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u34yoyrbmm8q" w:id="0"/>
      <w:bookmarkEnd w:id="0"/>
      <w:r w:rsidDel="00000000" w:rsidR="00000000" w:rsidRPr="00000000">
        <w:rPr>
          <w:rtl w:val="0"/>
        </w:rPr>
        <w:t xml:space="preserve">Retrospective Sprint 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Scrummaster: Jakob Wall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effort: 47/50.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group has gained a better understanding of the MOPEDs API.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Cooperation between subgroups has worked well due to groups being in same location.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have finished the user stories we set out to do this week.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difficult first sprint since we didn’t have much to go on. A lot of the tasks have involved getting to know the system which lead to us not having a clear idea of how far into the sprint we had gotten close to the end of it.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estimations were a bit off.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Unnecessarily large teams who worked towards very similar goals.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tasks should be about more than just code.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need to implement a more parallel structure to our work and split the tasks into even smaller tasks to make this possible.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had a little bit of a slow start but most of that was getting to know the MOPED.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we split up into smaller groups we need to make sure everyone is included and everyone knows what’s been done by each group.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During the daily scrums we’ll discuss what we’ve done and be open to questions from others.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sure to update Trello while we’re working to keep everyone up to date.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Below you will find KPI #1, #2, 3# in said order: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15000" cy="35337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15000" cy="35337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15000" cy="35337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6.png"/><Relationship Id="rId6" Type="http://schemas.openxmlformats.org/officeDocument/2006/relationships/image" Target="media/image5.png"/><Relationship Id="rId7" Type="http://schemas.openxmlformats.org/officeDocument/2006/relationships/image" Target="media/image4.png"/></Relationships>
</file>