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农业农村项目付款审核记录</w:t>
      </w:r>
    </w:p>
    <w:p>
      <w:r>
        <w:t>山东省审计厅　2026-10-06</w:t>
      </w:r>
    </w:p>
    <w:p>
      <w:r>
        <w:t>农业农村项目付款审核记录</w:t>
      </w:r>
    </w:p>
    <w:p>
      <w:r>
        <w:t>资料归属：山东省审计厅。</w:t>
      </w:r>
    </w:p>
    <w:p>
      <w:r>
        <w:t>事项：农业农村合同履约。</w:t>
      </w:r>
    </w:p>
    <w:p>
      <w:r>
        <w:t>本资料用于记录审批、合同履约与资金支付情况。请核对相关合同、凭证和验收记录，缺少材料应继续补充核实。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