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tabs>
          <w:tab w:val="right" w:pos="9360" w:leader="none"/>
        </w:tabs>
        <w:rPr>
          <w:sz w:val="24"/>
          <w:b/>
          <w:sz w:val="24"/>
          <w:b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24"/>
          <w:szCs w:val="24"/>
        </w:rPr>
        <w:t>Biology 180 Practice Exam 1</w:t>
        <w:tab/>
        <w:t>Name: _______________________________</w:t>
      </w:r>
      <w:r/>
    </w:p>
    <w:p>
      <w:pPr>
        <w:pStyle w:val="NoSpacing"/>
      </w:pPr>
      <w:r>
        <w:rPr>
          <w:rFonts w:cs="Times New Roman" w:ascii="Times New Roman" w:hAnsi="Times New Roman"/>
          <w:b/>
          <w:sz w:val="24"/>
          <w:szCs w:val="24"/>
        </w:rPr>
        <w:t>Spring 2015</w:t>
      </w:r>
      <w:r/>
    </w:p>
    <w:p>
      <w:pPr>
        <w:pStyle w:val="NoSpacing"/>
        <w:rPr>
          <w:sz w:val="24"/>
          <w:sz w:val="24"/>
          <w:szCs w:val="24"/>
          <w:rFonts w:ascii="Times New Roman" w:hAnsi="Times New Roman" w:eastAsia="Calibri" w:cs="Times New Roman" w:eastAsiaTheme="minorHAnsi"/>
          <w:color w:val="00000A"/>
          <w:lang w:val="en-US" w:eastAsia="en-US" w:bidi="ar-SA"/>
        </w:rPr>
      </w:pPr>
      <w:r>
        <w:rPr>
          <w:rFonts w:eastAsia="Calibri" w:cs="Times New Roman" w:eastAsiaTheme="minorHAnsi" w:ascii="Times New Roman" w:hAnsi="Times New Roman"/>
          <w:color w:val="00000A"/>
          <w:sz w:val="24"/>
          <w:szCs w:val="24"/>
          <w:lang w:val="en-US" w:eastAsia="en-US" w:bidi="ar-SA"/>
        </w:rPr>
      </w:r>
      <w:r/>
    </w:p>
    <w:p>
      <w:pPr>
        <w:pStyle w:val="NoSpacing"/>
        <w:tabs>
          <w:tab w:val="right" w:pos="9360" w:leader="none"/>
        </w:tabs>
        <w:spacing w:before="120" w:after="0"/>
      </w:pPr>
      <w:r>
        <w:rPr>
          <w:rFonts w:cs="Times New Roman" w:ascii="FreeSans" w:hAnsi="FreeSans"/>
          <w:b/>
          <w:sz w:val="22"/>
          <w:szCs w:val="22"/>
        </w:rPr>
        <w:t>Question 1</w:t>
        <w:tab/>
        <w:t>2 points</w:t>
      </w:r>
      <w:r/>
    </w:p>
    <w:p>
      <w:pPr>
        <w:pStyle w:val="NoSpacing"/>
        <w:tabs>
          <w:tab w:val="right" w:pos="9360" w:leader="none"/>
        </w:tabs>
      </w:pPr>
      <w:r>
        <w:rPr>
          <w:rFonts w:cs="Times New Roman" w:ascii="FreeSans" w:hAnsi="FreeSans"/>
          <w:sz w:val="22"/>
          <w:szCs w:val="22"/>
        </w:rPr>
        <w:t xml:space="preserve">You survey a population of twinflower plants and find that genotypes at the R gene have the following frequencies (the three alleles involved are R1, R2, and R3): </w:t>
      </w:r>
      <w:r/>
    </w:p>
    <w:p>
      <w:pPr>
        <w:pStyle w:val="NoSpacing"/>
        <w:tabs>
          <w:tab w:val="left" w:pos="1440" w:leader="none"/>
          <w:tab w:val="right" w:pos="9360" w:leader="none"/>
        </w:tabs>
      </w:pPr>
      <w:r>
        <w:rPr>
          <w:rFonts w:cs="Times New Roman" w:ascii="FreeSans" w:hAnsi="FreeSans"/>
          <w:sz w:val="22"/>
          <w:szCs w:val="22"/>
        </w:rPr>
        <w:t>R1R1: 0.15</w:t>
      </w:r>
      <w:r/>
    </w:p>
    <w:p>
      <w:pPr>
        <w:pStyle w:val="NoSpacing"/>
        <w:tabs>
          <w:tab w:val="left" w:pos="1440" w:leader="none"/>
          <w:tab w:val="right" w:pos="9360" w:leader="none"/>
        </w:tabs>
      </w:pPr>
      <w:r>
        <w:rPr>
          <w:rFonts w:cs="Times New Roman" w:ascii="FreeSans" w:hAnsi="FreeSans"/>
          <w:sz w:val="22"/>
          <w:szCs w:val="22"/>
        </w:rPr>
        <w:t>R1R2: 0.10</w:t>
      </w:r>
      <w:r/>
    </w:p>
    <w:p>
      <w:pPr>
        <w:pStyle w:val="NoSpacing"/>
        <w:tabs>
          <w:tab w:val="left" w:pos="1440" w:leader="none"/>
          <w:tab w:val="right" w:pos="9360" w:leader="none"/>
        </w:tabs>
      </w:pPr>
      <w:r>
        <w:rPr>
          <w:rFonts w:cs="Times New Roman" w:ascii="FreeSans" w:hAnsi="FreeSans"/>
          <w:sz w:val="22"/>
          <w:szCs w:val="22"/>
        </w:rPr>
        <w:t>R2R2: 0.20</w:t>
      </w:r>
      <w:r/>
    </w:p>
    <w:p>
      <w:pPr>
        <w:pStyle w:val="NoSpacing"/>
        <w:tabs>
          <w:tab w:val="left" w:pos="1440" w:leader="none"/>
          <w:tab w:val="right" w:pos="9360" w:leader="none"/>
        </w:tabs>
      </w:pPr>
      <w:r>
        <w:rPr>
          <w:rFonts w:cs="Times New Roman" w:ascii="FreeSans" w:hAnsi="FreeSans"/>
          <w:sz w:val="22"/>
          <w:szCs w:val="22"/>
        </w:rPr>
        <w:t>R2R3: 0.20</w:t>
      </w:r>
      <w:r/>
    </w:p>
    <w:p>
      <w:pPr>
        <w:pStyle w:val="NoSpacing"/>
        <w:tabs>
          <w:tab w:val="left" w:pos="1440" w:leader="none"/>
          <w:tab w:val="right" w:pos="9360" w:leader="none"/>
        </w:tabs>
      </w:pPr>
      <w:r>
        <w:rPr>
          <w:rFonts w:cs="Times New Roman" w:ascii="FreeSans" w:hAnsi="FreeSans"/>
          <w:sz w:val="22"/>
          <w:szCs w:val="22"/>
        </w:rPr>
        <w:t>R1R3: 0.10</w:t>
      </w:r>
      <w:r/>
    </w:p>
    <w:p>
      <w:pPr>
        <w:pStyle w:val="NoSpacing"/>
        <w:tabs>
          <w:tab w:val="left" w:pos="1440" w:leader="none"/>
          <w:tab w:val="right" w:pos="9360" w:leader="none"/>
        </w:tabs>
      </w:pPr>
      <w:r>
        <w:rPr>
          <w:rFonts w:cs="Times New Roman" w:ascii="FreeSans" w:hAnsi="FreeSans"/>
          <w:sz w:val="22"/>
          <w:szCs w:val="22"/>
        </w:rPr>
        <w:t>R3R3: 0.25</w:t>
      </w:r>
      <w:r/>
    </w:p>
    <w:p>
      <w:pPr>
        <w:pStyle w:val="NoSpacing"/>
        <w:tabs>
          <w:tab w:val="left" w:pos="1440" w:leader="none"/>
          <w:tab w:val="right" w:pos="9360" w:leader="none"/>
        </w:tabs>
        <w:rPr>
          <w:sz w:val="22"/>
          <w:sz w:val="22"/>
          <w:szCs w:val="22"/>
          <w:rFonts w:ascii="FreeSans" w:hAnsi="FreeSans" w:eastAsia="Calibri" w:cs="Times New Roman" w:eastAsiaTheme="minorHAnsi"/>
          <w:color w:val="00000A"/>
          <w:lang w:val="en-US" w:eastAsia="en-US" w:bidi="ar-SA"/>
        </w:rPr>
      </w:pPr>
      <w:bookmarkStart w:id="0" w:name="_GoBack1"/>
      <w:bookmarkStart w:id="1" w:name="_GoBack1"/>
      <w:bookmarkEnd w:id="1"/>
      <w:r>
        <w:rPr>
          <w:rFonts w:eastAsia="Calibri" w:cs="Times New Roman" w:eastAsiaTheme="minorHAnsi" w:ascii="FreeSans" w:hAnsi="FreeSans"/>
          <w:color w:val="00000A"/>
          <w:sz w:val="22"/>
          <w:szCs w:val="22"/>
          <w:lang w:val="en-US" w:eastAsia="en-US" w:bidi="ar-SA"/>
        </w:rPr>
      </w:r>
      <w:r/>
    </w:p>
    <w:p>
      <w:pPr>
        <w:pStyle w:val="NoSpacing"/>
        <w:tabs>
          <w:tab w:val="right" w:pos="9360" w:leader="none"/>
        </w:tabs>
      </w:pPr>
      <w:r>
        <w:rPr>
          <w:rFonts w:cs="Times New Roman" w:ascii="FreeSans" w:hAnsi="FreeSans"/>
          <w:sz w:val="22"/>
          <w:szCs w:val="22"/>
        </w:rPr>
        <w:t xml:space="preserve">Are the genotype frequencies in Hardy-Weinberg proportions? (Assume yes if all of the observed frequencies are within 3% (0.03) of the expected frequencies; otherwise no) If so, explain what this means. If not, explain the nature of the discrepancy between observed and expected. </w:t>
      </w:r>
      <w:r/>
    </w:p>
    <w:p>
      <w:pPr>
        <w:pStyle w:val="NoSpacing"/>
        <w:tabs>
          <w:tab w:val="right" w:pos="9360" w:leader="none"/>
        </w:tabs>
        <w:rPr>
          <w:sz w:val="22"/>
          <w:sz w:val="22"/>
          <w:szCs w:val="22"/>
          <w:rFonts w:ascii="FreeSans" w:hAnsi="FreeSans" w:eastAsia="Calibri" w:cs="" w:cstheme="minorBidi" w:eastAsiaTheme="minorHAnsi"/>
          <w:color w:val="00000A"/>
          <w:lang w:val="en-US" w:eastAsia="en-US" w:bidi="ar-SA"/>
        </w:rPr>
      </w:pPr>
      <w:r>
        <w:rPr>
          <w:rFonts w:eastAsia="Calibri" w:cs="" w:cstheme="minorBidi" w:eastAsiaTheme="minorHAnsi" w:ascii="FreeSans" w:hAnsi="FreeSans"/>
          <w:color w:val="00000A"/>
          <w:sz w:val="22"/>
          <w:szCs w:val="22"/>
          <w:lang w:val="en-US" w:eastAsia="en-US" w:bidi="ar-SA"/>
        </w:rPr>
      </w:r>
      <w:r/>
    </w:p>
    <w:p>
      <w:pPr>
        <w:pStyle w:val="NoSpacing"/>
        <w:tabs>
          <w:tab w:val="right" w:pos="9360" w:leader="none"/>
        </w:tabs>
      </w:pPr>
      <w:r>
        <w:rPr>
          <w:rFonts w:ascii="FreeSans" w:hAnsi="FreeSans"/>
          <w:sz w:val="22"/>
          <w:szCs w:val="22"/>
        </w:rPr>
        <w:t>Sample answer:</w:t>
      </w:r>
      <w:r/>
    </w:p>
    <w:p>
      <w:pPr>
        <w:pStyle w:val="NoSpacing"/>
        <w:tabs>
          <w:tab w:val="right" w:pos="9360" w:leader="none"/>
        </w:tabs>
      </w:pPr>
      <w:r>
        <w:rPr>
          <w:rFonts w:cs="Times New Roman" w:ascii="FreeSans" w:hAnsi="FreeSans"/>
          <w:sz w:val="22"/>
          <w:szCs w:val="22"/>
        </w:rPr>
        <w:t xml:space="preserve">No—they are not. There are FAR too many homozygotes observed (and/or FAR too few heterozygotes observed), compared to the frequencies expected under H-W. </w:t>
      </w:r>
      <w:r/>
    </w:p>
    <w:p>
      <w:pPr>
        <w:pStyle w:val="NoSpacing"/>
        <w:tabs>
          <w:tab w:val="right" w:pos="9360" w:leader="none"/>
        </w:tabs>
        <w:rPr>
          <w:sz w:val="22"/>
          <w:sz w:val="22"/>
          <w:szCs w:val="22"/>
          <w:rFonts w:ascii="FreeSans" w:hAnsi="FreeSans" w:eastAsia="Calibri" w:cs="" w:cstheme="minorBidi" w:eastAsiaTheme="minorHAnsi"/>
          <w:color w:val="00000A"/>
          <w:lang w:val="en-US" w:eastAsia="en-US" w:bidi="ar-SA"/>
        </w:rPr>
      </w:pPr>
      <w:r>
        <w:rPr>
          <w:rFonts w:eastAsia="Calibri" w:cs="" w:cstheme="minorBidi" w:eastAsiaTheme="minorHAnsi" w:ascii="FreeSans" w:hAnsi="FreeSans"/>
          <w:color w:val="00000A"/>
          <w:sz w:val="22"/>
          <w:szCs w:val="22"/>
          <w:lang w:val="en-US" w:eastAsia="en-US" w:bidi="ar-SA"/>
        </w:rPr>
      </w:r>
      <w:r/>
    </w:p>
    <w:p>
      <w:pPr>
        <w:pStyle w:val="NoSpacing"/>
        <w:tabs>
          <w:tab w:val="right" w:pos="9360" w:leader="none"/>
        </w:tabs>
      </w:pPr>
      <w:r>
        <w:rPr>
          <w:rFonts w:cs="Times New Roman" w:ascii="FreeSans" w:hAnsi="FreeSans"/>
          <w:sz w:val="22"/>
          <w:szCs w:val="22"/>
        </w:rPr>
        <w:t>Rubric:</w:t>
      </w:r>
      <w:r/>
    </w:p>
    <w:p>
      <w:pPr>
        <w:pStyle w:val="NoSpacing"/>
        <w:rPr>
          <w:sz w:val="22"/>
          <w:sz w:val="22"/>
          <w:szCs w:val="22"/>
          <w:rFonts w:ascii="FreeSans" w:hAnsi="FreeSans" w:eastAsia="Calibri" w:cs="" w:cstheme="minorBidi" w:eastAsiaTheme="minorHAnsi"/>
          <w:color w:val="00000A"/>
          <w:lang w:val="en-US" w:eastAsia="en-US" w:bidi="ar-SA"/>
        </w:rPr>
      </w:pPr>
      <w:r>
        <w:rPr>
          <w:rFonts w:ascii="FreeSans" w:hAnsi="FreeSans"/>
          <w:sz w:val="22"/>
          <w:szCs w:val="22"/>
        </w:rPr>
        <w:t xml:space="preserve">For full credit (2 points), the answer must be “no” and the explanation must be correct. </w:t>
      </w:r>
      <w:r/>
    </w:p>
    <w:p>
      <w:pPr>
        <w:pStyle w:val="NoSpacing"/>
      </w:pPr>
      <w:r>
        <w:rPr>
          <w:rFonts w:ascii="FreeSans" w:hAnsi="FreeSans"/>
          <w:sz w:val="22"/>
          <w:szCs w:val="22"/>
        </w:rPr>
        <w:t>Award partial credit (1 point) if the answer is “no” but the explanation is not correct.</w:t>
      </w:r>
      <w:r/>
    </w:p>
    <w:p>
      <w:pPr>
        <w:pStyle w:val="NoSpacing"/>
      </w:pPr>
      <w:bookmarkStart w:id="2" w:name="__UnoMark__188_929308047"/>
      <w:bookmarkEnd w:id="2"/>
      <w:r>
        <w:rPr>
          <w:rFonts w:cs="Times New Roman" w:ascii="FreeSans" w:hAnsi="FreeSans"/>
          <w:sz w:val="22"/>
          <w:szCs w:val="22"/>
        </w:rPr>
        <w:t xml:space="preserve">Award no credit (0 points) if the answer is yes. </w:t>
      </w:r>
      <w:r/>
    </w:p>
    <w:p>
      <w:pPr>
        <w:pStyle w:val="NoSpacing"/>
        <w:tabs>
          <w:tab w:val="right" w:pos="9360" w:leader="none"/>
        </w:tabs>
        <w:spacing w:before="120" w:after="0"/>
        <w:rPr>
          <w:sz w:val="22"/>
          <w:sz w:val="22"/>
          <w:szCs w:val="22"/>
          <w:rFonts w:ascii="FreeSans" w:hAnsi="FreeSans" w:eastAsia="Calibri" w:cs="Times New Roman" w:eastAsiaTheme="minorHAnsi"/>
          <w:color w:val="00000A"/>
          <w:lang w:val="en-US" w:eastAsia="en-US" w:bidi="ar-SA"/>
        </w:rPr>
      </w:pPr>
      <w:r>
        <w:rPr>
          <w:rFonts w:eastAsia="Calibri" w:cs="Times New Roman" w:eastAsiaTheme="minorHAnsi" w:ascii="FreeSans" w:hAnsi="FreeSans"/>
          <w:color w:val="00000A"/>
          <w:sz w:val="22"/>
          <w:szCs w:val="22"/>
          <w:lang w:val="en-US" w:eastAsia="en-US" w:bidi="ar-SA"/>
        </w:rPr>
      </w:r>
      <w:r/>
    </w:p>
    <w:p>
      <w:pPr>
        <w:pStyle w:val="NoSpacing"/>
        <w:tabs>
          <w:tab w:val="right" w:pos="9360" w:leader="none"/>
        </w:tabs>
        <w:spacing w:before="120" w:after="0"/>
      </w:pPr>
      <w:r>
        <w:rPr>
          <w:rFonts w:cs="Times New Roman" w:ascii="FreeSans" w:hAnsi="FreeSans"/>
          <w:b/>
          <w:sz w:val="22"/>
          <w:szCs w:val="22"/>
        </w:rPr>
        <w:t>Question 2</w:t>
        <w:tab/>
        <w:t>2 points</w:t>
      </w:r>
      <w:r/>
    </w:p>
    <w:p>
      <w:pPr>
        <w:pStyle w:val="NoSpacing"/>
        <w:tabs>
          <w:tab w:val="right" w:pos="9360" w:leader="none"/>
        </w:tabs>
        <w:spacing w:before="120" w:after="0"/>
      </w:pPr>
      <w:r>
        <w:rPr>
          <w:rFonts w:cs="Times New Roman" w:ascii="FreeSans" w:hAnsi="FreeSans"/>
          <w:sz w:val="22"/>
          <w:szCs w:val="22"/>
        </w:rPr>
        <w:t>Using your data on twinflower plants, and using the Hardy-Wienberg model as the null hypothesis, you perform a statistical test and get a p-value of 0.07. What does this p-value represent?</w:t>
      </w:r>
      <w:r/>
    </w:p>
    <w:p>
      <w:pPr>
        <w:pStyle w:val="NormalWeb"/>
        <w:spacing w:beforeAutospacing="0" w:before="120" w:afterAutospacing="0" w:after="0"/>
        <w:rPr>
          <w:sz w:val="22"/>
          <w:sz w:val="22"/>
          <w:szCs w:val="22"/>
          <w:rFonts w:ascii="FreeSans" w:hAnsi="FreeSans" w:eastAsia="Times New Roman" w:cs="Times New Roman"/>
          <w:color w:val="00000A"/>
          <w:lang w:val="en-US" w:eastAsia="en-US" w:bidi="ar-SA"/>
        </w:rPr>
      </w:pPr>
      <w:r>
        <w:rPr>
          <w:rFonts w:ascii="FreeSans" w:hAnsi="FreeSans"/>
          <w:sz w:val="22"/>
          <w:szCs w:val="22"/>
        </w:rPr>
        <w:t>Sample answer</w:t>
      </w:r>
      <w:r>
        <w:rPr>
          <w:rFonts w:ascii="FreeSans" w:hAnsi="FreeSans"/>
          <w:sz w:val="22"/>
          <w:szCs w:val="22"/>
        </w:rPr>
        <w:t>s</w:t>
      </w:r>
      <w:r>
        <w:rPr>
          <w:rFonts w:ascii="FreeSans" w:hAnsi="FreeSans"/>
          <w:sz w:val="22"/>
          <w:szCs w:val="22"/>
        </w:rPr>
        <w:t>:</w:t>
      </w:r>
      <w:r/>
    </w:p>
    <w:p>
      <w:pPr>
        <w:pStyle w:val="NormalWeb"/>
        <w:spacing w:beforeAutospacing="0" w:before="120" w:afterAutospacing="0" w:after="0"/>
      </w:pPr>
      <w:r>
        <w:rPr>
          <w:rFonts w:ascii="FreeSans" w:hAnsi="FreeSans"/>
          <w:sz w:val="22"/>
          <w:szCs w:val="22"/>
        </w:rPr>
        <w:t xml:space="preserve">If the Hardy-Weinberg model was correct, we would expect to see genotype frequencies as weird as the ones we observed 7% of the time </w:t>
      </w:r>
      <w:r>
        <w:rPr>
          <w:rFonts w:ascii="FreeSans" w:hAnsi="FreeSans"/>
          <w:sz w:val="22"/>
          <w:szCs w:val="22"/>
        </w:rPr>
        <w:t>just due to chance</w:t>
      </w:r>
      <w:r>
        <w:rPr>
          <w:rFonts w:ascii="FreeSans" w:hAnsi="FreeSans"/>
          <w:sz w:val="22"/>
          <w:szCs w:val="22"/>
        </w:rPr>
        <w:t>.</w:t>
      </w:r>
      <w:r/>
    </w:p>
    <w:p>
      <w:pPr>
        <w:pStyle w:val="NormalWeb"/>
        <w:spacing w:beforeAutospacing="0" w:before="120" w:afterAutospacing="0" w:after="0"/>
      </w:pPr>
      <w:r>
        <w:rPr>
          <w:rFonts w:ascii="FreeSans" w:hAnsi="FreeSans"/>
          <w:sz w:val="22"/>
          <w:szCs w:val="22"/>
        </w:rPr>
        <w:t>-OR-</w:t>
      </w:r>
      <w:r/>
    </w:p>
    <w:p>
      <w:pPr>
        <w:pStyle w:val="NormalWeb"/>
        <w:spacing w:beforeAutospacing="0" w:before="120" w:afterAutospacing="0" w:after="0"/>
      </w:pPr>
      <w:r>
        <w:rPr>
          <w:rFonts w:ascii="FreeSans" w:hAnsi="FreeSans"/>
          <w:sz w:val="22"/>
          <w:szCs w:val="22"/>
        </w:rPr>
        <w:t xml:space="preserve">The probability of getting results as unexpected as the data we observed </w:t>
      </w:r>
      <w:r>
        <w:rPr>
          <w:rFonts w:ascii="FreeSans" w:hAnsi="FreeSans"/>
          <w:sz w:val="22"/>
          <w:szCs w:val="22"/>
        </w:rPr>
        <w:t xml:space="preserve">due to chance, assuming the Hardy-Weinberg hypothesis is correct, </w:t>
      </w:r>
      <w:r>
        <w:rPr>
          <w:rFonts w:ascii="FreeSans" w:hAnsi="FreeSans"/>
          <w:sz w:val="22"/>
          <w:szCs w:val="22"/>
        </w:rPr>
        <w:t>is 0.07.</w:t>
      </w:r>
      <w:r/>
    </w:p>
    <w:p>
      <w:pPr>
        <w:pStyle w:val="NormalWeb"/>
        <w:spacing w:beforeAutospacing="0" w:before="120" w:afterAutospacing="0" w:after="0"/>
        <w:rPr>
          <w:sz w:val="22"/>
          <w:sz w:val="22"/>
          <w:szCs w:val="22"/>
          <w:rFonts w:ascii="FreeSans" w:hAnsi="FreeSans" w:eastAsia="Times New Roman" w:cs="Times New Roman"/>
          <w:color w:val="00000A"/>
          <w:lang w:val="en-US" w:eastAsia="en-US" w:bidi="ar-SA"/>
        </w:rPr>
      </w:pPr>
      <w:bookmarkStart w:id="3" w:name="__DdeLink__599_711745489"/>
      <w:bookmarkEnd w:id="3"/>
      <w:r>
        <w:rPr>
          <w:rFonts w:ascii="FreeSans" w:hAnsi="FreeSans"/>
          <w:sz w:val="22"/>
          <w:szCs w:val="22"/>
        </w:rPr>
        <w:t>Rubric:</w:t>
      </w:r>
      <w:r/>
    </w:p>
    <w:p>
      <w:pPr>
        <w:pStyle w:val="NoSpacing"/>
        <w:tabs>
          <w:tab w:val="right" w:pos="9360" w:leader="none"/>
        </w:tabs>
        <w:spacing w:before="120" w:after="0"/>
      </w:pPr>
      <w:r>
        <w:rPr>
          <w:rFonts w:ascii="FreeSans" w:hAnsi="FreeSans"/>
          <w:sz w:val="22"/>
          <w:szCs w:val="22"/>
        </w:rPr>
        <w:t xml:space="preserve">For full credit (2 points) the answer must articulate that the p-value is (1) the probability of (or how often we expect to see) data like ours, (2) when assuming the Hardy-Weinberg </w:t>
      </w:r>
      <w:r>
        <w:rPr>
          <w:rFonts w:ascii="FreeSans" w:hAnsi="FreeSans"/>
          <w:sz w:val="22"/>
          <w:szCs w:val="22"/>
        </w:rPr>
        <w:t>model</w:t>
      </w:r>
      <w:r>
        <w:rPr>
          <w:rFonts w:ascii="FreeSans" w:hAnsi="FreeSans"/>
          <w:sz w:val="22"/>
          <w:szCs w:val="22"/>
        </w:rPr>
        <w:t xml:space="preserve"> is correct.</w:t>
      </w:r>
      <w:r/>
    </w:p>
    <w:p>
      <w:pPr>
        <w:pStyle w:val="NoSpacing"/>
        <w:tabs>
          <w:tab w:val="right" w:pos="9360" w:leader="none"/>
        </w:tabs>
        <w:spacing w:before="120" w:after="0"/>
      </w:pPr>
      <w:r>
        <w:rPr>
          <w:rFonts w:ascii="FreeSans" w:hAnsi="FreeSans"/>
          <w:sz w:val="22"/>
          <w:szCs w:val="22"/>
        </w:rPr>
        <w:t>Partial credit (1 point) if the answer only articulates one of the two components that are necessary for full credit.</w:t>
      </w:r>
      <w:r/>
    </w:p>
    <w:p>
      <w:pPr>
        <w:pStyle w:val="NoSpacing"/>
        <w:tabs>
          <w:tab w:val="right" w:pos="9360" w:leader="none"/>
        </w:tabs>
        <w:spacing w:before="120" w:after="0"/>
      </w:pPr>
      <w:r>
        <w:rPr>
          <w:rFonts w:ascii="FreeSans" w:hAnsi="FreeSans"/>
          <w:sz w:val="22"/>
          <w:szCs w:val="22"/>
        </w:rPr>
        <w:t>Award no credit (0 points) if neither component is clearly stated.</w:t>
      </w:r>
      <w:r>
        <w:br w:type="page"/>
      </w:r>
      <w:r/>
    </w:p>
    <w:p>
      <w:pPr>
        <w:pStyle w:val="NoSpacing"/>
        <w:tabs>
          <w:tab w:val="right" w:pos="9360" w:leader="none"/>
        </w:tabs>
        <w:spacing w:before="120" w:after="0"/>
      </w:pPr>
      <w:r>
        <w:rPr>
          <w:rFonts w:cs="Times New Roman" w:ascii="FreeSans" w:hAnsi="FreeSans"/>
          <w:b/>
          <w:sz w:val="22"/>
          <w:szCs w:val="22"/>
        </w:rPr>
        <w:t>Question 3</w:t>
        <w:tab/>
        <w:t>2 points</w:t>
      </w:r>
      <w:r/>
    </w:p>
    <w:p>
      <w:pPr>
        <w:pStyle w:val="NoSpacing"/>
        <w:tabs>
          <w:tab w:val="right" w:pos="9360" w:leader="none"/>
        </w:tabs>
      </w:pPr>
      <w:r>
        <w:rPr>
          <w:rFonts w:cs="Times New Roman" w:ascii="FreeSans" w:hAnsi="FreeSans"/>
        </w:rPr>
        <w:t xml:space="preserve">Last week in class, we talked about two species of flowers, </w:t>
      </w:r>
      <w:r>
        <w:rPr>
          <w:rFonts w:cs="Times New Roman" w:ascii="FreeSans" w:hAnsi="FreeSans"/>
          <w:i/>
          <w:iCs/>
        </w:rPr>
        <w:t>Mimulus lewisii</w:t>
      </w:r>
      <w:r>
        <w:rPr>
          <w:rFonts w:cs="Times New Roman" w:ascii="FreeSans" w:hAnsi="FreeSans"/>
        </w:rPr>
        <w:t xml:space="preserve"> and </w:t>
      </w:r>
      <w:r>
        <w:rPr>
          <w:rFonts w:cs="Times New Roman" w:ascii="FreeSans" w:hAnsi="FreeSans"/>
          <w:i/>
          <w:iCs/>
        </w:rPr>
        <w:t>M. cardinalis</w:t>
      </w:r>
      <w:r>
        <w:rPr>
          <w:rFonts w:cs="Times New Roman" w:ascii="FreeSans" w:hAnsi="FreeSans"/>
        </w:rPr>
        <w:t xml:space="preserve">, that are primarily pollinated by bumblebees and hummingbirds, respectively. If bumblebees go extinct, and </w:t>
      </w:r>
      <w:r>
        <w:rPr>
          <w:rFonts w:cs="Times New Roman" w:ascii="FreeSans" w:hAnsi="FreeSans"/>
          <w:i/>
          <w:iCs/>
        </w:rPr>
        <w:t>M. lewisii</w:t>
      </w:r>
      <w:r>
        <w:rPr>
          <w:rFonts w:cs="Times New Roman" w:ascii="FreeSans" w:hAnsi="FreeSans"/>
        </w:rPr>
        <w:t xml:space="preserve"> have to rely on hummingbirds for pollination, what mode of selection would </w:t>
      </w:r>
      <w:r>
        <w:rPr>
          <w:rFonts w:cs="Times New Roman" w:ascii="FreeSans" w:hAnsi="FreeSans"/>
          <w:i/>
          <w:iCs/>
        </w:rPr>
        <w:t>M. lewisii</w:t>
      </w:r>
      <w:r>
        <w:rPr>
          <w:rFonts w:cs="Times New Roman" w:ascii="FreeSans" w:hAnsi="FreeSans"/>
        </w:rPr>
        <w:t xml:space="preserve"> most likely experience and why?</w:t>
      </w:r>
      <w:r/>
    </w:p>
    <w:p>
      <w:pPr>
        <w:pStyle w:val="NoSpacing"/>
        <w:tabs>
          <w:tab w:val="right" w:pos="9360" w:leader="none"/>
        </w:tabs>
        <w:rPr>
          <w:sz w:val="22"/>
          <w:sz w:val="22"/>
          <w:szCs w:val="22"/>
          <w:rFonts w:ascii="FreeSans" w:hAnsi="FreeSans" w:eastAsia="Calibri" w:cs="Times New Roman" w:eastAsiaTheme="minorHAnsi"/>
          <w:color w:val="00000A"/>
          <w:lang w:val="en-US" w:eastAsia="en-US" w:bidi="ar-SA"/>
        </w:rPr>
      </w:pPr>
      <w:r>
        <w:rPr>
          <w:rFonts w:eastAsia="Calibri" w:cs="Times New Roman" w:eastAsiaTheme="minorHAnsi" w:ascii="FreeSans" w:hAnsi="FreeSans"/>
          <w:color w:val="00000A"/>
          <w:sz w:val="22"/>
          <w:szCs w:val="22"/>
          <w:lang w:val="en-US" w:eastAsia="en-US" w:bidi="ar-SA"/>
        </w:rPr>
      </w:r>
      <w:r/>
    </w:p>
    <w:p>
      <w:pPr>
        <w:pStyle w:val="NoSpacing"/>
        <w:tabs>
          <w:tab w:val="right" w:pos="9360" w:leader="none"/>
        </w:tabs>
        <w:rPr>
          <w:sz w:val="22"/>
          <w:sz w:val="22"/>
          <w:szCs w:val="22"/>
          <w:rFonts w:ascii="FreeSans" w:hAnsi="FreeSans" w:eastAsia="Calibri" w:cs="Times New Roman" w:eastAsiaTheme="minorHAnsi"/>
          <w:color w:val="00000A"/>
          <w:lang w:val="en-US" w:eastAsia="en-US" w:bidi="ar-SA"/>
        </w:rPr>
      </w:pPr>
      <w:r>
        <w:rPr>
          <w:rFonts w:cs="Times New Roman" w:ascii="FreeSans" w:hAnsi="FreeSans"/>
        </w:rPr>
        <w:t>Sample answer:</w:t>
      </w:r>
      <w:r/>
    </w:p>
    <w:p>
      <w:pPr>
        <w:pStyle w:val="NoSpacing"/>
        <w:tabs>
          <w:tab w:val="right" w:pos="9360" w:leader="none"/>
        </w:tabs>
      </w:pPr>
      <w:r>
        <w:rPr>
          <w:rFonts w:cs="Times New Roman" w:ascii="FreeSans" w:hAnsi="FreeSans"/>
        </w:rPr>
        <w:t xml:space="preserve">Directional selection, because </w:t>
      </w:r>
      <w:r>
        <w:rPr>
          <w:rFonts w:cs="Times New Roman" w:ascii="FreeSans" w:hAnsi="FreeSans"/>
          <w:i/>
          <w:iCs/>
        </w:rPr>
        <w:t>M. lewisii</w:t>
      </w:r>
      <w:r>
        <w:rPr>
          <w:rFonts w:cs="Times New Roman" w:ascii="FreeSans" w:hAnsi="FreeSans"/>
        </w:rPr>
        <w:t xml:space="preserve"> would be under selection for flower phenotype</w:t>
      </w:r>
      <w:r>
        <w:rPr>
          <w:rFonts w:cs="Times New Roman" w:ascii="FreeSans" w:hAnsi="FreeSans"/>
        </w:rPr>
        <w:t>s</w:t>
      </w:r>
      <w:r>
        <w:rPr>
          <w:rFonts w:cs="Times New Roman" w:ascii="FreeSans" w:hAnsi="FreeSans"/>
        </w:rPr>
        <w:t xml:space="preserve"> that </w:t>
      </w:r>
      <w:r>
        <w:rPr>
          <w:rFonts w:cs="Times New Roman" w:ascii="FreeSans" w:hAnsi="FreeSans"/>
        </w:rPr>
        <w:t>are</w:t>
      </w:r>
      <w:r>
        <w:rPr>
          <w:rFonts w:cs="Times New Roman" w:ascii="FreeSans" w:hAnsi="FreeSans"/>
        </w:rPr>
        <w:t xml:space="preserve"> conducive to hummingbird pollination.</w:t>
      </w:r>
      <w:r/>
    </w:p>
    <w:p>
      <w:pPr>
        <w:pStyle w:val="NoSpacing"/>
        <w:tabs>
          <w:tab w:val="right" w:pos="9360" w:leader="none"/>
        </w:tabs>
        <w:rPr>
          <w:sz w:val="22"/>
          <w:sz w:val="22"/>
          <w:szCs w:val="22"/>
          <w:rFonts w:ascii="FreeSans" w:hAnsi="FreeSans" w:eastAsia="Calibri" w:cs="Times New Roman" w:eastAsiaTheme="minorHAnsi"/>
          <w:color w:val="00000A"/>
          <w:lang w:val="en-US" w:eastAsia="en-US" w:bidi="ar-SA"/>
        </w:rPr>
      </w:pPr>
      <w:r>
        <w:rPr>
          <w:rFonts w:eastAsia="Calibri" w:cs="Times New Roman" w:eastAsiaTheme="minorHAnsi" w:ascii="FreeSans" w:hAnsi="FreeSans"/>
          <w:color w:val="00000A"/>
          <w:sz w:val="22"/>
          <w:szCs w:val="22"/>
          <w:lang w:val="en-US" w:eastAsia="en-US" w:bidi="ar-SA"/>
        </w:rPr>
      </w:r>
      <w:r/>
    </w:p>
    <w:p>
      <w:pPr>
        <w:pStyle w:val="NoSpacing"/>
        <w:tabs>
          <w:tab w:val="right" w:pos="9360" w:leader="none"/>
        </w:tabs>
        <w:rPr>
          <w:sz w:val="22"/>
          <w:sz w:val="22"/>
          <w:szCs w:val="22"/>
          <w:rFonts w:ascii="FreeSans" w:hAnsi="FreeSans" w:eastAsia="Calibri" w:cs="Times New Roman" w:eastAsiaTheme="minorHAnsi"/>
          <w:color w:val="00000A"/>
          <w:lang w:val="en-US" w:eastAsia="en-US" w:bidi="ar-SA"/>
        </w:rPr>
      </w:pPr>
      <w:r>
        <w:rPr>
          <w:rFonts w:cs="Times New Roman" w:ascii="FreeSans" w:hAnsi="FreeSans"/>
        </w:rPr>
        <w:t>Rubric answer:</w:t>
      </w:r>
      <w:r/>
    </w:p>
    <w:p>
      <w:pPr>
        <w:pStyle w:val="NoSpacing"/>
      </w:pPr>
      <w:r>
        <w:rPr>
          <w:rFonts w:ascii="FreeSans" w:hAnsi="FreeSans"/>
          <w:sz w:val="22"/>
          <w:szCs w:val="22"/>
        </w:rPr>
        <w:t>For full credit (2 points), the answer must be “directional selection,” and the explanation must be correct. Note, it is ok</w:t>
      </w:r>
      <w:r>
        <w:rPr>
          <w:rFonts w:ascii="FreeSans" w:hAnsi="FreeSans"/>
          <w:sz w:val="22"/>
          <w:szCs w:val="22"/>
        </w:rPr>
        <w:t>ay</w:t>
      </w:r>
      <w:r>
        <w:rPr>
          <w:rFonts w:ascii="FreeSans" w:hAnsi="FreeSans"/>
          <w:sz w:val="22"/>
          <w:szCs w:val="22"/>
        </w:rPr>
        <w:t xml:space="preserve"> if the explanation mentions </w:t>
      </w:r>
      <w:r>
        <w:rPr>
          <w:rFonts w:ascii="FreeSans" w:hAnsi="FreeSans"/>
          <w:sz w:val="22"/>
          <w:szCs w:val="22"/>
        </w:rPr>
        <w:t xml:space="preserve">that there will be selection for </w:t>
      </w:r>
      <w:r>
        <w:rPr>
          <w:rFonts w:ascii="FreeSans" w:hAnsi="FreeSans"/>
          <w:sz w:val="22"/>
          <w:szCs w:val="22"/>
        </w:rPr>
        <w:t>particular flower phenotypes that increase hummingbird pollination (like red coloration and no “landing platform”).</w:t>
      </w:r>
      <w:r/>
    </w:p>
    <w:p>
      <w:pPr>
        <w:pStyle w:val="NoSpacing"/>
      </w:pPr>
      <w:r>
        <w:rPr>
          <w:rFonts w:ascii="FreeSans" w:hAnsi="FreeSans"/>
          <w:sz w:val="22"/>
          <w:szCs w:val="22"/>
        </w:rPr>
        <w:t>Award partial credit (1 point) if the answer is “directional selection,” but the explanation is not correct.</w:t>
      </w:r>
      <w:r/>
    </w:p>
    <w:p>
      <w:pPr>
        <w:pStyle w:val="NoSpacing"/>
        <w:tabs>
          <w:tab w:val="right" w:pos="9360" w:leader="none"/>
        </w:tabs>
      </w:pPr>
      <w:bookmarkStart w:id="4" w:name="__UnoMark__188_9293080471"/>
      <w:bookmarkEnd w:id="4"/>
      <w:r>
        <w:rPr>
          <w:rFonts w:cs="Times New Roman" w:ascii="FreeSans" w:hAnsi="FreeSans"/>
          <w:sz w:val="22"/>
          <w:szCs w:val="22"/>
        </w:rPr>
        <w:t xml:space="preserve">Award no credit (0 points) if the answer is not “directional selection.” </w:t>
      </w:r>
      <w:r/>
    </w:p>
    <w:p>
      <w:pPr>
        <w:pStyle w:val="NoSpacing"/>
        <w:tabs>
          <w:tab w:val="right" w:pos="9360" w:leader="none"/>
        </w:tabs>
        <w:spacing w:before="120" w:after="0"/>
        <w:rPr>
          <w:sz w:val="22"/>
          <w:sz w:val="22"/>
          <w:szCs w:val="22"/>
          <w:rFonts w:ascii="FreeSans" w:hAnsi="FreeSans" w:eastAsia="Calibri" w:cs="Times New Roman" w:eastAsiaTheme="minorHAnsi"/>
          <w:color w:val="00000A"/>
          <w:lang w:val="en-US" w:eastAsia="en-US" w:bidi="ar-SA"/>
        </w:rPr>
      </w:pPr>
      <w:bookmarkStart w:id="5" w:name="_GoBack"/>
      <w:bookmarkStart w:id="6" w:name="_GoBack"/>
      <w:bookmarkEnd w:id="6"/>
      <w:r>
        <w:rPr>
          <w:rFonts w:eastAsia="Calibri" w:cs="Times New Roman" w:eastAsiaTheme="minorHAnsi" w:ascii="FreeSans" w:hAnsi="FreeSans"/>
          <w:color w:val="00000A"/>
          <w:sz w:val="22"/>
          <w:szCs w:val="22"/>
          <w:lang w:val="en-US" w:eastAsia="en-US" w:bidi="ar-SA"/>
        </w:rPr>
      </w:r>
      <w:r/>
    </w:p>
    <w:p>
      <w:pPr>
        <w:pStyle w:val="NoSpacing"/>
        <w:tabs>
          <w:tab w:val="right" w:pos="9360" w:leader="none"/>
        </w:tabs>
        <w:spacing w:before="120" w:after="0"/>
        <w:rPr>
          <w:b/>
          <w:b/>
          <w:rFonts w:ascii="Times New Roman" w:hAnsi="Times New Roman" w:cs="Times New Roman"/>
        </w:rPr>
      </w:pPr>
      <w:r>
        <w:rPr>
          <w:rFonts w:cs="Times New Roman" w:ascii="FreeSans" w:hAnsi="FreeSans"/>
          <w:b/>
          <w:sz w:val="22"/>
          <w:szCs w:val="22"/>
        </w:rPr>
        <w:t>Question 4</w:t>
        <w:tab/>
        <w:t>2 points</w:t>
      </w:r>
      <w:r/>
    </w:p>
    <w:p>
      <w:pPr>
        <w:pStyle w:val="NoSpacing"/>
        <w:tabs>
          <w:tab w:val="right" w:pos="9360" w:leader="none"/>
        </w:tabs>
        <w:spacing w:before="120" w:after="0"/>
      </w:pPr>
      <w:r>
        <w:rPr>
          <w:rFonts w:ascii="FreeSans" w:hAnsi="FreeSans"/>
        </w:rPr>
        <w:t xml:space="preserve">Most tropical bird species breed </w:t>
      </w:r>
      <w:r>
        <w:rPr>
          <w:rFonts w:ascii="FreeSans" w:hAnsi="FreeSans"/>
        </w:rPr>
        <w:t>seasonally (once per year)</w:t>
      </w:r>
      <w:r>
        <w:rPr>
          <w:rFonts w:ascii="FreeSans" w:hAnsi="FreeSans"/>
        </w:rPr>
        <w:t xml:space="preserve">. It seems </w:t>
      </w:r>
      <w:r>
        <w:rPr>
          <w:rFonts w:ascii="FreeSans" w:hAnsi="FreeSans"/>
        </w:rPr>
        <w:t>that if</w:t>
      </w:r>
      <w:r>
        <w:rPr>
          <w:rFonts w:ascii="FreeSans" w:hAnsi="FreeSans"/>
        </w:rPr>
        <w:t xml:space="preserve"> individuals bred </w:t>
      </w:r>
      <w:r>
        <w:rPr>
          <w:rFonts w:ascii="FreeSans" w:hAnsi="FreeSans"/>
        </w:rPr>
        <w:t>throughout the year</w:t>
      </w:r>
      <w:r>
        <w:rPr>
          <w:rFonts w:ascii="FreeSans" w:hAnsi="FreeSans"/>
        </w:rPr>
        <w:t xml:space="preserve">, </w:t>
      </w:r>
      <w:r>
        <w:rPr>
          <w:rFonts w:ascii="FreeSans" w:hAnsi="FreeSans"/>
        </w:rPr>
        <w:t>they</w:t>
      </w:r>
      <w:r>
        <w:rPr>
          <w:rFonts w:ascii="FreeSans" w:hAnsi="FreeSans"/>
        </w:rPr>
        <w:t xml:space="preserve"> would have higher fitness, so why don't more species breed year round?</w:t>
      </w:r>
      <w:r/>
    </w:p>
    <w:p>
      <w:pPr>
        <w:pStyle w:val="NoSpacing"/>
        <w:tabs>
          <w:tab w:val="right" w:pos="9360" w:leader="none"/>
        </w:tabs>
        <w:spacing w:before="120" w:after="0"/>
        <w:rPr>
          <w:sz w:val="22"/>
          <w:sz w:val="22"/>
          <w:szCs w:val="22"/>
          <w:rFonts w:ascii="FreeSans" w:hAnsi="FreeSans" w:eastAsia="Calibri" w:cs="" w:cstheme="minorBidi" w:eastAsiaTheme="minorHAnsi"/>
          <w:color w:val="00000A"/>
          <w:lang w:val="en-US" w:eastAsia="en-US" w:bidi="ar-SA"/>
        </w:rPr>
      </w:pPr>
      <w:r>
        <w:rPr>
          <w:rFonts w:ascii="FreeSans" w:hAnsi="FreeSans"/>
        </w:rPr>
        <w:t>Sample answer:</w:t>
      </w:r>
      <w:r/>
    </w:p>
    <w:p>
      <w:pPr>
        <w:pStyle w:val="NoSpacing"/>
        <w:tabs>
          <w:tab w:val="right" w:pos="9360" w:leader="none"/>
        </w:tabs>
        <w:spacing w:before="120" w:after="0"/>
      </w:pPr>
      <w:r>
        <w:rPr>
          <w:rFonts w:ascii="FreeSans" w:hAnsi="FreeSans"/>
        </w:rPr>
        <w:t xml:space="preserve">Developing, laying, and caring for eggs requires a lot of energy, and individuals have access to finite resources. Thus, reproducing </w:t>
      </w:r>
      <w:r>
        <w:rPr>
          <w:rFonts w:ascii="FreeSans" w:hAnsi="FreeSans"/>
        </w:rPr>
        <w:t>throughout the year</w:t>
      </w:r>
      <w:r>
        <w:rPr>
          <w:rFonts w:ascii="FreeSans" w:hAnsi="FreeSans"/>
        </w:rPr>
        <w:t xml:space="preserve"> would create a fitness trade-off, like </w:t>
      </w:r>
      <w:r>
        <w:rPr>
          <w:rFonts w:ascii="FreeSans" w:hAnsi="FreeSans"/>
        </w:rPr>
        <w:t>having smaller eggs with less yolk.</w:t>
      </w:r>
      <w:r/>
    </w:p>
    <w:p>
      <w:pPr>
        <w:pStyle w:val="NoSpacing"/>
        <w:tabs>
          <w:tab w:val="right" w:pos="9360" w:leader="none"/>
        </w:tabs>
        <w:spacing w:before="120" w:after="0"/>
        <w:rPr>
          <w:sz w:val="22"/>
          <w:sz w:val="22"/>
          <w:szCs w:val="22"/>
          <w:rFonts w:ascii="FreeSans" w:hAnsi="FreeSans" w:eastAsia="Calibri" w:cs="" w:cstheme="minorBidi" w:eastAsiaTheme="minorHAnsi"/>
          <w:color w:val="00000A"/>
          <w:lang w:val="en-US" w:eastAsia="en-US" w:bidi="ar-SA"/>
        </w:rPr>
      </w:pPr>
      <w:r>
        <w:rPr>
          <w:rFonts w:ascii="FreeSans" w:hAnsi="FreeSans"/>
        </w:rPr>
        <w:t>Rubric:</w:t>
      </w:r>
      <w:r/>
    </w:p>
    <w:p>
      <w:pPr>
        <w:pStyle w:val="NoSpacing"/>
        <w:tabs>
          <w:tab w:val="right" w:pos="9360" w:leader="none"/>
        </w:tabs>
        <w:spacing w:before="120" w:after="0"/>
      </w:pPr>
      <w:r>
        <w:rPr>
          <w:rFonts w:ascii="FreeSans" w:hAnsi="FreeSans"/>
        </w:rPr>
        <w:t>For full credit (2 points) the answer must state that finite (limited) resources limit how much energy can be allocated to reproduction.</w:t>
      </w:r>
      <w:r/>
    </w:p>
    <w:p>
      <w:pPr>
        <w:pStyle w:val="NoSpacing"/>
        <w:tabs>
          <w:tab w:val="right" w:pos="9360" w:leader="none"/>
        </w:tabs>
        <w:spacing w:before="120" w:after="0"/>
        <w:rPr>
          <w:sz w:val="22"/>
          <w:sz w:val="22"/>
          <w:szCs w:val="22"/>
          <w:rFonts w:ascii="FreeSans" w:hAnsi="FreeSans" w:eastAsia="Calibri" w:cs="" w:cstheme="minorBidi" w:eastAsiaTheme="minorHAnsi"/>
          <w:color w:val="00000A"/>
          <w:lang w:val="en-US" w:eastAsia="en-US" w:bidi="ar-SA"/>
        </w:rPr>
      </w:pPr>
      <w:r>
        <w:rPr>
          <w:rFonts w:ascii="FreeSans" w:hAnsi="FreeSans"/>
        </w:rPr>
        <w:t>Award partial credit (1 point) if the answer mentions limited resources or fitness trade-offs, but without relating it to reproductive output.</w:t>
      </w:r>
      <w:r/>
    </w:p>
    <w:p>
      <w:pPr>
        <w:pStyle w:val="NoSpacing"/>
        <w:tabs>
          <w:tab w:val="right" w:pos="9360" w:leader="none"/>
        </w:tabs>
        <w:spacing w:before="120" w:after="0"/>
      </w:pPr>
      <w:r>
        <w:rPr>
          <w:rFonts w:ascii="FreeSans" w:hAnsi="FreeSans"/>
        </w:rPr>
        <w:t>No credit (0 point) if the does not mention limited resources or fitness trade-offs.</w:t>
      </w:r>
      <w:r/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FreeSan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5"/>
  <w:defaultTabStop w:val="720"/>
  <w:compat>
    <w:compatSetting w:name="compatibilityMode" w:uri="http://schemas.microsoft.com/office/word" w:val="12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276" w:defQFormat="0" w:defUnhideWhenUsed="1" w:defSemiHidden="1" w:defUIPriority="99" w:defLockedState="0">
    <w:lsdException w:unhideWhenUsed="0" w:semiHidden="0" w:qFormat="1" w:uiPriority="0" w:name="Normal"/>
    <w:lsdException w:unhideWhenUsed="0" w:semiHidden="0" w:qFormat="1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unhideWhenUsed="0" w:semiHidden="0" w:qFormat="1" w:uiPriority="10" w:name="Title"/>
    <w:lsdException w:uiPriority="1" w:name="Default Paragraph Font"/>
    <w:lsdException w:unhideWhenUsed="0" w:semiHidden="0" w:qFormat="1" w:uiPriority="11" w:name="Subtitle"/>
    <w:lsdException w:unhideWhenUsed="0" w:semiHidden="0" w:qFormat="1" w:uiPriority="22" w:name="Strong"/>
    <w:lsdException w:unhideWhenUsed="0" w:semiHidden="0" w:qFormat="1" w:uiPriority="20" w:name="Emphasis"/>
    <w:lsdException w:unhideWhenUsed="0" w:semiHidden="0" w:uiPriority="59" w:name="Table Grid"/>
    <w:lsdException w:unhideWhenUsed="0" w:name="Placeholder Text"/>
    <w:lsdException w:unhideWhenUsed="0" w:semiHidden="0" w:qFormat="1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unhideWhenUsed="0" w:semiHidden="0" w:qFormat="1" w:uiPriority="34" w:name="List Paragraph"/>
    <w:lsdException w:unhideWhenUsed="0" w:semiHidden="0" w:qFormat="1" w:uiPriority="29" w:name="Quote"/>
    <w:lsdException w:unhideWhenUsed="0" w:semiHidden="0" w:qFormat="1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unhideWhenUsed="0" w:semiHidden="0" w:qFormat="1" w:uiPriority="19" w:name="Subtle Emphasis"/>
    <w:lsdException w:unhideWhenUsed="0" w:semiHidden="0" w:qFormat="1" w:uiPriority="21" w:name="Intense Emphasis"/>
    <w:lsdException w:unhideWhenUsed="0" w:semiHidden="0" w:qFormat="1" w:uiPriority="31" w:name="Subtle Reference"/>
    <w:lsdException w:unhideWhenUsed="0" w:semiHidden="0" w:qFormat="1" w:uiPriority="32" w:name="Intense Reference"/>
    <w:lsdException w:unhideWhenUsed="0" w:semiHidden="0" w:qFormat="1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f872af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paragraph" w:styleId="Heading1">
    <w:name w:val="Heading 1"/>
    <w:basedOn w:val="Heading"/>
    <w:pPr/>
    <w:rPr/>
  </w:style>
  <w:style w:type="paragraph" w:styleId="Heading2">
    <w:name w:val="Heading 2"/>
    <w:basedOn w:val="Heading"/>
    <w:pPr/>
    <w:rPr/>
  </w:style>
  <w:style w:type="paragraph" w:styleId="Heading3">
    <w:name w:val="Heading 3"/>
    <w:basedOn w:val="Heading"/>
    <w:pPr/>
    <w:rPr/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NoSpacing">
    <w:name w:val="No Spacing"/>
    <w:uiPriority w:val="1"/>
    <w:qFormat/>
    <w:rsid w:val="00ad25c7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paragraph" w:styleId="NormalWeb">
    <w:name w:val="Normal (Web)"/>
    <w:basedOn w:val="Normal"/>
    <w:uiPriority w:val="99"/>
    <w:semiHidden/>
    <w:unhideWhenUsed/>
    <w:rsid w:val="00ad25c7"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Quotations">
    <w:name w:val="Quotations"/>
    <w:basedOn w:val="Normal"/>
    <w:pPr/>
    <w:rPr/>
  </w:style>
  <w:style w:type="paragraph" w:styleId="Title">
    <w:name w:val="Title"/>
    <w:basedOn w:val="Heading"/>
    <w:pPr/>
    <w:rPr/>
  </w:style>
  <w:style w:type="paragraph" w:styleId="Subtitle">
    <w:name w:val="Subtitle"/>
    <w:basedOn w:val="Heading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7991</TotalTime>
  <Application>LibreOffice/4.3.3.2$Linux_X86_64 LibreOffice_project/430m0$Build-2</Application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2013-10-04T14:31:00Z</dcterms:created>
  <dc:creator>Scott</dc:creator>
  <dc:language>en-US</dc:language>
  <dcterms:modified xsi:type="dcterms:W3CDTF">2015-04-20T22:03:51Z</dcterms:modified>
  <cp:revision>29</cp:revision>
</cp:coreProperties>
</file>