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s-ES_tradnl" w:eastAsia="en-US"/>
        </w:rPr>
        <w:id w:val="-684895103"/>
        <w:docPartObj>
          <w:docPartGallery w:val="Cover Pages"/>
          <w:docPartUnique/>
        </w:docPartObj>
      </w:sdtPr>
      <w:sdtEndPr>
        <w:rPr>
          <w:color w:val="auto"/>
        </w:rPr>
      </w:sdtEndPr>
      <w:sdtContent>
        <w:p w:rsidR="00403EDD" w:rsidRDefault="00A03B92">
          <w:pPr>
            <w:pStyle w:val="Sinespaciado"/>
            <w:spacing w:before="1540" w:after="240"/>
            <w:jc w:val="center"/>
            <w:rPr>
              <w:color w:val="5B9BD5" w:themeColor="accent1"/>
            </w:rPr>
          </w:pPr>
          <w:r>
            <w:rPr>
              <w:noProof/>
            </w:rPr>
            <w:drawing>
              <wp:inline distT="0" distB="0" distL="0" distR="0" wp14:anchorId="3A1E4467" wp14:editId="3633019B">
                <wp:extent cx="1876425" cy="571500"/>
                <wp:effectExtent l="0" t="0" r="9525" b="0"/>
                <wp:docPr id="3" name="Imagen 3" descr="https://spel.ing.uchile.cl/image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el.ing.uchile.cl/images/logo_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ítulo"/>
            <w:tag w:val=""/>
            <w:id w:val="1735040861"/>
            <w:placeholder>
              <w:docPart w:val="D84078BEBAE54EF391C634A4F45ECA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03EDD" w:rsidRPr="00491369" w:rsidRDefault="00491369" w:rsidP="00491369">
              <w:pPr>
                <w:pStyle w:val="Sinespaciado"/>
                <w:pBdr>
                  <w:top w:val="single" w:sz="4" w:space="6" w:color="auto"/>
                  <w:bottom w:val="single" w:sz="4" w:space="6" w:color="auto"/>
                </w:pBdr>
                <w:spacing w:after="240"/>
                <w:jc w:val="center"/>
                <w:rPr>
                  <w:rFonts w:asciiTheme="majorHAnsi" w:eastAsiaTheme="majorEastAsia" w:hAnsiTheme="majorHAnsi" w:cstheme="majorBidi"/>
                  <w:caps/>
                  <w:sz w:val="80"/>
                  <w:szCs w:val="80"/>
                </w:rPr>
              </w:pPr>
              <w:r w:rsidRPr="00491369">
                <w:rPr>
                  <w:rFonts w:asciiTheme="majorHAnsi" w:eastAsiaTheme="majorEastAsia" w:hAnsiTheme="majorHAnsi" w:cstheme="majorBidi"/>
                  <w:caps/>
                  <w:sz w:val="72"/>
                  <w:szCs w:val="72"/>
                </w:rPr>
                <w:t xml:space="preserve">Informe de mediciones fotometro </w:t>
              </w:r>
              <w:r w:rsidR="00F075EA">
                <w:rPr>
                  <w:rFonts w:asciiTheme="majorHAnsi" w:eastAsiaTheme="majorEastAsia" w:hAnsiTheme="majorHAnsi" w:cstheme="majorBidi"/>
                  <w:caps/>
                  <w:sz w:val="72"/>
                  <w:szCs w:val="72"/>
                </w:rPr>
                <w:t>Campaña septiembre de</w:t>
              </w:r>
              <w:r w:rsidRPr="00491369">
                <w:rPr>
                  <w:rFonts w:asciiTheme="majorHAnsi" w:eastAsiaTheme="majorEastAsia" w:hAnsiTheme="majorHAnsi" w:cstheme="majorBidi"/>
                  <w:caps/>
                  <w:sz w:val="72"/>
                  <w:szCs w:val="72"/>
                </w:rPr>
                <w:t xml:space="preserve"> 2020</w:t>
              </w:r>
            </w:p>
          </w:sdtContent>
        </w:sdt>
        <w:p w:rsidR="00491369" w:rsidRDefault="00403EDD" w:rsidP="0049136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en-US"/>
                                  </w:rPr>
                                  <w:alias w:val="Fecha"/>
                                  <w:tag w:val=""/>
                                  <w:id w:val="-93273947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C6780" w:rsidRPr="00CA638E" w:rsidRDefault="00AD6C8A">
                                    <w:pPr>
                                      <w:pStyle w:val="Sinespaciado"/>
                                      <w:spacing w:after="40"/>
                                      <w:jc w:val="center"/>
                                      <w:rPr>
                                        <w:caps/>
                                        <w:sz w:val="28"/>
                                        <w:szCs w:val="28"/>
                                        <w:lang w:val="en-US"/>
                                      </w:rPr>
                                    </w:pPr>
                                    <w:r>
                                      <w:rPr>
                                        <w:caps/>
                                        <w:sz w:val="28"/>
                                        <w:szCs w:val="28"/>
                                        <w:lang w:val="en-US"/>
                                      </w:rPr>
                                      <w:t>02</w:t>
                                    </w:r>
                                    <w:r w:rsidR="00DC6780" w:rsidRPr="00CA638E">
                                      <w:rPr>
                                        <w:caps/>
                                        <w:sz w:val="28"/>
                                        <w:szCs w:val="28"/>
                                        <w:lang w:val="en-US"/>
                                      </w:rPr>
                                      <w:t xml:space="preserve"> de </w:t>
                                    </w:r>
                                    <w:r>
                                      <w:rPr>
                                        <w:caps/>
                                        <w:sz w:val="28"/>
                                        <w:szCs w:val="28"/>
                                        <w:lang w:val="en-US"/>
                                      </w:rPr>
                                      <w:t>octubre</w:t>
                                    </w:r>
                                    <w:r w:rsidR="00DC6780" w:rsidRPr="00CA638E">
                                      <w:rPr>
                                        <w:caps/>
                                        <w:sz w:val="28"/>
                                        <w:szCs w:val="28"/>
                                        <w:lang w:val="en-US"/>
                                      </w:rPr>
                                      <w:t xml:space="preserve"> de 2020</w:t>
                                    </w:r>
                                  </w:p>
                                </w:sdtContent>
                              </w:sdt>
                              <w:p w:rsidR="00DC6780" w:rsidRPr="00491369" w:rsidRDefault="00A811CD">
                                <w:pPr>
                                  <w:pStyle w:val="Sinespaciado"/>
                                  <w:jc w:val="center"/>
                                  <w:rPr>
                                    <w:lang w:val="en-US"/>
                                  </w:rPr>
                                </w:pPr>
                                <w:sdt>
                                  <w:sdtPr>
                                    <w:rPr>
                                      <w:caps/>
                                      <w:lang w:val="en-US"/>
                                    </w:rPr>
                                    <w:alias w:val="Compañía"/>
                                    <w:tag w:val=""/>
                                    <w:id w:val="516196909"/>
                                    <w:dataBinding w:prefixMappings="xmlns:ns0='http://schemas.openxmlformats.org/officeDocument/2006/extended-properties' " w:xpath="/ns0:Properties[1]/ns0:Company[1]" w:storeItemID="{6668398D-A668-4E3E-A5EB-62B293D839F1}"/>
                                    <w:text/>
                                  </w:sdtPr>
                                  <w:sdtEndPr/>
                                  <w:sdtContent>
                                    <w:r w:rsidR="00DC6780" w:rsidRPr="00491369">
                                      <w:rPr>
                                        <w:caps/>
                                        <w:lang w:val="en-US"/>
                                      </w:rPr>
                                      <w:t xml:space="preserve">Space and planetary Exploration laboratory </w:t>
                                    </w:r>
                                    <w:r w:rsidR="00DC6780">
                                      <w:rPr>
                                        <w:caps/>
                                        <w:lang w:val="en-US"/>
                                      </w:rPr>
                                      <w:t>(SPEL)</w:t>
                                    </w:r>
                                  </w:sdtContent>
                                </w:sdt>
                              </w:p>
                              <w:p w:rsidR="00DC6780" w:rsidRPr="00491369" w:rsidRDefault="00A811CD">
                                <w:pPr>
                                  <w:pStyle w:val="Sinespaciado"/>
                                  <w:jc w:val="center"/>
                                </w:pPr>
                                <w:sdt>
                                  <w:sdtPr>
                                    <w:alias w:val="Dirección"/>
                                    <w:tag w:val=""/>
                                    <w:id w:val="887844322"/>
                                    <w:dataBinding w:prefixMappings="xmlns:ns0='http://schemas.microsoft.com/office/2006/coverPageProps' " w:xpath="/ns0:CoverPageProperties[1]/ns0:CompanyAddress[1]" w:storeItemID="{55AF091B-3C7A-41E3-B477-F2FDAA23CFDA}"/>
                                    <w:text/>
                                  </w:sdtPr>
                                  <w:sdtEndPr/>
                                  <w:sdtContent>
                                    <w:proofErr w:type="spellStart"/>
                                    <w:r w:rsidR="00DC6780">
                                      <w:t>Beauchef</w:t>
                                    </w:r>
                                    <w:proofErr w:type="spellEnd"/>
                                    <w:r w:rsidR="00DC6780">
                                      <w:t xml:space="preserve"> 850, Edificio de Electro Tecnologías, Tercer Piso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lang w:val="en-US"/>
                            </w:rPr>
                            <w:alias w:val="Fecha"/>
                            <w:tag w:val=""/>
                            <w:id w:val="-93273947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C6780" w:rsidRPr="00CA638E" w:rsidRDefault="00AD6C8A">
                              <w:pPr>
                                <w:pStyle w:val="Sinespaciado"/>
                                <w:spacing w:after="40"/>
                                <w:jc w:val="center"/>
                                <w:rPr>
                                  <w:caps/>
                                  <w:sz w:val="28"/>
                                  <w:szCs w:val="28"/>
                                  <w:lang w:val="en-US"/>
                                </w:rPr>
                              </w:pPr>
                              <w:r>
                                <w:rPr>
                                  <w:caps/>
                                  <w:sz w:val="28"/>
                                  <w:szCs w:val="28"/>
                                  <w:lang w:val="en-US"/>
                                </w:rPr>
                                <w:t>02</w:t>
                              </w:r>
                              <w:r w:rsidR="00DC6780" w:rsidRPr="00CA638E">
                                <w:rPr>
                                  <w:caps/>
                                  <w:sz w:val="28"/>
                                  <w:szCs w:val="28"/>
                                  <w:lang w:val="en-US"/>
                                </w:rPr>
                                <w:t xml:space="preserve"> de </w:t>
                              </w:r>
                              <w:r>
                                <w:rPr>
                                  <w:caps/>
                                  <w:sz w:val="28"/>
                                  <w:szCs w:val="28"/>
                                  <w:lang w:val="en-US"/>
                                </w:rPr>
                                <w:t>octubre</w:t>
                              </w:r>
                              <w:r w:rsidR="00DC6780" w:rsidRPr="00CA638E">
                                <w:rPr>
                                  <w:caps/>
                                  <w:sz w:val="28"/>
                                  <w:szCs w:val="28"/>
                                  <w:lang w:val="en-US"/>
                                </w:rPr>
                                <w:t xml:space="preserve"> de 2020</w:t>
                              </w:r>
                            </w:p>
                          </w:sdtContent>
                        </w:sdt>
                        <w:p w:rsidR="00DC6780" w:rsidRPr="00491369" w:rsidRDefault="00B41DA7">
                          <w:pPr>
                            <w:pStyle w:val="Sinespaciado"/>
                            <w:jc w:val="center"/>
                            <w:rPr>
                              <w:lang w:val="en-US"/>
                            </w:rPr>
                          </w:pPr>
                          <w:sdt>
                            <w:sdtPr>
                              <w:rPr>
                                <w:caps/>
                                <w:lang w:val="en-US"/>
                              </w:rPr>
                              <w:alias w:val="Compañía"/>
                              <w:tag w:val=""/>
                              <w:id w:val="516196909"/>
                              <w:dataBinding w:prefixMappings="xmlns:ns0='http://schemas.openxmlformats.org/officeDocument/2006/extended-properties' " w:xpath="/ns0:Properties[1]/ns0:Company[1]" w:storeItemID="{6668398D-A668-4E3E-A5EB-62B293D839F1}"/>
                              <w:text/>
                            </w:sdtPr>
                            <w:sdtEndPr/>
                            <w:sdtContent>
                              <w:r w:rsidR="00DC6780" w:rsidRPr="00491369">
                                <w:rPr>
                                  <w:caps/>
                                  <w:lang w:val="en-US"/>
                                </w:rPr>
                                <w:t xml:space="preserve">Space and planetary Exploration laboratory </w:t>
                              </w:r>
                              <w:r w:rsidR="00DC6780">
                                <w:rPr>
                                  <w:caps/>
                                  <w:lang w:val="en-US"/>
                                </w:rPr>
                                <w:t>(SPEL)</w:t>
                              </w:r>
                            </w:sdtContent>
                          </w:sdt>
                        </w:p>
                        <w:p w:rsidR="00DC6780" w:rsidRPr="00491369" w:rsidRDefault="00B41DA7">
                          <w:pPr>
                            <w:pStyle w:val="Sinespaciado"/>
                            <w:jc w:val="center"/>
                          </w:pPr>
                          <w:sdt>
                            <w:sdtPr>
                              <w:alias w:val="Dirección"/>
                              <w:tag w:val=""/>
                              <w:id w:val="887844322"/>
                              <w:dataBinding w:prefixMappings="xmlns:ns0='http://schemas.microsoft.com/office/2006/coverPageProps' " w:xpath="/ns0:CoverPageProperties[1]/ns0:CompanyAddress[1]" w:storeItemID="{55AF091B-3C7A-41E3-B477-F2FDAA23CFDA}"/>
                              <w:text/>
                            </w:sdtPr>
                            <w:sdtEndPr/>
                            <w:sdtContent>
                              <w:proofErr w:type="spellStart"/>
                              <w:r w:rsidR="00DC6780">
                                <w:t>Beauchef</w:t>
                              </w:r>
                              <w:proofErr w:type="spellEnd"/>
                              <w:r w:rsidR="00DC6780">
                                <w:t xml:space="preserve"> 850, Edificio de Electro Tecnologías, Tercer Piso</w:t>
                              </w:r>
                            </w:sdtContent>
                          </w:sdt>
                        </w:p>
                      </w:txbxContent>
                    </v:textbox>
                    <w10:wrap anchorx="margin" anchory="page"/>
                  </v:shape>
                </w:pict>
              </mc:Fallback>
            </mc:AlternateContent>
          </w:r>
          <w:r w:rsidR="00A03B92">
            <w:rPr>
              <w:noProof/>
            </w:rPr>
            <w:drawing>
              <wp:inline distT="0" distB="0" distL="0" distR="0">
                <wp:extent cx="4524375" cy="923925"/>
                <wp:effectExtent l="0" t="0" r="9525" b="9525"/>
                <wp:docPr id="4" name="Imagen 4" descr="Facultad de Ciencias Físicas y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Ciencias Físicas y Matemátic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923925"/>
                        </a:xfrm>
                        <a:prstGeom prst="rect">
                          <a:avLst/>
                        </a:prstGeom>
                        <a:noFill/>
                        <a:ln>
                          <a:noFill/>
                        </a:ln>
                      </pic:spPr>
                    </pic:pic>
                  </a:graphicData>
                </a:graphic>
              </wp:inline>
            </w:drawing>
          </w: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Pr="00491369" w:rsidRDefault="006D691B" w:rsidP="006D691B">
          <w:pPr>
            <w:pStyle w:val="Sinespaciado"/>
            <w:spacing w:before="480"/>
            <w:rPr>
              <w:color w:val="5B9BD5" w:themeColor="accent1"/>
            </w:rPr>
            <w:sectPr w:rsidR="006D691B" w:rsidRPr="00491369" w:rsidSect="00B65176">
              <w:headerReference w:type="default" r:id="rId11"/>
              <w:pgSz w:w="12240" w:h="15840"/>
              <w:pgMar w:top="1417" w:right="1701" w:bottom="1417" w:left="1701" w:header="708" w:footer="708" w:gutter="0"/>
              <w:pgNumType w:start="1"/>
              <w:cols w:space="708"/>
              <w:titlePg/>
              <w:docGrid w:linePitch="360"/>
            </w:sectPr>
          </w:pPr>
        </w:p>
        <w:p w:rsidR="00DC6780" w:rsidRPr="00DC6780" w:rsidRDefault="00DC6780">
          <w:pPr>
            <w:rPr>
              <w:b/>
            </w:rPr>
          </w:pPr>
          <w:r w:rsidRPr="00DC6780">
            <w:rPr>
              <w:b/>
            </w:rPr>
            <w:lastRenderedPageBreak/>
            <w:t>RESUMEN EJECUTIVO</w:t>
          </w:r>
        </w:p>
        <w:p w:rsidR="00DC6780" w:rsidRDefault="00DC6780" w:rsidP="009461AC">
          <w:pPr>
            <w:jc w:val="both"/>
          </w:pPr>
          <w:r>
            <w:t xml:space="preserve">El documento tiene por propósito presentar el resumen de los resultados de mediciones brutas </w:t>
          </w:r>
          <w:r w:rsidR="00AD6C8A">
            <w:t>durante la campaña ejecutada la semana del 1</w:t>
          </w:r>
          <w:r w:rsidR="001A5278">
            <w:t>3</w:t>
          </w:r>
          <w:r w:rsidR="00AD6C8A">
            <w:t xml:space="preserve"> al 23 de septiembre</w:t>
          </w:r>
          <w:r>
            <w:t>. Los instrumentos han recibido mo</w:t>
          </w:r>
          <w:r w:rsidR="00AD6C8A">
            <w:t>dificaciones para esta campaña, implementándose las recomendaciones solicitadas en el informe de mediciones de junio y agosto</w:t>
          </w:r>
          <w:r w:rsidR="009461AC">
            <w:t xml:space="preserve"> (documento ASP-IM-DOC-A1)</w:t>
          </w:r>
          <w:r w:rsidR="00AD6C8A">
            <w:t>.</w:t>
          </w:r>
        </w:p>
        <w:p w:rsidR="003B2EBF" w:rsidRDefault="003B2EBF" w:rsidP="009461AC">
          <w:pPr>
            <w:jc w:val="both"/>
          </w:pPr>
          <w:r>
            <w:t xml:space="preserve">Se realizó una campaña de validación el 13 y 14 de septiembre de 2020, dónde se validaron los instrumentos satisfactoriamente después de aplicar las recomendaciones del informe previo, </w:t>
          </w:r>
        </w:p>
        <w:p w:rsidR="00DC6780" w:rsidRDefault="00DC6780" w:rsidP="00DC6780">
          <w:pPr>
            <w:jc w:val="both"/>
          </w:pPr>
          <w:r>
            <w:t>Las mediciones son clasificables en dos grupo: mediciones de validación ejecutadas en LF y mediciones distribuidas en LF, LR</w:t>
          </w:r>
          <w:r w:rsidR="001A5278">
            <w:t>, CC, CA, CI, GA y MA</w:t>
          </w:r>
          <w:r>
            <w:t xml:space="preserve">. Ejemplos de datos validos se presentan en las Figuras 1 y 2 del presente documento. Los resultados muestran que </w:t>
          </w:r>
          <w:r w:rsidR="001A5278">
            <w:t>la campaña tuvo al menos 4 unidades midiendo todo el tiempo, mientras que el día 17 de septiembre 6 de las 7 unidades estuvieron trabajando</w:t>
          </w:r>
          <w:r>
            <w:t>.</w:t>
          </w:r>
        </w:p>
        <w:p w:rsidR="00DC6780" w:rsidRDefault="00DC6780" w:rsidP="00DC6780">
          <w:pPr>
            <w:jc w:val="both"/>
          </w:pPr>
          <w:r>
            <w:t xml:space="preserve">Adicionalmente, se han experimentado fallas debido a fallas de motor </w:t>
          </w:r>
          <w:r w:rsidR="001A5278">
            <w:t>y tarjeta corrupta</w:t>
          </w:r>
          <w:r>
            <w:t xml:space="preserve">. Ambas debido a desgaste, la primera </w:t>
          </w:r>
          <w:r w:rsidR="001A5278">
            <w:t>debe ser reparada cambiando el motor</w:t>
          </w:r>
          <w:r>
            <w:t xml:space="preserve"> y la segunda </w:t>
          </w:r>
          <w:r w:rsidR="001A5278">
            <w:t>requiere un remplazo de la tarjeta SD</w:t>
          </w:r>
          <w:r>
            <w:t>.</w:t>
          </w:r>
        </w:p>
        <w:p w:rsidR="00DC6780" w:rsidRDefault="001A5278" w:rsidP="00DC6780">
          <w:pPr>
            <w:jc w:val="both"/>
          </w:pPr>
          <w:r>
            <w:t xml:space="preserve">Se recomienda una calibración de entre 7 y 14 días en junto a los fotómetros </w:t>
          </w:r>
          <w:proofErr w:type="spellStart"/>
          <w:r>
            <w:t>Cimel</w:t>
          </w:r>
          <w:proofErr w:type="spellEnd"/>
          <w:r>
            <w:t xml:space="preserve"> en la estación Santiago </w:t>
          </w:r>
          <w:proofErr w:type="spellStart"/>
          <w:r>
            <w:t>Beauchef</w:t>
          </w:r>
          <w:proofErr w:type="spellEnd"/>
          <w:r w:rsidR="00563261">
            <w:t>.</w:t>
          </w:r>
        </w:p>
        <w:p w:rsidR="00563261" w:rsidRDefault="00563261" w:rsidP="00DC6780">
          <w:pPr>
            <w:jc w:val="both"/>
          </w:pPr>
          <w:r>
            <w:t>El estado actual de los instrumentos se encuentra en la Tabla 2. Adicionalmente, se adjunta el calendario de medicines y los gráficos con las mediciones realizadas.</w:t>
          </w:r>
        </w:p>
        <w:p w:rsidR="00563261" w:rsidRDefault="00563261" w:rsidP="00DC6780">
          <w:pPr>
            <w:jc w:val="both"/>
          </w:pPr>
        </w:p>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422930" w:rsidRDefault="00A811CD"/>
      </w:sdtContent>
    </w:sdt>
    <w:tbl>
      <w:tblPr>
        <w:tblStyle w:val="Tablaconcuadrcula"/>
        <w:tblW w:w="8926" w:type="dxa"/>
        <w:tblLook w:val="04A0" w:firstRow="1" w:lastRow="0" w:firstColumn="1" w:lastColumn="0" w:noHBand="0" w:noVBand="1"/>
      </w:tblPr>
      <w:tblGrid>
        <w:gridCol w:w="4815"/>
        <w:gridCol w:w="2126"/>
        <w:gridCol w:w="1985"/>
      </w:tblGrid>
      <w:tr w:rsidR="0056021B" w:rsidTr="00B65176">
        <w:trPr>
          <w:trHeight w:val="397"/>
        </w:trPr>
        <w:tc>
          <w:tcPr>
            <w:tcW w:w="4815" w:type="dxa"/>
            <w:vMerge w:val="restart"/>
          </w:tcPr>
          <w:p w:rsidR="0056021B" w:rsidRPr="0056021B" w:rsidRDefault="0056021B" w:rsidP="0056021B">
            <w:pPr>
              <w:jc w:val="center"/>
              <w:rPr>
                <w:b/>
              </w:rPr>
            </w:pPr>
            <w:r w:rsidRPr="0056021B">
              <w:rPr>
                <w:b/>
              </w:rPr>
              <w:lastRenderedPageBreak/>
              <w:t>Tipo de Documento</w:t>
            </w:r>
          </w:p>
        </w:tc>
        <w:tc>
          <w:tcPr>
            <w:tcW w:w="2126" w:type="dxa"/>
            <w:vAlign w:val="center"/>
          </w:tcPr>
          <w:p w:rsidR="0056021B" w:rsidRDefault="0056021B" w:rsidP="00B65176">
            <w:pPr>
              <w:jc w:val="center"/>
            </w:pPr>
            <w:r w:rsidRPr="00AF2B78">
              <w:rPr>
                <w:rFonts w:cstheme="minorHAnsi"/>
                <w:sz w:val="28"/>
              </w:rPr>
              <w:t>□</w:t>
            </w:r>
            <w:r>
              <w:rPr>
                <w:rFonts w:cstheme="minorHAnsi"/>
              </w:rPr>
              <w:t xml:space="preserve"> Proyecto</w:t>
            </w:r>
          </w:p>
        </w:tc>
        <w:tc>
          <w:tcPr>
            <w:tcW w:w="1985" w:type="dxa"/>
            <w:vAlign w:val="center"/>
          </w:tcPr>
          <w:p w:rsidR="0056021B" w:rsidRDefault="0056021B" w:rsidP="00B65176">
            <w:pPr>
              <w:jc w:val="center"/>
            </w:pPr>
            <w:r w:rsidRPr="00110FB3">
              <w:rPr>
                <w:rFonts w:cstheme="minorHAnsi"/>
                <w:strike/>
                <w:sz w:val="28"/>
              </w:rPr>
              <w:t>□</w:t>
            </w:r>
            <w:r>
              <w:rPr>
                <w:rFonts w:cstheme="minorHAnsi"/>
              </w:rPr>
              <w:t xml:space="preserve"> No-proyecto</w:t>
            </w:r>
          </w:p>
        </w:tc>
      </w:tr>
      <w:tr w:rsidR="0056021B" w:rsidTr="00B65176">
        <w:trPr>
          <w:trHeight w:val="397"/>
        </w:trPr>
        <w:tc>
          <w:tcPr>
            <w:tcW w:w="4815" w:type="dxa"/>
            <w:vMerge/>
            <w:vAlign w:val="center"/>
          </w:tcPr>
          <w:p w:rsidR="0056021B" w:rsidRDefault="0056021B" w:rsidP="0056021B">
            <w:pPr>
              <w:jc w:val="center"/>
            </w:pPr>
          </w:p>
        </w:tc>
        <w:tc>
          <w:tcPr>
            <w:tcW w:w="2126" w:type="dxa"/>
            <w:vAlign w:val="center"/>
          </w:tcPr>
          <w:p w:rsidR="0056021B" w:rsidRDefault="0056021B" w:rsidP="00B65176">
            <w:pPr>
              <w:jc w:val="center"/>
            </w:pPr>
          </w:p>
        </w:tc>
        <w:tc>
          <w:tcPr>
            <w:tcW w:w="1985" w:type="dxa"/>
            <w:vAlign w:val="center"/>
          </w:tcPr>
          <w:p w:rsidR="0056021B" w:rsidRDefault="0056021B" w:rsidP="00B65176">
            <w:pPr>
              <w:jc w:val="center"/>
            </w:pPr>
          </w:p>
        </w:tc>
      </w:tr>
      <w:tr w:rsidR="0056021B" w:rsidTr="00B65176">
        <w:trPr>
          <w:trHeight w:val="397"/>
        </w:trPr>
        <w:tc>
          <w:tcPr>
            <w:tcW w:w="4815" w:type="dxa"/>
            <w:vAlign w:val="center"/>
          </w:tcPr>
          <w:p w:rsidR="0056021B" w:rsidRPr="0056021B" w:rsidRDefault="0056021B" w:rsidP="0056021B">
            <w:pPr>
              <w:jc w:val="center"/>
              <w:rPr>
                <w:b/>
              </w:rPr>
            </w:pPr>
            <w:r w:rsidRPr="0056021B">
              <w:rPr>
                <w:b/>
              </w:rPr>
              <w:t>Categoría de Documento</w:t>
            </w:r>
          </w:p>
        </w:tc>
        <w:tc>
          <w:tcPr>
            <w:tcW w:w="4111" w:type="dxa"/>
            <w:gridSpan w:val="2"/>
            <w:vAlign w:val="center"/>
          </w:tcPr>
          <w:p w:rsidR="0056021B" w:rsidRDefault="0056021B" w:rsidP="00B65176">
            <w:pPr>
              <w:jc w:val="center"/>
            </w:pPr>
            <w:r w:rsidRPr="00AF2B78">
              <w:rPr>
                <w:rFonts w:cstheme="minorHAnsi"/>
                <w:sz w:val="28"/>
              </w:rPr>
              <w:t xml:space="preserve">□ </w:t>
            </w:r>
            <w:r>
              <w:rPr>
                <w:rFonts w:cstheme="minorHAnsi"/>
              </w:rPr>
              <w:t xml:space="preserve">Nivel de División       </w:t>
            </w:r>
            <w:r w:rsidRPr="00110FB3">
              <w:rPr>
                <w:rFonts w:cstheme="minorHAnsi"/>
                <w:strike/>
                <w:sz w:val="28"/>
              </w:rPr>
              <w:t>□</w:t>
            </w:r>
            <w:r w:rsidRPr="00AF2B78">
              <w:rPr>
                <w:rFonts w:cstheme="minorHAnsi"/>
                <w:sz w:val="28"/>
              </w:rPr>
              <w:t xml:space="preserve"> </w:t>
            </w:r>
            <w:r>
              <w:rPr>
                <w:rFonts w:cstheme="minorHAnsi"/>
              </w:rPr>
              <w:t>Nivel de Grupo</w:t>
            </w:r>
          </w:p>
        </w:tc>
      </w:tr>
      <w:tr w:rsidR="0056021B" w:rsidTr="00110FB3">
        <w:trPr>
          <w:trHeight w:val="794"/>
        </w:trPr>
        <w:tc>
          <w:tcPr>
            <w:tcW w:w="4815" w:type="dxa"/>
            <w:vAlign w:val="center"/>
          </w:tcPr>
          <w:p w:rsidR="0056021B" w:rsidRPr="0056021B" w:rsidRDefault="0056021B" w:rsidP="0056021B">
            <w:pPr>
              <w:jc w:val="center"/>
              <w:rPr>
                <w:b/>
              </w:rPr>
            </w:pPr>
            <w:r w:rsidRPr="0056021B">
              <w:rPr>
                <w:b/>
              </w:rPr>
              <w:t>Unidad de Origen</w:t>
            </w:r>
          </w:p>
          <w:p w:rsidR="0056021B" w:rsidRDefault="0056021B" w:rsidP="0056021B">
            <w:pPr>
              <w:jc w:val="center"/>
            </w:pPr>
          </w:p>
          <w:p w:rsidR="0056021B" w:rsidRDefault="0056021B" w:rsidP="0056021B">
            <w:pPr>
              <w:jc w:val="center"/>
            </w:pPr>
            <w:r>
              <w:t>[Equipo de proyecto/ División/ Nombre del Grupo]</w:t>
            </w:r>
          </w:p>
        </w:tc>
        <w:tc>
          <w:tcPr>
            <w:tcW w:w="4111" w:type="dxa"/>
            <w:gridSpan w:val="2"/>
            <w:vAlign w:val="center"/>
          </w:tcPr>
          <w:p w:rsidR="0056021B" w:rsidRDefault="00110FB3" w:rsidP="00110FB3">
            <w:pPr>
              <w:jc w:val="center"/>
            </w:pPr>
            <w:r>
              <w:t>Instrumentación Atmosférica</w:t>
            </w:r>
          </w:p>
        </w:tc>
      </w:tr>
    </w:tbl>
    <w:p w:rsidR="00422930" w:rsidRDefault="00422930"/>
    <w:tbl>
      <w:tblPr>
        <w:tblStyle w:val="Tablaconcuadrcula"/>
        <w:tblW w:w="0" w:type="auto"/>
        <w:tblLook w:val="04A0" w:firstRow="1" w:lastRow="0" w:firstColumn="1" w:lastColumn="0" w:noHBand="0" w:noVBand="1"/>
      </w:tblPr>
      <w:tblGrid>
        <w:gridCol w:w="2207"/>
        <w:gridCol w:w="2207"/>
        <w:gridCol w:w="2207"/>
        <w:gridCol w:w="2207"/>
      </w:tblGrid>
      <w:tr w:rsidR="0056021B" w:rsidTr="0056021B">
        <w:tc>
          <w:tcPr>
            <w:tcW w:w="2207" w:type="dxa"/>
            <w:shd w:val="clear" w:color="auto" w:fill="BFBFBF" w:themeFill="background1" w:themeFillShade="BF"/>
          </w:tcPr>
          <w:p w:rsidR="0056021B" w:rsidRDefault="0056021B"/>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Nombre &amp; Designación</w:t>
            </w:r>
          </w:p>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Firma</w:t>
            </w:r>
          </w:p>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Fecha</w:t>
            </w: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Autor(es) /</w:t>
            </w:r>
          </w:p>
          <w:p w:rsidR="0056021B" w:rsidRPr="0056021B" w:rsidRDefault="0056021B" w:rsidP="0056021B">
            <w:pPr>
              <w:jc w:val="center"/>
              <w:rPr>
                <w:b/>
              </w:rPr>
            </w:pPr>
            <w:r w:rsidRPr="0056021B">
              <w:rPr>
                <w:b/>
              </w:rPr>
              <w:t>Generado por</w:t>
            </w:r>
          </w:p>
        </w:tc>
        <w:tc>
          <w:tcPr>
            <w:tcW w:w="2207" w:type="dxa"/>
            <w:vAlign w:val="center"/>
          </w:tcPr>
          <w:p w:rsidR="0056021B" w:rsidRDefault="001A3ACD" w:rsidP="001A3ACD">
            <w:pPr>
              <w:jc w:val="center"/>
            </w:pPr>
            <w:r>
              <w:t>Cristóbal Garrido Cáceres</w:t>
            </w:r>
          </w:p>
          <w:p w:rsidR="001A3ACD" w:rsidRDefault="001A3ACD" w:rsidP="001A3ACD">
            <w:pPr>
              <w:jc w:val="center"/>
            </w:pPr>
            <w:r>
              <w:t>CGO</w:t>
            </w:r>
          </w:p>
        </w:tc>
        <w:tc>
          <w:tcPr>
            <w:tcW w:w="2207" w:type="dxa"/>
            <w:vAlign w:val="center"/>
          </w:tcPr>
          <w:p w:rsidR="0056021B" w:rsidRDefault="0056021B" w:rsidP="001A3ACD">
            <w:pPr>
              <w:jc w:val="center"/>
            </w:pPr>
          </w:p>
        </w:tc>
        <w:tc>
          <w:tcPr>
            <w:tcW w:w="2207" w:type="dxa"/>
            <w:vAlign w:val="center"/>
          </w:tcPr>
          <w:p w:rsidR="0056021B" w:rsidRDefault="001349CF" w:rsidP="00AC3ABC">
            <w:pPr>
              <w:jc w:val="center"/>
            </w:pPr>
            <w:r>
              <w:t>0</w:t>
            </w:r>
            <w:r w:rsidR="00AC3ABC">
              <w:t>4</w:t>
            </w:r>
            <w:r w:rsidR="00110FB3">
              <w:t>-</w:t>
            </w:r>
            <w:r>
              <w:t>10</w:t>
            </w:r>
            <w:r w:rsidR="00110FB3">
              <w:t>-2020</w:t>
            </w: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Revisado por</w:t>
            </w: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Aprobado por</w:t>
            </w: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r>
    </w:tbl>
    <w:p w:rsidR="00422930" w:rsidRDefault="00422930"/>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1349CF" w:rsidRDefault="001349CF"/>
    <w:p w:rsidR="005B75F9" w:rsidRDefault="005B75F9"/>
    <w:p w:rsidR="005B75F9" w:rsidRDefault="005B75F9"/>
    <w:p w:rsidR="005B75F9" w:rsidRDefault="005B75F9">
      <w:pPr>
        <w:rPr>
          <w:b/>
        </w:rPr>
      </w:pPr>
      <w:r w:rsidRPr="005B75F9">
        <w:rPr>
          <w:b/>
        </w:rPr>
        <w:lastRenderedPageBreak/>
        <w:t>BIT</w:t>
      </w:r>
      <w:r>
        <w:rPr>
          <w:b/>
        </w:rPr>
        <w:t>Á</w:t>
      </w:r>
      <w:r w:rsidRPr="005B75F9">
        <w:rPr>
          <w:b/>
        </w:rPr>
        <w:t>CORA DEL DOCUMENTO</w:t>
      </w:r>
    </w:p>
    <w:tbl>
      <w:tblPr>
        <w:tblStyle w:val="Tablaconcuadrcula"/>
        <w:tblW w:w="8926" w:type="dxa"/>
        <w:tblLook w:val="04A0" w:firstRow="1" w:lastRow="0" w:firstColumn="1" w:lastColumn="0" w:noHBand="0" w:noVBand="1"/>
      </w:tblPr>
      <w:tblGrid>
        <w:gridCol w:w="536"/>
        <w:gridCol w:w="1200"/>
        <w:gridCol w:w="987"/>
        <w:gridCol w:w="1161"/>
        <w:gridCol w:w="1640"/>
        <w:gridCol w:w="1559"/>
        <w:gridCol w:w="1843"/>
      </w:tblGrid>
      <w:tr w:rsidR="005B75F9" w:rsidTr="00110FB3">
        <w:trPr>
          <w:trHeight w:val="397"/>
        </w:trPr>
        <w:tc>
          <w:tcPr>
            <w:tcW w:w="536" w:type="dxa"/>
            <w:vMerge w:val="restart"/>
          </w:tcPr>
          <w:p w:rsidR="005B75F9" w:rsidRPr="005B75F9" w:rsidRDefault="005B75F9" w:rsidP="005B75F9">
            <w:pPr>
              <w:jc w:val="center"/>
              <w:rPr>
                <w:b/>
              </w:rPr>
            </w:pPr>
            <w:r w:rsidRPr="005B75F9">
              <w:rPr>
                <w:b/>
              </w:rPr>
              <w:t>N°</w:t>
            </w:r>
          </w:p>
        </w:tc>
        <w:tc>
          <w:tcPr>
            <w:tcW w:w="3348" w:type="dxa"/>
            <w:gridSpan w:val="3"/>
          </w:tcPr>
          <w:p w:rsidR="005B75F9" w:rsidRDefault="005B75F9">
            <w:pPr>
              <w:rPr>
                <w:b/>
              </w:rPr>
            </w:pPr>
            <w:r>
              <w:rPr>
                <w:b/>
              </w:rPr>
              <w:t>Estatus</w:t>
            </w:r>
          </w:p>
        </w:tc>
        <w:tc>
          <w:tcPr>
            <w:tcW w:w="1640" w:type="dxa"/>
            <w:vMerge w:val="restart"/>
            <w:vAlign w:val="center"/>
          </w:tcPr>
          <w:p w:rsidR="005B75F9" w:rsidRDefault="005B75F9" w:rsidP="005B75F9">
            <w:pPr>
              <w:jc w:val="center"/>
              <w:rPr>
                <w:b/>
              </w:rPr>
            </w:pPr>
            <w:r>
              <w:rPr>
                <w:b/>
              </w:rPr>
              <w:t>Revisión de Documento</w:t>
            </w:r>
          </w:p>
        </w:tc>
        <w:tc>
          <w:tcPr>
            <w:tcW w:w="1559" w:type="dxa"/>
            <w:vMerge w:val="restart"/>
            <w:vAlign w:val="center"/>
          </w:tcPr>
          <w:p w:rsidR="005B75F9" w:rsidRDefault="005B75F9" w:rsidP="005B75F9">
            <w:pPr>
              <w:jc w:val="center"/>
              <w:rPr>
                <w:b/>
              </w:rPr>
            </w:pPr>
            <w:r>
              <w:rPr>
                <w:b/>
              </w:rPr>
              <w:t>Fecha Efectiva</w:t>
            </w:r>
          </w:p>
        </w:tc>
        <w:tc>
          <w:tcPr>
            <w:tcW w:w="1843" w:type="dxa"/>
            <w:vMerge w:val="restart"/>
            <w:vAlign w:val="center"/>
          </w:tcPr>
          <w:p w:rsidR="005B75F9" w:rsidRDefault="005B75F9" w:rsidP="005B75F9">
            <w:pPr>
              <w:jc w:val="center"/>
              <w:rPr>
                <w:b/>
              </w:rPr>
            </w:pPr>
            <w:r>
              <w:rPr>
                <w:b/>
              </w:rPr>
              <w:t>Descripción</w:t>
            </w:r>
          </w:p>
        </w:tc>
      </w:tr>
      <w:tr w:rsidR="005B75F9" w:rsidTr="00110FB3">
        <w:trPr>
          <w:trHeight w:val="397"/>
        </w:trPr>
        <w:tc>
          <w:tcPr>
            <w:tcW w:w="536" w:type="dxa"/>
            <w:vMerge/>
          </w:tcPr>
          <w:p w:rsidR="005B75F9" w:rsidRPr="005B75F9" w:rsidRDefault="005B75F9" w:rsidP="005B75F9">
            <w:pPr>
              <w:jc w:val="center"/>
              <w:rPr>
                <w:b/>
              </w:rPr>
            </w:pPr>
          </w:p>
        </w:tc>
        <w:tc>
          <w:tcPr>
            <w:tcW w:w="1200" w:type="dxa"/>
          </w:tcPr>
          <w:p w:rsidR="005B75F9" w:rsidRDefault="005B75F9">
            <w:pPr>
              <w:rPr>
                <w:b/>
              </w:rPr>
            </w:pPr>
            <w:r>
              <w:rPr>
                <w:b/>
              </w:rPr>
              <w:t>Línea Base</w:t>
            </w:r>
          </w:p>
        </w:tc>
        <w:tc>
          <w:tcPr>
            <w:tcW w:w="987" w:type="dxa"/>
          </w:tcPr>
          <w:p w:rsidR="005B75F9" w:rsidRDefault="005B75F9">
            <w:pPr>
              <w:rPr>
                <w:b/>
              </w:rPr>
            </w:pPr>
            <w:r>
              <w:rPr>
                <w:b/>
              </w:rPr>
              <w:t>Revisión</w:t>
            </w:r>
          </w:p>
        </w:tc>
        <w:tc>
          <w:tcPr>
            <w:tcW w:w="1161" w:type="dxa"/>
          </w:tcPr>
          <w:p w:rsidR="005B75F9" w:rsidRDefault="005B75F9">
            <w:pPr>
              <w:rPr>
                <w:b/>
              </w:rPr>
            </w:pPr>
            <w:r>
              <w:rPr>
                <w:b/>
              </w:rPr>
              <w:t>Cancelado</w:t>
            </w:r>
          </w:p>
        </w:tc>
        <w:tc>
          <w:tcPr>
            <w:tcW w:w="1640" w:type="dxa"/>
            <w:vMerge/>
          </w:tcPr>
          <w:p w:rsidR="005B75F9" w:rsidRDefault="005B75F9">
            <w:pPr>
              <w:rPr>
                <w:b/>
              </w:rPr>
            </w:pPr>
          </w:p>
        </w:tc>
        <w:tc>
          <w:tcPr>
            <w:tcW w:w="1559" w:type="dxa"/>
            <w:vMerge/>
          </w:tcPr>
          <w:p w:rsidR="005B75F9" w:rsidRDefault="005B75F9">
            <w:pPr>
              <w:rPr>
                <w:b/>
              </w:rPr>
            </w:pPr>
          </w:p>
        </w:tc>
        <w:tc>
          <w:tcPr>
            <w:tcW w:w="1843" w:type="dxa"/>
            <w:vMerge/>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1.</w:t>
            </w:r>
          </w:p>
        </w:tc>
        <w:tc>
          <w:tcPr>
            <w:tcW w:w="1200" w:type="dxa"/>
          </w:tcPr>
          <w:p w:rsidR="005B75F9" w:rsidRPr="00110FB3" w:rsidRDefault="005B75F9" w:rsidP="00110FB3">
            <w:pPr>
              <w:pStyle w:val="Prrafodelista"/>
              <w:numPr>
                <w:ilvl w:val="0"/>
                <w:numId w:val="1"/>
              </w:numPr>
              <w:jc w:val="center"/>
            </w:pPr>
          </w:p>
        </w:tc>
        <w:tc>
          <w:tcPr>
            <w:tcW w:w="987" w:type="dxa"/>
          </w:tcPr>
          <w:p w:rsidR="005B75F9" w:rsidRPr="00110FB3" w:rsidRDefault="00110FB3" w:rsidP="00110FB3">
            <w:pPr>
              <w:jc w:val="center"/>
            </w:pPr>
            <w:r w:rsidRPr="00110FB3">
              <w:t>A</w:t>
            </w:r>
          </w:p>
        </w:tc>
        <w:tc>
          <w:tcPr>
            <w:tcW w:w="1161" w:type="dxa"/>
          </w:tcPr>
          <w:p w:rsidR="005B75F9" w:rsidRPr="00110FB3" w:rsidRDefault="00110FB3" w:rsidP="00110FB3">
            <w:pPr>
              <w:jc w:val="center"/>
            </w:pPr>
            <w:r w:rsidRPr="00110FB3">
              <w:t>--</w:t>
            </w:r>
          </w:p>
        </w:tc>
        <w:tc>
          <w:tcPr>
            <w:tcW w:w="1640" w:type="dxa"/>
          </w:tcPr>
          <w:p w:rsidR="005B75F9" w:rsidRPr="00110FB3" w:rsidRDefault="00110FB3" w:rsidP="00110FB3">
            <w:pPr>
              <w:jc w:val="center"/>
            </w:pPr>
            <w:r w:rsidRPr="00110FB3">
              <w:t>--</w:t>
            </w:r>
          </w:p>
        </w:tc>
        <w:tc>
          <w:tcPr>
            <w:tcW w:w="1559" w:type="dxa"/>
          </w:tcPr>
          <w:p w:rsidR="005B75F9" w:rsidRPr="00110FB3" w:rsidRDefault="001349CF" w:rsidP="00AC3ABC">
            <w:r>
              <w:t>0</w:t>
            </w:r>
            <w:r w:rsidR="00AC3ABC">
              <w:t>4</w:t>
            </w:r>
            <w:r w:rsidR="00110FB3" w:rsidRPr="00110FB3">
              <w:t>-</w:t>
            </w:r>
            <w:r>
              <w:t>10</w:t>
            </w:r>
            <w:r w:rsidR="00110FB3" w:rsidRPr="00110FB3">
              <w:t>-2020</w:t>
            </w:r>
          </w:p>
        </w:tc>
        <w:tc>
          <w:tcPr>
            <w:tcW w:w="1843" w:type="dxa"/>
          </w:tcPr>
          <w:p w:rsidR="005B75F9" w:rsidRPr="00110FB3" w:rsidRDefault="00110FB3">
            <w:r w:rsidRPr="00110FB3">
              <w:t>Edición inicial</w:t>
            </w:r>
          </w:p>
        </w:tc>
      </w:tr>
      <w:tr w:rsidR="005B75F9" w:rsidTr="00110FB3">
        <w:trPr>
          <w:trHeight w:val="397"/>
        </w:trPr>
        <w:tc>
          <w:tcPr>
            <w:tcW w:w="536" w:type="dxa"/>
          </w:tcPr>
          <w:p w:rsidR="005B75F9" w:rsidRPr="005B75F9" w:rsidRDefault="005B75F9" w:rsidP="005B75F9">
            <w:pPr>
              <w:jc w:val="center"/>
            </w:pPr>
            <w:r w:rsidRPr="005B75F9">
              <w:t>2.</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3.</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4.</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5.</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6-</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bl>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rsidP="005B75F9">
      <w:pPr>
        <w:rPr>
          <w:b/>
        </w:rPr>
      </w:pPr>
      <w:r>
        <w:rPr>
          <w:b/>
        </w:rPr>
        <w:lastRenderedPageBreak/>
        <w:t>LISTA DE RECEPTORES</w:t>
      </w:r>
    </w:p>
    <w:tbl>
      <w:tblPr>
        <w:tblStyle w:val="Tablaconcuadrcula"/>
        <w:tblW w:w="8926" w:type="dxa"/>
        <w:tblLook w:val="04A0" w:firstRow="1" w:lastRow="0" w:firstColumn="1" w:lastColumn="0" w:noHBand="0" w:noVBand="1"/>
      </w:tblPr>
      <w:tblGrid>
        <w:gridCol w:w="546"/>
        <w:gridCol w:w="6537"/>
        <w:gridCol w:w="1843"/>
      </w:tblGrid>
      <w:tr w:rsidR="005B75F9" w:rsidTr="005B75F9">
        <w:trPr>
          <w:trHeight w:val="397"/>
        </w:trPr>
        <w:tc>
          <w:tcPr>
            <w:tcW w:w="546" w:type="dxa"/>
            <w:vAlign w:val="center"/>
          </w:tcPr>
          <w:p w:rsidR="005B75F9" w:rsidRDefault="005B75F9" w:rsidP="005B75F9">
            <w:pPr>
              <w:jc w:val="center"/>
              <w:rPr>
                <w:b/>
              </w:rPr>
            </w:pPr>
            <w:r>
              <w:rPr>
                <w:b/>
              </w:rPr>
              <w:t>N°</w:t>
            </w:r>
          </w:p>
        </w:tc>
        <w:tc>
          <w:tcPr>
            <w:tcW w:w="6537" w:type="dxa"/>
            <w:vAlign w:val="center"/>
          </w:tcPr>
          <w:p w:rsidR="005B75F9" w:rsidRDefault="005B75F9" w:rsidP="005B75F9">
            <w:pPr>
              <w:rPr>
                <w:b/>
              </w:rPr>
            </w:pPr>
            <w:r>
              <w:rPr>
                <w:b/>
              </w:rPr>
              <w:t>Receptor</w:t>
            </w:r>
          </w:p>
        </w:tc>
        <w:tc>
          <w:tcPr>
            <w:tcW w:w="1843" w:type="dxa"/>
            <w:vAlign w:val="center"/>
          </w:tcPr>
          <w:p w:rsidR="005B75F9" w:rsidRDefault="005B75F9" w:rsidP="005B75F9">
            <w:pPr>
              <w:rPr>
                <w:b/>
              </w:rPr>
            </w:pPr>
            <w:r>
              <w:rPr>
                <w:b/>
              </w:rPr>
              <w:t>Consideraciones</w:t>
            </w:r>
          </w:p>
        </w:tc>
      </w:tr>
      <w:tr w:rsidR="005B75F9" w:rsidTr="005B75F9">
        <w:trPr>
          <w:trHeight w:val="397"/>
        </w:trPr>
        <w:tc>
          <w:tcPr>
            <w:tcW w:w="546" w:type="dxa"/>
            <w:vAlign w:val="center"/>
          </w:tcPr>
          <w:p w:rsidR="005B75F9" w:rsidRPr="005B75F9" w:rsidRDefault="005B75F9" w:rsidP="005B75F9">
            <w:pPr>
              <w:jc w:val="center"/>
            </w:pPr>
            <w:r w:rsidRPr="005B75F9">
              <w:t>1.</w:t>
            </w:r>
          </w:p>
        </w:tc>
        <w:tc>
          <w:tcPr>
            <w:tcW w:w="6537" w:type="dxa"/>
            <w:vAlign w:val="center"/>
          </w:tcPr>
          <w:p w:rsidR="005B75F9" w:rsidRPr="00C97CEE" w:rsidRDefault="00C97CEE" w:rsidP="00C97CEE">
            <w:r w:rsidRPr="00C97CEE">
              <w:t>Cristóbal Garrido Cáceres</w:t>
            </w:r>
          </w:p>
        </w:tc>
        <w:tc>
          <w:tcPr>
            <w:tcW w:w="1843" w:type="dxa"/>
            <w:vAlign w:val="center"/>
          </w:tcPr>
          <w:p w:rsidR="005B75F9" w:rsidRPr="00C97CEE" w:rsidRDefault="00C97CEE" w:rsidP="005B75F9">
            <w:pPr>
              <w:jc w:val="center"/>
            </w:pPr>
            <w:r w:rsidRPr="00C97CEE">
              <w:t>Copia Maestra</w:t>
            </w:r>
          </w:p>
        </w:tc>
      </w:tr>
      <w:tr w:rsidR="005B75F9" w:rsidTr="005B75F9">
        <w:trPr>
          <w:trHeight w:val="397"/>
        </w:trPr>
        <w:tc>
          <w:tcPr>
            <w:tcW w:w="546" w:type="dxa"/>
            <w:vAlign w:val="center"/>
          </w:tcPr>
          <w:p w:rsidR="005B75F9" w:rsidRPr="005B75F9" w:rsidRDefault="005B75F9" w:rsidP="005B75F9">
            <w:pPr>
              <w:jc w:val="center"/>
            </w:pPr>
            <w:r w:rsidRPr="005B75F9">
              <w:t>2.</w:t>
            </w:r>
          </w:p>
        </w:tc>
        <w:tc>
          <w:tcPr>
            <w:tcW w:w="6537" w:type="dxa"/>
            <w:vAlign w:val="center"/>
          </w:tcPr>
          <w:p w:rsidR="005B75F9" w:rsidRPr="00C97CEE" w:rsidRDefault="00C97CEE" w:rsidP="00C97CEE">
            <w:r w:rsidRPr="00C97CEE">
              <w:t>Marcos Díaz Quezada</w:t>
            </w:r>
          </w:p>
        </w:tc>
        <w:tc>
          <w:tcPr>
            <w:tcW w:w="1843" w:type="dxa"/>
            <w:vAlign w:val="center"/>
          </w:tcPr>
          <w:p w:rsidR="005B75F9" w:rsidRPr="00C97CEE" w:rsidRDefault="00C97CEE" w:rsidP="005B75F9">
            <w:pPr>
              <w:jc w:val="center"/>
            </w:pPr>
            <w:r w:rsidRPr="00C97CEE">
              <w:t>Copia Digital</w:t>
            </w:r>
          </w:p>
        </w:tc>
      </w:tr>
      <w:tr w:rsidR="005B75F9" w:rsidTr="005B75F9">
        <w:trPr>
          <w:trHeight w:val="397"/>
        </w:trPr>
        <w:tc>
          <w:tcPr>
            <w:tcW w:w="546" w:type="dxa"/>
            <w:vAlign w:val="center"/>
          </w:tcPr>
          <w:p w:rsidR="005B75F9" w:rsidRPr="001349CF" w:rsidRDefault="001349CF" w:rsidP="005B75F9">
            <w:pPr>
              <w:jc w:val="center"/>
            </w:pPr>
            <w:r w:rsidRPr="001349CF">
              <w:t>3.</w:t>
            </w:r>
          </w:p>
        </w:tc>
        <w:tc>
          <w:tcPr>
            <w:tcW w:w="6537" w:type="dxa"/>
            <w:vAlign w:val="center"/>
          </w:tcPr>
          <w:p w:rsidR="005B75F9" w:rsidRPr="001349CF" w:rsidRDefault="001349CF" w:rsidP="001349CF">
            <w:r w:rsidRPr="001349CF">
              <w:t xml:space="preserve">Roberto </w:t>
            </w:r>
            <w:proofErr w:type="spellStart"/>
            <w:r w:rsidRPr="001349CF">
              <w:t>Rondanelli</w:t>
            </w:r>
            <w:proofErr w:type="spellEnd"/>
            <w:r w:rsidRPr="001349CF">
              <w:t xml:space="preserve"> Rojas</w:t>
            </w:r>
          </w:p>
        </w:tc>
        <w:tc>
          <w:tcPr>
            <w:tcW w:w="1843" w:type="dxa"/>
            <w:vAlign w:val="center"/>
          </w:tcPr>
          <w:p w:rsidR="005B75F9" w:rsidRDefault="001349CF" w:rsidP="005B75F9">
            <w:pPr>
              <w:jc w:val="center"/>
              <w:rPr>
                <w:b/>
              </w:rPr>
            </w:pPr>
            <w:r w:rsidRPr="00C97CEE">
              <w:t>Copia Digital</w:t>
            </w: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bl>
    <w:p w:rsidR="005B75F9" w:rsidRPr="005B75F9" w:rsidRDefault="005B75F9">
      <w:pPr>
        <w:rPr>
          <w:b/>
        </w:rPr>
      </w:pPr>
    </w:p>
    <w:p w:rsidR="005B75F9" w:rsidRDefault="005B75F9"/>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Pr>
        <w:rPr>
          <w:b/>
        </w:rPr>
      </w:pPr>
    </w:p>
    <w:sdt>
      <w:sdtPr>
        <w:rPr>
          <w:rFonts w:asciiTheme="minorHAnsi" w:eastAsiaTheme="minorHAnsi" w:hAnsiTheme="minorHAnsi" w:cstheme="minorBidi"/>
          <w:color w:val="auto"/>
          <w:sz w:val="22"/>
          <w:szCs w:val="22"/>
          <w:lang w:val="es-ES" w:eastAsia="en-US"/>
        </w:rPr>
        <w:id w:val="-623850557"/>
        <w:docPartObj>
          <w:docPartGallery w:val="Table of Contents"/>
          <w:docPartUnique/>
        </w:docPartObj>
      </w:sdtPr>
      <w:sdtEndPr>
        <w:rPr>
          <w:b/>
          <w:bCs/>
        </w:rPr>
      </w:sdtEndPr>
      <w:sdtContent>
        <w:p w:rsidR="00A03B92" w:rsidRPr="00A03B92" w:rsidRDefault="00A03B92">
          <w:pPr>
            <w:pStyle w:val="TtulodeTDC"/>
            <w:rPr>
              <w:b/>
              <w:color w:val="auto"/>
              <w:sz w:val="22"/>
            </w:rPr>
          </w:pPr>
          <w:r>
            <w:rPr>
              <w:b/>
              <w:color w:val="auto"/>
              <w:sz w:val="22"/>
              <w:lang w:val="es-ES"/>
            </w:rPr>
            <w:t>CONTENIDO</w:t>
          </w:r>
        </w:p>
        <w:p w:rsidR="00081C69" w:rsidRDefault="00A03B92">
          <w:pPr>
            <w:pStyle w:val="TDC1"/>
            <w:tabs>
              <w:tab w:val="right" w:leader="dot" w:pos="8828"/>
            </w:tabs>
            <w:rPr>
              <w:rFonts w:eastAsiaTheme="minorEastAsia"/>
              <w:noProof/>
              <w:lang w:val="es-MX" w:eastAsia="es-MX"/>
            </w:rPr>
          </w:pPr>
          <w:r>
            <w:rPr>
              <w:b/>
              <w:bCs/>
              <w:lang w:val="es-ES"/>
            </w:rPr>
            <w:fldChar w:fldCharType="begin"/>
          </w:r>
          <w:r>
            <w:rPr>
              <w:b/>
              <w:bCs/>
              <w:lang w:val="es-ES"/>
            </w:rPr>
            <w:instrText xml:space="preserve"> TOC \o "1-3" \h \z \u </w:instrText>
          </w:r>
          <w:r>
            <w:rPr>
              <w:b/>
              <w:bCs/>
              <w:lang w:val="es-ES"/>
            </w:rPr>
            <w:fldChar w:fldCharType="separate"/>
          </w:r>
          <w:r w:rsidR="00A811CD">
            <w:rPr>
              <w:rStyle w:val="Hipervnculo"/>
              <w:noProof/>
            </w:rPr>
            <w:fldChar w:fldCharType="begin"/>
          </w:r>
          <w:r w:rsidR="00A811CD">
            <w:rPr>
              <w:rStyle w:val="Hipervnculo"/>
              <w:noProof/>
            </w:rPr>
            <w:instrText xml:space="preserve"> HYPERLINK \l "_Toc49514742" </w:instrText>
          </w:r>
          <w:r w:rsidR="00F76480">
            <w:rPr>
              <w:rStyle w:val="Hipervnculo"/>
              <w:noProof/>
            </w:rPr>
          </w:r>
          <w:r w:rsidR="00A811CD">
            <w:rPr>
              <w:rStyle w:val="Hipervnculo"/>
              <w:noProof/>
            </w:rPr>
            <w:fldChar w:fldCharType="separate"/>
          </w:r>
          <w:r w:rsidR="00081C69" w:rsidRPr="00656631">
            <w:rPr>
              <w:rStyle w:val="Hipervnculo"/>
              <w:noProof/>
            </w:rPr>
            <w:t>PROPOS</w:t>
          </w:r>
          <w:bookmarkStart w:id="0" w:name="_GoBack"/>
          <w:bookmarkEnd w:id="0"/>
          <w:r w:rsidR="00081C69" w:rsidRPr="00656631">
            <w:rPr>
              <w:rStyle w:val="Hipervnculo"/>
              <w:noProof/>
            </w:rPr>
            <w:t>ITO.</w:t>
          </w:r>
          <w:r w:rsidR="00081C69">
            <w:rPr>
              <w:noProof/>
              <w:webHidden/>
            </w:rPr>
            <w:tab/>
          </w:r>
          <w:r w:rsidR="00081C69">
            <w:rPr>
              <w:noProof/>
              <w:webHidden/>
            </w:rPr>
            <w:fldChar w:fldCharType="begin"/>
          </w:r>
          <w:r w:rsidR="00081C69">
            <w:rPr>
              <w:noProof/>
              <w:webHidden/>
            </w:rPr>
            <w:instrText xml:space="preserve"> PAGEREF _Toc49514742 \h </w:instrText>
          </w:r>
          <w:r w:rsidR="00081C69">
            <w:rPr>
              <w:noProof/>
              <w:webHidden/>
            </w:rPr>
          </w:r>
          <w:r w:rsidR="00081C69">
            <w:rPr>
              <w:noProof/>
              <w:webHidden/>
            </w:rPr>
            <w:fldChar w:fldCharType="separate"/>
          </w:r>
          <w:r w:rsidR="00F76480">
            <w:rPr>
              <w:noProof/>
              <w:webHidden/>
            </w:rPr>
            <w:t>6</w:t>
          </w:r>
          <w:r w:rsidR="00081C69">
            <w:rPr>
              <w:noProof/>
              <w:webHidden/>
            </w:rPr>
            <w:fldChar w:fldCharType="end"/>
          </w:r>
          <w:r w:rsidR="00A811CD">
            <w:rPr>
              <w:noProof/>
            </w:rPr>
            <w:fldChar w:fldCharType="end"/>
          </w:r>
        </w:p>
        <w:p w:rsidR="00081C69" w:rsidRDefault="00A811CD">
          <w:pPr>
            <w:pStyle w:val="TDC1"/>
            <w:tabs>
              <w:tab w:val="right" w:leader="dot" w:pos="8828"/>
            </w:tabs>
            <w:rPr>
              <w:rFonts w:eastAsiaTheme="minorEastAsia"/>
              <w:noProof/>
              <w:lang w:val="es-MX" w:eastAsia="es-MX"/>
            </w:rPr>
          </w:pPr>
          <w:hyperlink w:anchor="_Toc49514743" w:history="1">
            <w:r w:rsidR="00081C69" w:rsidRPr="00656631">
              <w:rPr>
                <w:rStyle w:val="Hipervnculo"/>
                <w:noProof/>
              </w:rPr>
              <w:t>ALCANCE.</w:t>
            </w:r>
            <w:r w:rsidR="00081C69">
              <w:rPr>
                <w:noProof/>
                <w:webHidden/>
              </w:rPr>
              <w:tab/>
            </w:r>
            <w:r w:rsidR="00081C69">
              <w:rPr>
                <w:noProof/>
                <w:webHidden/>
              </w:rPr>
              <w:fldChar w:fldCharType="begin"/>
            </w:r>
            <w:r w:rsidR="00081C69">
              <w:rPr>
                <w:noProof/>
                <w:webHidden/>
              </w:rPr>
              <w:instrText xml:space="preserve"> PAGEREF _Toc49514743 \h </w:instrText>
            </w:r>
            <w:r w:rsidR="00081C69">
              <w:rPr>
                <w:noProof/>
                <w:webHidden/>
              </w:rPr>
            </w:r>
            <w:r w:rsidR="00081C69">
              <w:rPr>
                <w:noProof/>
                <w:webHidden/>
              </w:rPr>
              <w:fldChar w:fldCharType="separate"/>
            </w:r>
            <w:r w:rsidR="00F76480">
              <w:rPr>
                <w:noProof/>
                <w:webHidden/>
              </w:rPr>
              <w:t>7</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4" w:history="1">
            <w:r w:rsidR="00081C69" w:rsidRPr="00656631">
              <w:rPr>
                <w:rStyle w:val="Hipervnculo"/>
                <w:noProof/>
              </w:rPr>
              <w:t>DEFINICIONES/ ACRONIMOS.</w:t>
            </w:r>
            <w:r w:rsidR="00081C69">
              <w:rPr>
                <w:noProof/>
                <w:webHidden/>
              </w:rPr>
              <w:tab/>
            </w:r>
            <w:r w:rsidR="00081C69">
              <w:rPr>
                <w:noProof/>
                <w:webHidden/>
              </w:rPr>
              <w:fldChar w:fldCharType="begin"/>
            </w:r>
            <w:r w:rsidR="00081C69">
              <w:rPr>
                <w:noProof/>
                <w:webHidden/>
              </w:rPr>
              <w:instrText xml:space="preserve"> PAGEREF _Toc49514744 \h </w:instrText>
            </w:r>
            <w:r w:rsidR="00081C69">
              <w:rPr>
                <w:noProof/>
                <w:webHidden/>
              </w:rPr>
            </w:r>
            <w:r w:rsidR="00081C69">
              <w:rPr>
                <w:noProof/>
                <w:webHidden/>
              </w:rPr>
              <w:fldChar w:fldCharType="separate"/>
            </w:r>
            <w:r w:rsidR="00F76480">
              <w:rPr>
                <w:noProof/>
                <w:webHidden/>
              </w:rPr>
              <w:t>8</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5" w:history="1">
            <w:r w:rsidR="00081C69" w:rsidRPr="00656631">
              <w:rPr>
                <w:rStyle w:val="Hipervnculo"/>
                <w:noProof/>
              </w:rPr>
              <w:t>ATECEDENTES DE LAS CAMPAÑAS</w:t>
            </w:r>
            <w:r w:rsidR="00081C69">
              <w:rPr>
                <w:noProof/>
                <w:webHidden/>
              </w:rPr>
              <w:tab/>
            </w:r>
            <w:r w:rsidR="00081C69">
              <w:rPr>
                <w:noProof/>
                <w:webHidden/>
              </w:rPr>
              <w:fldChar w:fldCharType="begin"/>
            </w:r>
            <w:r w:rsidR="00081C69">
              <w:rPr>
                <w:noProof/>
                <w:webHidden/>
              </w:rPr>
              <w:instrText xml:space="preserve"> PAGEREF _Toc49514745 \h </w:instrText>
            </w:r>
            <w:r w:rsidR="00081C69">
              <w:rPr>
                <w:noProof/>
                <w:webHidden/>
              </w:rPr>
            </w:r>
            <w:r w:rsidR="00081C69">
              <w:rPr>
                <w:noProof/>
                <w:webHidden/>
              </w:rPr>
              <w:fldChar w:fldCharType="separate"/>
            </w:r>
            <w:r w:rsidR="00F76480">
              <w:rPr>
                <w:noProof/>
                <w:webHidden/>
              </w:rPr>
              <w:t>9</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6" w:history="1">
            <w:r w:rsidR="00081C69" w:rsidRPr="00656631">
              <w:rPr>
                <w:rStyle w:val="Hipervnculo"/>
                <w:noProof/>
              </w:rPr>
              <w:t>CAMBIOS REALIZADO EN LOS INSTRUMENTOS</w:t>
            </w:r>
            <w:r w:rsidR="00081C69">
              <w:rPr>
                <w:noProof/>
                <w:webHidden/>
              </w:rPr>
              <w:tab/>
            </w:r>
            <w:r w:rsidR="00081C69">
              <w:rPr>
                <w:noProof/>
                <w:webHidden/>
              </w:rPr>
              <w:fldChar w:fldCharType="begin"/>
            </w:r>
            <w:r w:rsidR="00081C69">
              <w:rPr>
                <w:noProof/>
                <w:webHidden/>
              </w:rPr>
              <w:instrText xml:space="preserve"> PAGEREF _Toc49514746 \h </w:instrText>
            </w:r>
            <w:r w:rsidR="00081C69">
              <w:rPr>
                <w:noProof/>
                <w:webHidden/>
              </w:rPr>
            </w:r>
            <w:r w:rsidR="00081C69">
              <w:rPr>
                <w:noProof/>
                <w:webHidden/>
              </w:rPr>
              <w:fldChar w:fldCharType="separate"/>
            </w:r>
            <w:r w:rsidR="00F76480">
              <w:rPr>
                <w:noProof/>
                <w:webHidden/>
              </w:rPr>
              <w:t>10</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7" w:history="1">
            <w:r w:rsidR="00081C69" w:rsidRPr="00656631">
              <w:rPr>
                <w:rStyle w:val="Hipervnculo"/>
                <w:noProof/>
              </w:rPr>
              <w:t>EJEMPLOS DE MEDICICIONES DE INTERES.</w:t>
            </w:r>
            <w:r w:rsidR="00081C69">
              <w:rPr>
                <w:noProof/>
                <w:webHidden/>
              </w:rPr>
              <w:tab/>
            </w:r>
            <w:r w:rsidR="00081C69">
              <w:rPr>
                <w:noProof/>
                <w:webHidden/>
              </w:rPr>
              <w:fldChar w:fldCharType="begin"/>
            </w:r>
            <w:r w:rsidR="00081C69">
              <w:rPr>
                <w:noProof/>
                <w:webHidden/>
              </w:rPr>
              <w:instrText xml:space="preserve"> PAGEREF _Toc49514747 \h </w:instrText>
            </w:r>
            <w:r w:rsidR="00081C69">
              <w:rPr>
                <w:noProof/>
                <w:webHidden/>
              </w:rPr>
            </w:r>
            <w:r w:rsidR="00081C69">
              <w:rPr>
                <w:noProof/>
                <w:webHidden/>
              </w:rPr>
              <w:fldChar w:fldCharType="separate"/>
            </w:r>
            <w:r w:rsidR="00F76480">
              <w:rPr>
                <w:noProof/>
                <w:webHidden/>
              </w:rPr>
              <w:t>11</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8" w:history="1">
            <w:r w:rsidR="00081C69" w:rsidRPr="00656631">
              <w:rPr>
                <w:rStyle w:val="Hipervnculo"/>
                <w:noProof/>
              </w:rPr>
              <w:t>RESUMEN DE RESULTADOS.</w:t>
            </w:r>
            <w:r w:rsidR="00081C69">
              <w:rPr>
                <w:noProof/>
                <w:webHidden/>
              </w:rPr>
              <w:tab/>
            </w:r>
            <w:r w:rsidR="00081C69">
              <w:rPr>
                <w:noProof/>
                <w:webHidden/>
              </w:rPr>
              <w:fldChar w:fldCharType="begin"/>
            </w:r>
            <w:r w:rsidR="00081C69">
              <w:rPr>
                <w:noProof/>
                <w:webHidden/>
              </w:rPr>
              <w:instrText xml:space="preserve"> PAGEREF _Toc49514748 \h </w:instrText>
            </w:r>
            <w:r w:rsidR="00081C69">
              <w:rPr>
                <w:noProof/>
                <w:webHidden/>
              </w:rPr>
            </w:r>
            <w:r w:rsidR="00081C69">
              <w:rPr>
                <w:noProof/>
                <w:webHidden/>
              </w:rPr>
              <w:fldChar w:fldCharType="separate"/>
            </w:r>
            <w:r w:rsidR="00F76480">
              <w:rPr>
                <w:noProof/>
                <w:webHidden/>
              </w:rPr>
              <w:t>13</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49" w:history="1">
            <w:r w:rsidR="00081C69" w:rsidRPr="00656631">
              <w:rPr>
                <w:rStyle w:val="Hipervnculo"/>
                <w:noProof/>
              </w:rPr>
              <w:t>OBSERVACIONES Y RECOMENDACIONES.</w:t>
            </w:r>
            <w:r w:rsidR="00081C69">
              <w:rPr>
                <w:noProof/>
                <w:webHidden/>
              </w:rPr>
              <w:tab/>
            </w:r>
            <w:r w:rsidR="00081C69">
              <w:rPr>
                <w:noProof/>
                <w:webHidden/>
              </w:rPr>
              <w:fldChar w:fldCharType="begin"/>
            </w:r>
            <w:r w:rsidR="00081C69">
              <w:rPr>
                <w:noProof/>
                <w:webHidden/>
              </w:rPr>
              <w:instrText xml:space="preserve"> PAGEREF _Toc49514749 \h </w:instrText>
            </w:r>
            <w:r w:rsidR="00081C69">
              <w:rPr>
                <w:noProof/>
                <w:webHidden/>
              </w:rPr>
            </w:r>
            <w:r w:rsidR="00081C69">
              <w:rPr>
                <w:noProof/>
                <w:webHidden/>
              </w:rPr>
              <w:fldChar w:fldCharType="separate"/>
            </w:r>
            <w:r w:rsidR="00F76480">
              <w:rPr>
                <w:noProof/>
                <w:webHidden/>
              </w:rPr>
              <w:t>15</w:t>
            </w:r>
            <w:r w:rsidR="00081C69">
              <w:rPr>
                <w:noProof/>
                <w:webHidden/>
              </w:rPr>
              <w:fldChar w:fldCharType="end"/>
            </w:r>
          </w:hyperlink>
        </w:p>
        <w:p w:rsidR="00081C69" w:rsidRDefault="00A811CD">
          <w:pPr>
            <w:pStyle w:val="TDC1"/>
            <w:tabs>
              <w:tab w:val="right" w:leader="dot" w:pos="8828"/>
            </w:tabs>
            <w:rPr>
              <w:rFonts w:eastAsiaTheme="minorEastAsia"/>
              <w:noProof/>
              <w:lang w:val="es-MX" w:eastAsia="es-MX"/>
            </w:rPr>
          </w:pPr>
          <w:hyperlink w:anchor="_Toc49514750" w:history="1">
            <w:r w:rsidR="00081C69" w:rsidRPr="00656631">
              <w:rPr>
                <w:rStyle w:val="Hipervnculo"/>
                <w:noProof/>
              </w:rPr>
              <w:t>CONCLUSIONES DEL DOCUMENTO.</w:t>
            </w:r>
            <w:r w:rsidR="00081C69">
              <w:rPr>
                <w:noProof/>
                <w:webHidden/>
              </w:rPr>
              <w:tab/>
            </w:r>
            <w:r w:rsidR="00081C69">
              <w:rPr>
                <w:noProof/>
                <w:webHidden/>
              </w:rPr>
              <w:fldChar w:fldCharType="begin"/>
            </w:r>
            <w:r w:rsidR="00081C69">
              <w:rPr>
                <w:noProof/>
                <w:webHidden/>
              </w:rPr>
              <w:instrText xml:space="preserve"> PAGEREF _Toc49514750 \h </w:instrText>
            </w:r>
            <w:r w:rsidR="00081C69">
              <w:rPr>
                <w:noProof/>
                <w:webHidden/>
              </w:rPr>
            </w:r>
            <w:r w:rsidR="00081C69">
              <w:rPr>
                <w:noProof/>
                <w:webHidden/>
              </w:rPr>
              <w:fldChar w:fldCharType="separate"/>
            </w:r>
            <w:r w:rsidR="00F76480">
              <w:rPr>
                <w:noProof/>
                <w:webHidden/>
              </w:rPr>
              <w:t>16</w:t>
            </w:r>
            <w:r w:rsidR="00081C69">
              <w:rPr>
                <w:noProof/>
                <w:webHidden/>
              </w:rPr>
              <w:fldChar w:fldCharType="end"/>
            </w:r>
          </w:hyperlink>
        </w:p>
        <w:p w:rsidR="00A03B92" w:rsidRDefault="00A03B92">
          <w:r>
            <w:rPr>
              <w:b/>
              <w:bCs/>
              <w:lang w:val="es-ES"/>
            </w:rPr>
            <w:fldChar w:fldCharType="end"/>
          </w:r>
        </w:p>
      </w:sdtContent>
    </w:sdt>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rsidP="00403EDD">
      <w:pPr>
        <w:pStyle w:val="Ttulo1"/>
      </w:pPr>
      <w:bookmarkStart w:id="1" w:name="_Toc49514742"/>
      <w:r>
        <w:lastRenderedPageBreak/>
        <w:t>PROPOSITO.</w:t>
      </w:r>
      <w:bookmarkEnd w:id="1"/>
    </w:p>
    <w:p w:rsidR="00CA638E" w:rsidRDefault="00CA638E" w:rsidP="00CA638E">
      <w:pPr>
        <w:jc w:val="both"/>
      </w:pPr>
      <w:r>
        <w:t xml:space="preserve">El presente informe tiene por objetivo presentar el resumen respecto a las mediciones obtenidas por medición de los prototipos de fotómetros durante </w:t>
      </w:r>
      <w:r w:rsidR="00030AE3">
        <w:t>el mes de septiembre</w:t>
      </w:r>
      <w:r>
        <w:t>. La base de mediciones y reparaciones se ubicó en la comuna de La Florida, mientras que las estaciones posibles de medición fueron La Florida, La Reina</w:t>
      </w:r>
      <w:r w:rsidR="00030AE3">
        <w:t>, Maipú, Gran Avenida, Ñuñoa</w:t>
      </w:r>
      <w:r>
        <w:t xml:space="preserve"> y Santiago </w:t>
      </w:r>
      <w:proofErr w:type="spellStart"/>
      <w:r>
        <w:t>Beauchef</w:t>
      </w:r>
      <w:proofErr w:type="spellEnd"/>
      <w:r>
        <w:t>. El detalle de las mediciones deben encontrarse adjuntas al presente documento, dejándose aquí los detalles para su comprensión e interpretación.</w:t>
      </w:r>
    </w:p>
    <w:p w:rsidR="00FA2376" w:rsidRDefault="00FA2376" w:rsidP="00CA638E">
      <w:pPr>
        <w:jc w:val="both"/>
      </w:pPr>
      <w:r>
        <w:t>Además se incorpora en la campaña el fotómetro V4 (ex unidad 10), cuyo objetivo es medir en 4 longitudes de onda.</w:t>
      </w:r>
    </w:p>
    <w:p w:rsidR="00CA638E" w:rsidRDefault="00CA638E" w:rsidP="00CA638E">
      <w:pPr>
        <w:jc w:val="both"/>
      </w:pPr>
      <w:r>
        <w:t>En primera instancia, se presenta el alcance del documento, el objetivo principal es presentar los datos medidos en primera instancia. Luego se presentan el indicador de acrónimos y abreviaciones. En la tercera parte, se detalla de forma general los datos medidos y se presentan ejemplos de datos evaluados como útiles para su posterior procesamiento. En la siguiente sección, se presenta el resumen de los resultados. En la penúltima parte se discuten las implicancias de los resultados obtenidos, otorgándose las recomendaciones pertinentes en base a ello.  Finalmente, se resumen las conclusiones relevantes de este documento.</w:t>
      </w:r>
    </w:p>
    <w:p w:rsidR="00CA638E" w:rsidRPr="00CA638E" w:rsidRDefault="00CA638E" w:rsidP="00CA638E">
      <w:pPr>
        <w:jc w:val="both"/>
      </w:pPr>
      <w:r>
        <w:t>El principal foco de este trabajo es mantener un registro e interpretación de primera instancia sobre las mediciones realizadas durante estos meses. Principalmente la utilidad de resultados medidos y las fallas de los instrumentos en esta fase.</w:t>
      </w:r>
      <w:r w:rsidR="000E064F">
        <w:t xml:space="preserve"> Junto a este documento se adjuntan el detalle de todas las mediciones, así como el historial de mantenimiento y pruebas realizadas sobre los prototipos.</w:t>
      </w:r>
    </w:p>
    <w:p w:rsidR="00403EDD" w:rsidRDefault="00403EDD" w:rsidP="00CA638E">
      <w:pPr>
        <w:jc w:val="both"/>
        <w:rPr>
          <w:b/>
        </w:rPr>
      </w:pPr>
    </w:p>
    <w:p w:rsidR="00403EDD" w:rsidRDefault="00403EDD" w:rsidP="00CA638E">
      <w:pPr>
        <w:jc w:val="both"/>
        <w:rPr>
          <w:b/>
        </w:rPr>
      </w:pPr>
    </w:p>
    <w:p w:rsidR="00403EDD" w:rsidRDefault="00403EDD" w:rsidP="00CA638E">
      <w:pPr>
        <w:jc w:val="both"/>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AC3ABC" w:rsidRDefault="00AC3ABC">
      <w:pPr>
        <w:rPr>
          <w:b/>
        </w:rPr>
      </w:pPr>
    </w:p>
    <w:p w:rsidR="00AC3ABC" w:rsidRDefault="00AC3ABC">
      <w:pPr>
        <w:rPr>
          <w:b/>
        </w:rPr>
      </w:pPr>
    </w:p>
    <w:p w:rsidR="00AC3ABC" w:rsidRDefault="00AC3ABC">
      <w:pPr>
        <w:rPr>
          <w:b/>
        </w:rPr>
      </w:pPr>
    </w:p>
    <w:p w:rsidR="00403EDD" w:rsidRDefault="00403EDD">
      <w:pPr>
        <w:rPr>
          <w:b/>
        </w:rPr>
      </w:pPr>
    </w:p>
    <w:p w:rsidR="00403EDD" w:rsidRDefault="00403EDD" w:rsidP="00403EDD">
      <w:pPr>
        <w:pStyle w:val="Ttulo1"/>
      </w:pPr>
      <w:bookmarkStart w:id="2" w:name="_Toc49514743"/>
      <w:r>
        <w:lastRenderedPageBreak/>
        <w:t>ALCANCE.</w:t>
      </w:r>
      <w:bookmarkEnd w:id="2"/>
    </w:p>
    <w:p w:rsidR="00403EDD" w:rsidRDefault="000E064F" w:rsidP="000E064F">
      <w:pPr>
        <w:jc w:val="both"/>
      </w:pPr>
      <w:r w:rsidRPr="000E064F">
        <w:t>E</w:t>
      </w:r>
      <w:r>
        <w:t>l</w:t>
      </w:r>
      <w:r w:rsidRPr="000E064F">
        <w:t xml:space="preserve"> presente documento </w:t>
      </w:r>
      <w:r>
        <w:t>tiene como alcances los siguientes ítems:</w:t>
      </w:r>
    </w:p>
    <w:p w:rsidR="000E064F" w:rsidRDefault="000E064F" w:rsidP="000E064F">
      <w:pPr>
        <w:pStyle w:val="Prrafodelista"/>
        <w:numPr>
          <w:ilvl w:val="0"/>
          <w:numId w:val="2"/>
        </w:numPr>
        <w:jc w:val="both"/>
      </w:pPr>
      <w:r>
        <w:t>Explicar las condiciones de las campañas realizadas y las modificaciones aplicadas a los prototipos.</w:t>
      </w:r>
    </w:p>
    <w:p w:rsidR="000E064F" w:rsidRDefault="000E064F" w:rsidP="000E064F">
      <w:pPr>
        <w:pStyle w:val="Prrafodelista"/>
        <w:numPr>
          <w:ilvl w:val="0"/>
          <w:numId w:val="2"/>
        </w:numPr>
        <w:jc w:val="both"/>
      </w:pPr>
      <w:r>
        <w:t>Presentar ejemplos de mediciones que son consideradas como útiles para futuros procesamiento de datos, así como las que no lo son.</w:t>
      </w:r>
    </w:p>
    <w:p w:rsidR="000E064F" w:rsidRDefault="000E064F" w:rsidP="000E064F">
      <w:pPr>
        <w:pStyle w:val="Prrafodelista"/>
        <w:numPr>
          <w:ilvl w:val="0"/>
          <w:numId w:val="2"/>
        </w:numPr>
        <w:jc w:val="both"/>
      </w:pPr>
      <w:r>
        <w:t>Mostrar el resu</w:t>
      </w:r>
      <w:r w:rsidR="00AC3ABC">
        <w:t xml:space="preserve">men de mediciones validas </w:t>
      </w:r>
      <w:r>
        <w:t>obtenidas durante las campañas de mediciones.</w:t>
      </w:r>
    </w:p>
    <w:p w:rsidR="002864BF" w:rsidRDefault="002864BF" w:rsidP="000E064F">
      <w:pPr>
        <w:pStyle w:val="Prrafodelista"/>
        <w:numPr>
          <w:ilvl w:val="0"/>
          <w:numId w:val="2"/>
        </w:numPr>
        <w:jc w:val="both"/>
      </w:pPr>
      <w:r>
        <w:t>Presentar las observaciones y recomendaciones a partir de las mediciones obtenidas.</w:t>
      </w:r>
    </w:p>
    <w:p w:rsidR="004F58B1" w:rsidRDefault="004F58B1" w:rsidP="004F58B1">
      <w:pPr>
        <w:jc w:val="both"/>
      </w:pPr>
      <w:r>
        <w:t xml:space="preserve">De igual forma, </w:t>
      </w:r>
      <w:r w:rsidR="00602AF1">
        <w:t>NO</w:t>
      </w:r>
      <w:r>
        <w:t xml:space="preserve"> presentan parte del alcance de este documento:</w:t>
      </w:r>
    </w:p>
    <w:p w:rsidR="004F58B1" w:rsidRDefault="004F58B1" w:rsidP="004F58B1">
      <w:pPr>
        <w:pStyle w:val="Prrafodelista"/>
        <w:numPr>
          <w:ilvl w:val="0"/>
          <w:numId w:val="2"/>
        </w:numPr>
        <w:jc w:val="both"/>
      </w:pPr>
      <w:r>
        <w:t>Tratamiento posterior de la información, obtenida del procesamiento de las mediciones.</w:t>
      </w:r>
    </w:p>
    <w:p w:rsidR="004F58B1" w:rsidRDefault="004F58B1" w:rsidP="004F58B1">
      <w:pPr>
        <w:pStyle w:val="Prrafodelista"/>
        <w:numPr>
          <w:ilvl w:val="0"/>
          <w:numId w:val="2"/>
        </w:numPr>
        <w:jc w:val="both"/>
      </w:pPr>
      <w:r>
        <w:t>El detalle de mediciones pasadas, así como futuras, limitándose a generar una lista de recomendaciones o antecedentes al respecto.</w:t>
      </w:r>
    </w:p>
    <w:p w:rsidR="004F58B1" w:rsidRDefault="004F58B1" w:rsidP="004F58B1">
      <w:pPr>
        <w:pStyle w:val="Prrafodelista"/>
        <w:numPr>
          <w:ilvl w:val="0"/>
          <w:numId w:val="2"/>
        </w:numPr>
        <w:jc w:val="both"/>
      </w:pPr>
      <w:r>
        <w:t>Procedimientos de cálculo y estimación de espesor Óptico de Aerosoles u otras variables relacionadas.</w:t>
      </w:r>
    </w:p>
    <w:p w:rsidR="00204226" w:rsidRPr="000E064F" w:rsidRDefault="00204226" w:rsidP="004F58B1">
      <w:pPr>
        <w:pStyle w:val="Prrafodelista"/>
        <w:numPr>
          <w:ilvl w:val="0"/>
          <w:numId w:val="2"/>
        </w:numPr>
        <w:jc w:val="both"/>
      </w:pPr>
      <w:r>
        <w:t>Detalle concreto de la ubicación de los instrumentos durante la campaña.</w:t>
      </w: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AC3ABC" w:rsidRDefault="00AC3ABC">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rsidP="00403EDD">
      <w:pPr>
        <w:pStyle w:val="Ttulo1"/>
      </w:pPr>
      <w:bookmarkStart w:id="3" w:name="_Toc49514744"/>
      <w:r w:rsidRPr="00403EDD">
        <w:lastRenderedPageBreak/>
        <w:t>DEFINICIONES/ ACRONIMOS</w:t>
      </w:r>
      <w:r>
        <w:t>.</w:t>
      </w:r>
      <w:bookmarkEnd w:id="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134"/>
      </w:tblGrid>
      <w:tr w:rsidR="004F58B1" w:rsidRPr="00AC3ABC" w:rsidTr="00C75B6E">
        <w:trPr>
          <w:trHeight w:val="397"/>
        </w:trPr>
        <w:tc>
          <w:tcPr>
            <w:tcW w:w="2694" w:type="dxa"/>
            <w:vAlign w:val="center"/>
          </w:tcPr>
          <w:p w:rsidR="004F58B1" w:rsidRDefault="004F58B1" w:rsidP="004F58B1">
            <w:r>
              <w:t>SPEL</w:t>
            </w:r>
          </w:p>
        </w:tc>
        <w:tc>
          <w:tcPr>
            <w:tcW w:w="6134" w:type="dxa"/>
            <w:vAlign w:val="center"/>
          </w:tcPr>
          <w:p w:rsidR="004F58B1" w:rsidRPr="004F58B1" w:rsidRDefault="004F58B1" w:rsidP="004F58B1">
            <w:pPr>
              <w:rPr>
                <w:lang w:val="en-US"/>
              </w:rPr>
            </w:pPr>
            <w:r w:rsidRPr="004F58B1">
              <w:rPr>
                <w:lang w:val="en-US"/>
              </w:rPr>
              <w:t>Space and Planetary Exploration L</w:t>
            </w:r>
            <w:r>
              <w:rPr>
                <w:lang w:val="en-US"/>
              </w:rPr>
              <w:t>aboratory</w:t>
            </w:r>
          </w:p>
        </w:tc>
      </w:tr>
      <w:tr w:rsidR="004F58B1" w:rsidRPr="004F58B1" w:rsidTr="00C75B6E">
        <w:trPr>
          <w:trHeight w:val="397"/>
        </w:trPr>
        <w:tc>
          <w:tcPr>
            <w:tcW w:w="2694" w:type="dxa"/>
            <w:vAlign w:val="center"/>
          </w:tcPr>
          <w:p w:rsidR="004F58B1" w:rsidRPr="004F58B1" w:rsidRDefault="004F58B1" w:rsidP="004F58B1">
            <w:pPr>
              <w:rPr>
                <w:lang w:val="en-US"/>
              </w:rPr>
            </w:pPr>
            <w:r>
              <w:rPr>
                <w:lang w:val="en-US"/>
              </w:rPr>
              <w:t>AOD</w:t>
            </w:r>
          </w:p>
        </w:tc>
        <w:tc>
          <w:tcPr>
            <w:tcW w:w="6134" w:type="dxa"/>
            <w:vAlign w:val="center"/>
          </w:tcPr>
          <w:p w:rsidR="004F58B1" w:rsidRPr="004F58B1" w:rsidRDefault="004F58B1" w:rsidP="004F58B1">
            <w:pPr>
              <w:rPr>
                <w:lang w:val="es-CL"/>
              </w:rPr>
            </w:pPr>
            <w:r w:rsidRPr="004F58B1">
              <w:rPr>
                <w:lang w:val="es-CL"/>
              </w:rPr>
              <w:t>Espesor Óptico de Aerosoles</w:t>
            </w:r>
          </w:p>
        </w:tc>
      </w:tr>
      <w:tr w:rsidR="004F58B1" w:rsidRPr="00C75B6E" w:rsidTr="00C75B6E">
        <w:trPr>
          <w:trHeight w:val="397"/>
        </w:trPr>
        <w:tc>
          <w:tcPr>
            <w:tcW w:w="2694" w:type="dxa"/>
            <w:vAlign w:val="center"/>
          </w:tcPr>
          <w:p w:rsidR="004F58B1" w:rsidRPr="00C75B6E" w:rsidRDefault="00C75B6E" w:rsidP="004F58B1">
            <w:pPr>
              <w:rPr>
                <w:lang w:val="es-CL"/>
              </w:rPr>
            </w:pPr>
            <w:r w:rsidRPr="00C75B6E">
              <w:rPr>
                <w:lang w:val="es-CL"/>
              </w:rPr>
              <w:t>AE</w:t>
            </w:r>
          </w:p>
        </w:tc>
        <w:tc>
          <w:tcPr>
            <w:tcW w:w="6134" w:type="dxa"/>
            <w:vAlign w:val="center"/>
          </w:tcPr>
          <w:p w:rsidR="004F58B1" w:rsidRPr="00C75B6E" w:rsidRDefault="00C75B6E" w:rsidP="004F58B1">
            <w:pPr>
              <w:rPr>
                <w:lang w:val="es-CL"/>
              </w:rPr>
            </w:pPr>
            <w:r w:rsidRPr="00C75B6E">
              <w:rPr>
                <w:lang w:val="es-CL"/>
              </w:rPr>
              <w:t>Exponente de Angstrom</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LF</w:t>
            </w:r>
          </w:p>
        </w:tc>
        <w:tc>
          <w:tcPr>
            <w:tcW w:w="6134" w:type="dxa"/>
            <w:vAlign w:val="center"/>
          </w:tcPr>
          <w:p w:rsidR="004F58B1" w:rsidRPr="00C75B6E" w:rsidRDefault="00204226" w:rsidP="004F58B1">
            <w:pPr>
              <w:rPr>
                <w:lang w:val="es-CL"/>
              </w:rPr>
            </w:pPr>
            <w:r>
              <w:rPr>
                <w:lang w:val="es-CL"/>
              </w:rPr>
              <w:t>Base La Florida</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LR</w:t>
            </w:r>
          </w:p>
        </w:tc>
        <w:tc>
          <w:tcPr>
            <w:tcW w:w="6134" w:type="dxa"/>
            <w:vAlign w:val="center"/>
          </w:tcPr>
          <w:p w:rsidR="004F58B1" w:rsidRPr="00C75B6E" w:rsidRDefault="00204226" w:rsidP="004F58B1">
            <w:pPr>
              <w:rPr>
                <w:lang w:val="es-CL"/>
              </w:rPr>
            </w:pPr>
            <w:r>
              <w:rPr>
                <w:lang w:val="es-CL"/>
              </w:rPr>
              <w:t>Estación La Reina</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CC</w:t>
            </w:r>
          </w:p>
        </w:tc>
        <w:tc>
          <w:tcPr>
            <w:tcW w:w="6134" w:type="dxa"/>
            <w:vAlign w:val="center"/>
          </w:tcPr>
          <w:p w:rsidR="004F58B1" w:rsidRPr="00C75B6E" w:rsidRDefault="00204226" w:rsidP="004F58B1">
            <w:pPr>
              <w:rPr>
                <w:lang w:val="es-CL"/>
              </w:rPr>
            </w:pPr>
            <w:r>
              <w:rPr>
                <w:lang w:val="es-CL"/>
              </w:rPr>
              <w:t xml:space="preserve">Estación Santiago </w:t>
            </w:r>
            <w:proofErr w:type="spellStart"/>
            <w:r>
              <w:rPr>
                <w:lang w:val="es-CL"/>
              </w:rPr>
              <w:t>Beauchef</w:t>
            </w:r>
            <w:proofErr w:type="spellEnd"/>
            <w:r>
              <w:rPr>
                <w:lang w:val="es-CL"/>
              </w:rPr>
              <w:t xml:space="preserve"> (Ex – Base Calibración)</w:t>
            </w:r>
          </w:p>
        </w:tc>
      </w:tr>
      <w:tr w:rsidR="00FA2376" w:rsidRPr="00C75B6E" w:rsidTr="00C75B6E">
        <w:trPr>
          <w:trHeight w:val="397"/>
        </w:trPr>
        <w:tc>
          <w:tcPr>
            <w:tcW w:w="2694" w:type="dxa"/>
            <w:vAlign w:val="center"/>
          </w:tcPr>
          <w:p w:rsidR="00FA2376" w:rsidRDefault="00FA2376" w:rsidP="004F58B1">
            <w:pPr>
              <w:rPr>
                <w:lang w:val="es-CL"/>
              </w:rPr>
            </w:pPr>
            <w:r>
              <w:rPr>
                <w:lang w:val="es-CL"/>
              </w:rPr>
              <w:t>CA</w:t>
            </w:r>
          </w:p>
        </w:tc>
        <w:tc>
          <w:tcPr>
            <w:tcW w:w="6134" w:type="dxa"/>
            <w:vAlign w:val="center"/>
          </w:tcPr>
          <w:p w:rsidR="00FA2376" w:rsidRDefault="00FA2376" w:rsidP="004F58B1">
            <w:pPr>
              <w:rPr>
                <w:lang w:val="es-CL"/>
              </w:rPr>
            </w:pPr>
            <w:r>
              <w:rPr>
                <w:lang w:val="es-CL"/>
              </w:rPr>
              <w:t>Estación Cerro Calán</w:t>
            </w:r>
          </w:p>
        </w:tc>
      </w:tr>
      <w:tr w:rsidR="00FA2376" w:rsidRPr="00C75B6E" w:rsidTr="00C75B6E">
        <w:trPr>
          <w:trHeight w:val="397"/>
        </w:trPr>
        <w:tc>
          <w:tcPr>
            <w:tcW w:w="2694" w:type="dxa"/>
            <w:vAlign w:val="center"/>
          </w:tcPr>
          <w:p w:rsidR="00FA2376" w:rsidRDefault="00FA2376" w:rsidP="004F58B1">
            <w:pPr>
              <w:rPr>
                <w:lang w:val="es-CL"/>
              </w:rPr>
            </w:pPr>
            <w:r>
              <w:rPr>
                <w:lang w:val="es-CL"/>
              </w:rPr>
              <w:t>CI</w:t>
            </w:r>
          </w:p>
        </w:tc>
        <w:tc>
          <w:tcPr>
            <w:tcW w:w="6134" w:type="dxa"/>
            <w:vAlign w:val="center"/>
          </w:tcPr>
          <w:p w:rsidR="00FA2376" w:rsidRDefault="00FA2376" w:rsidP="004F58B1">
            <w:pPr>
              <w:rPr>
                <w:lang w:val="es-CL"/>
              </w:rPr>
            </w:pPr>
            <w:r>
              <w:rPr>
                <w:lang w:val="es-CL"/>
              </w:rPr>
              <w:t>Estación Ñuñoa (Ex- Ciencias)</w:t>
            </w:r>
          </w:p>
        </w:tc>
      </w:tr>
      <w:tr w:rsidR="00FA2376" w:rsidRPr="00C75B6E" w:rsidTr="00C75B6E">
        <w:trPr>
          <w:trHeight w:val="397"/>
        </w:trPr>
        <w:tc>
          <w:tcPr>
            <w:tcW w:w="2694" w:type="dxa"/>
            <w:vAlign w:val="center"/>
          </w:tcPr>
          <w:p w:rsidR="00FA2376" w:rsidRDefault="00FA2376" w:rsidP="004F58B1">
            <w:pPr>
              <w:rPr>
                <w:lang w:val="es-CL"/>
              </w:rPr>
            </w:pPr>
            <w:r>
              <w:rPr>
                <w:lang w:val="es-CL"/>
              </w:rPr>
              <w:t>GA</w:t>
            </w:r>
          </w:p>
        </w:tc>
        <w:tc>
          <w:tcPr>
            <w:tcW w:w="6134" w:type="dxa"/>
            <w:vAlign w:val="center"/>
          </w:tcPr>
          <w:p w:rsidR="00FA2376" w:rsidRDefault="00FA2376" w:rsidP="004F58B1">
            <w:pPr>
              <w:rPr>
                <w:lang w:val="es-CL"/>
              </w:rPr>
            </w:pPr>
            <w:r>
              <w:rPr>
                <w:lang w:val="es-CL"/>
              </w:rPr>
              <w:t>Estación Gran Avenida</w:t>
            </w:r>
          </w:p>
        </w:tc>
      </w:tr>
      <w:tr w:rsidR="00FA2376" w:rsidRPr="00C75B6E" w:rsidTr="00C75B6E">
        <w:trPr>
          <w:trHeight w:val="397"/>
        </w:trPr>
        <w:tc>
          <w:tcPr>
            <w:tcW w:w="2694" w:type="dxa"/>
            <w:vAlign w:val="center"/>
          </w:tcPr>
          <w:p w:rsidR="00FA2376" w:rsidRDefault="00FA2376" w:rsidP="004F58B1">
            <w:pPr>
              <w:rPr>
                <w:lang w:val="es-CL"/>
              </w:rPr>
            </w:pPr>
            <w:r>
              <w:rPr>
                <w:lang w:val="es-CL"/>
              </w:rPr>
              <w:t>MA</w:t>
            </w:r>
          </w:p>
        </w:tc>
        <w:tc>
          <w:tcPr>
            <w:tcW w:w="6134" w:type="dxa"/>
            <w:vAlign w:val="center"/>
          </w:tcPr>
          <w:p w:rsidR="00FA2376" w:rsidRDefault="00FA2376" w:rsidP="004F58B1">
            <w:pPr>
              <w:rPr>
                <w:lang w:val="es-CL"/>
              </w:rPr>
            </w:pPr>
            <w:r>
              <w:rPr>
                <w:lang w:val="es-CL"/>
              </w:rPr>
              <w:t>Estación Maipú</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X</w:t>
            </w:r>
          </w:p>
        </w:tc>
        <w:tc>
          <w:tcPr>
            <w:tcW w:w="6134" w:type="dxa"/>
            <w:vAlign w:val="center"/>
          </w:tcPr>
          <w:p w:rsidR="004F58B1" w:rsidRPr="00C75B6E" w:rsidRDefault="00204226" w:rsidP="004F58B1">
            <w:pPr>
              <w:rPr>
                <w:lang w:val="es-CL"/>
              </w:rPr>
            </w:pPr>
            <w:r>
              <w:rPr>
                <w:lang w:val="es-CL"/>
              </w:rPr>
              <w:t>Mediciones No Validas</w:t>
            </w:r>
          </w:p>
        </w:tc>
      </w:tr>
      <w:tr w:rsidR="004F58B1" w:rsidRPr="00C75B6E" w:rsidTr="00C75B6E">
        <w:trPr>
          <w:trHeight w:val="397"/>
        </w:trPr>
        <w:tc>
          <w:tcPr>
            <w:tcW w:w="2694" w:type="dxa"/>
            <w:vAlign w:val="center"/>
          </w:tcPr>
          <w:p w:rsidR="004F58B1" w:rsidRPr="00C75B6E" w:rsidRDefault="00081C69" w:rsidP="004F58B1">
            <w:pPr>
              <w:rPr>
                <w:lang w:val="es-CL"/>
              </w:rPr>
            </w:pPr>
            <w:r>
              <w:rPr>
                <w:lang w:val="es-CL"/>
              </w:rPr>
              <w:t>RTC</w:t>
            </w:r>
          </w:p>
        </w:tc>
        <w:tc>
          <w:tcPr>
            <w:tcW w:w="6134" w:type="dxa"/>
            <w:vAlign w:val="center"/>
          </w:tcPr>
          <w:p w:rsidR="004F58B1" w:rsidRPr="00C75B6E" w:rsidRDefault="00081C69" w:rsidP="004F58B1">
            <w:pPr>
              <w:rPr>
                <w:lang w:val="es-CL"/>
              </w:rPr>
            </w:pPr>
            <w:r>
              <w:rPr>
                <w:lang w:val="es-CL"/>
              </w:rPr>
              <w:t>Reloj de tiempo real</w:t>
            </w:r>
          </w:p>
        </w:tc>
      </w:tr>
      <w:tr w:rsidR="00081C69" w:rsidRPr="00C75B6E" w:rsidTr="00C75B6E">
        <w:trPr>
          <w:trHeight w:val="397"/>
        </w:trPr>
        <w:tc>
          <w:tcPr>
            <w:tcW w:w="2694" w:type="dxa"/>
            <w:vAlign w:val="center"/>
          </w:tcPr>
          <w:p w:rsidR="00081C69" w:rsidRDefault="00081C69" w:rsidP="004F58B1">
            <w:pPr>
              <w:rPr>
                <w:lang w:val="es-CL"/>
              </w:rPr>
            </w:pPr>
            <w:r>
              <w:rPr>
                <w:lang w:val="es-CL"/>
              </w:rPr>
              <w:t>GPS</w:t>
            </w:r>
          </w:p>
        </w:tc>
        <w:tc>
          <w:tcPr>
            <w:tcW w:w="6134" w:type="dxa"/>
            <w:vAlign w:val="center"/>
          </w:tcPr>
          <w:p w:rsidR="00081C69" w:rsidRDefault="00081C69" w:rsidP="004F58B1">
            <w:pPr>
              <w:rPr>
                <w:lang w:val="es-CL"/>
              </w:rPr>
            </w:pPr>
            <w:r>
              <w:rPr>
                <w:lang w:val="es-CL"/>
              </w:rPr>
              <w:t>Sistema de Posicionamiento Global</w:t>
            </w:r>
          </w:p>
        </w:tc>
      </w:tr>
    </w:tbl>
    <w:p w:rsidR="00403EDD" w:rsidRPr="00C75B6E" w:rsidRDefault="00403EDD" w:rsidP="00403EDD">
      <w:pPr>
        <w:rPr>
          <w:lang w:val="es-CL"/>
        </w:rPr>
      </w:pPr>
    </w:p>
    <w:p w:rsidR="004F58B1" w:rsidRPr="00204226" w:rsidRDefault="004F58B1"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C75B6E" w:rsidRDefault="00C75B6E" w:rsidP="00403EDD">
      <w:pPr>
        <w:pStyle w:val="Ttulo1"/>
      </w:pPr>
      <w:bookmarkStart w:id="4" w:name="_Toc49514745"/>
      <w:r>
        <w:lastRenderedPageBreak/>
        <w:t>ATECEDENTES DE LAS CAMPAÑAS</w:t>
      </w:r>
      <w:bookmarkEnd w:id="4"/>
    </w:p>
    <w:p w:rsidR="00C75B6E" w:rsidRDefault="00C75B6E" w:rsidP="00C75B6E">
      <w:pPr>
        <w:jc w:val="both"/>
      </w:pPr>
      <w:r>
        <w:t xml:space="preserve">Las campañas fueron realizadas entre el </w:t>
      </w:r>
      <w:r w:rsidR="00FA2376">
        <w:t>13</w:t>
      </w:r>
      <w:r>
        <w:t xml:space="preserve"> </w:t>
      </w:r>
      <w:r w:rsidR="00FA2376">
        <w:t xml:space="preserve">y el 22 </w:t>
      </w:r>
      <w:r>
        <w:t xml:space="preserve">de </w:t>
      </w:r>
      <w:r w:rsidR="00FA2376">
        <w:t>septiembre</w:t>
      </w:r>
      <w:r>
        <w:t xml:space="preserve">. Principalmente se realizaron dos tiempos de campañas: Mediciones conjuntas en la base de La Florida </w:t>
      </w:r>
      <w:r w:rsidR="00894AC9">
        <w:t xml:space="preserve">(LF) </w:t>
      </w:r>
      <w:r>
        <w:t>y Mediciones distribuidas con instrumentos en las estaciones de La Reina</w:t>
      </w:r>
      <w:r w:rsidR="00894AC9">
        <w:t xml:space="preserve"> (LR)</w:t>
      </w:r>
      <w:r>
        <w:t xml:space="preserve">, Santiago </w:t>
      </w:r>
      <w:proofErr w:type="spellStart"/>
      <w:r>
        <w:t>Beauchef</w:t>
      </w:r>
      <w:proofErr w:type="spellEnd"/>
      <w:r w:rsidR="00894AC9">
        <w:t xml:space="preserve"> (CC)</w:t>
      </w:r>
      <w:r w:rsidR="00FA2376">
        <w:t>, Gran Avenida (GA), Cerro Calán (CC), Ñuñoa (CI), Maipú (MA)</w:t>
      </w:r>
      <w:r>
        <w:t xml:space="preserve"> y la base de La Florida.</w:t>
      </w:r>
      <w:r w:rsidR="00FA2376">
        <w:t xml:space="preserve"> El fotómetro V4 estuvo solo en la estación base.</w:t>
      </w:r>
    </w:p>
    <w:p w:rsidR="00894AC9" w:rsidRDefault="00204226" w:rsidP="00C75B6E">
      <w:pPr>
        <w:jc w:val="both"/>
      </w:pPr>
      <w:r>
        <w:t>El calendario resume de manera preliminar las mediciones realizadas, el detalle es preliminar puesto que para definir la estación en particular se debe revisar el detalle de los datos.</w:t>
      </w:r>
      <w:r w:rsidR="00894AC9">
        <w:t xml:space="preserve"> La Mayor parte de las mediciones fueron llevadas en LF, seguido por LR. Se aprovecharon los días despejados para realizar las mediciones. Mediciones no validas (X) pueden corresponder a fallos en los instrumentos, así como días nublados u otras causas.</w:t>
      </w:r>
    </w:p>
    <w:p w:rsidR="00894AC9" w:rsidRDefault="00894AC9" w:rsidP="00C75B6E">
      <w:pPr>
        <w:jc w:val="both"/>
      </w:pPr>
      <w:r>
        <w:t>La primera campaña de medición incluyó todas las unidades disponibles en LF y fue desarrollada entre el 13 y el 14 de junio, con el fin de descartar unidades que no podían desplegarse en la ciudad. Luego, entre el 13 y 15 de julio se desarrolla la segunda campaña con las unidades restantes en LF para corroborar su funcionamiento. Entre el 28 de julio y el 3 de agosto se desarrolla la primera campaña distribuida con un instrumento en LF, dos en LR y dos en CC.</w:t>
      </w:r>
    </w:p>
    <w:p w:rsidR="00894AC9" w:rsidRDefault="00894AC9" w:rsidP="00C75B6E">
      <w:pPr>
        <w:jc w:val="both"/>
      </w:pPr>
      <w:r>
        <w:t xml:space="preserve">Entre el 11 y el 12 de agosto se desarrolla una campaña con todos los instrumentos en LF. La última campaña distribuida fue entre el 15 y el 16 de agosto siguiendo el mismo esquema que la primera. Se tienen registros entre el 19 y el 22 de agosto con </w:t>
      </w:r>
      <w:r w:rsidR="00173544">
        <w:t>todas las unidades</w:t>
      </w:r>
      <w:r>
        <w:t xml:space="preserve"> nuevamente en LF</w:t>
      </w:r>
      <w:r w:rsidR="00173544">
        <w:t>, excepto las que se distribuyeron</w:t>
      </w:r>
      <w:r>
        <w:t>.</w:t>
      </w:r>
    </w:p>
    <w:p w:rsidR="00173544" w:rsidRDefault="00173544" w:rsidP="00C75B6E">
      <w:pPr>
        <w:jc w:val="both"/>
      </w:pPr>
      <w:r>
        <w:t>El principal problema hallado fue la recuperación de los datos a partir de las tarjetas, especialmente para las unidades distribuidas. También, se descubrieron 2 fallas completas para los instrumentos: Fallas de motores en 2 unidades y fallas de reloj en 2 unidades. En general, y como es costumbre, los instrumentos que recibieron un protocolo de inicio y apagado especifico, tuvieron menos fallas de recuperación de datos. Las fallas de motores y reloj responden a degradación de estos componentes y actualmente no pueden ser previstas.</w:t>
      </w: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C75B6E" w:rsidRDefault="00C75B6E" w:rsidP="00C75B6E">
      <w:pPr>
        <w:pStyle w:val="Ttulo1"/>
      </w:pPr>
      <w:bookmarkStart w:id="5" w:name="_Toc49514746"/>
      <w:r>
        <w:lastRenderedPageBreak/>
        <w:t>CAMBIOS REALIZADO EN LOS INSTRUMENTOS</w:t>
      </w:r>
      <w:bookmarkEnd w:id="5"/>
    </w:p>
    <w:p w:rsidR="00173544" w:rsidRDefault="00173544" w:rsidP="00802B30">
      <w:pPr>
        <w:jc w:val="both"/>
      </w:pPr>
      <w:r>
        <w:t xml:space="preserve">Los instrumento recibieron algunas modificaciones respecto a la última campaña desarrolladas, los objetivos de estas modificaciones han sido mejorar la robustez del instrumento, así como agregar nuevas funcionalidades para futuras versiones. </w:t>
      </w:r>
    </w:p>
    <w:p w:rsidR="00173544" w:rsidRDefault="00173544" w:rsidP="00802B30">
      <w:pPr>
        <w:jc w:val="both"/>
      </w:pPr>
      <w:r>
        <w:t>Cambios para mejorar robustez:</w:t>
      </w:r>
    </w:p>
    <w:p w:rsidR="00173544" w:rsidRDefault="00173544" w:rsidP="00802B30">
      <w:pPr>
        <w:pStyle w:val="Prrafodelista"/>
        <w:numPr>
          <w:ilvl w:val="0"/>
          <w:numId w:val="2"/>
        </w:numPr>
        <w:jc w:val="both"/>
      </w:pPr>
      <w:r>
        <w:t>Inmovilización de capsulas contendoras de sensores para evitar desprendimiento de los sensores.</w:t>
      </w:r>
    </w:p>
    <w:p w:rsidR="00173544" w:rsidRDefault="00173544" w:rsidP="00244DF8">
      <w:pPr>
        <w:jc w:val="both"/>
      </w:pPr>
      <w:r>
        <w:t>Cambios para agregar nuevas</w:t>
      </w:r>
      <w:r w:rsidR="00244DF8">
        <w:t xml:space="preserve"> características</w:t>
      </w:r>
      <w:r>
        <w:t>:</w:t>
      </w:r>
    </w:p>
    <w:p w:rsidR="00173544" w:rsidRDefault="00173544" w:rsidP="00802B30">
      <w:pPr>
        <w:pStyle w:val="Prrafodelista"/>
        <w:numPr>
          <w:ilvl w:val="0"/>
          <w:numId w:val="2"/>
        </w:numPr>
        <w:jc w:val="both"/>
      </w:pPr>
      <w:r>
        <w:t>Escritura de la posición del instrumento dentro del set de datos</w:t>
      </w:r>
      <w:r w:rsidR="00244DF8">
        <w:t>.</w:t>
      </w:r>
    </w:p>
    <w:p w:rsidR="00AC3ABC" w:rsidRPr="00173544" w:rsidRDefault="00AC3ABC" w:rsidP="00802B30">
      <w:pPr>
        <w:pStyle w:val="Prrafodelista"/>
        <w:numPr>
          <w:ilvl w:val="0"/>
          <w:numId w:val="2"/>
        </w:numPr>
        <w:jc w:val="both"/>
      </w:pPr>
      <w:r>
        <w:t>Separación de archivos para prevenir pérdida de información.</w:t>
      </w:r>
    </w:p>
    <w:p w:rsidR="00C75B6E" w:rsidRDefault="00244DF8" w:rsidP="00802B30">
      <w:pPr>
        <w:jc w:val="both"/>
      </w:pPr>
      <w:r>
        <w:t>Se consolidan las recomendaciones establecidas en el informe anterior.</w:t>
      </w: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244DF8" w:rsidRDefault="00244DF8" w:rsidP="00802B30">
      <w:pPr>
        <w:jc w:val="both"/>
      </w:pPr>
    </w:p>
    <w:p w:rsidR="00244DF8" w:rsidRDefault="00244DF8" w:rsidP="00802B30">
      <w:pPr>
        <w:jc w:val="both"/>
      </w:pPr>
    </w:p>
    <w:p w:rsidR="00244DF8" w:rsidRDefault="00244DF8" w:rsidP="00802B30">
      <w:pPr>
        <w:jc w:val="both"/>
      </w:pPr>
    </w:p>
    <w:p w:rsidR="00244DF8" w:rsidRDefault="00244DF8" w:rsidP="00802B30">
      <w:pPr>
        <w:jc w:val="both"/>
      </w:pPr>
    </w:p>
    <w:p w:rsidR="00802B30" w:rsidRPr="00C75B6E" w:rsidRDefault="00802B30" w:rsidP="00802B30">
      <w:pPr>
        <w:jc w:val="both"/>
      </w:pPr>
    </w:p>
    <w:p w:rsidR="00403EDD" w:rsidRDefault="00403EDD" w:rsidP="00403EDD">
      <w:pPr>
        <w:pStyle w:val="Ttulo1"/>
      </w:pPr>
      <w:bookmarkStart w:id="6" w:name="_Toc49514747"/>
      <w:r>
        <w:lastRenderedPageBreak/>
        <w:t>EJEMPLOS DE MEDICICIONES DE INTERES.</w:t>
      </w:r>
      <w:bookmarkEnd w:id="6"/>
    </w:p>
    <w:p w:rsidR="00403EDD" w:rsidRDefault="00802B30" w:rsidP="00802B30">
      <w:pPr>
        <w:jc w:val="both"/>
      </w:pPr>
      <w:r>
        <w:t>La figuras 1, 2 y 3 presentan ejemplos de días de medición en casos favorables (Figuras 1 y 2) y desfavorables. En las figuras, cada punto corresponde a la media de las tres mediciones, mientras que el segmento de cada medición corresponde al intervalo entre la medición máxima y mínima registrada para cada punto.</w:t>
      </w:r>
    </w:p>
    <w:p w:rsidR="00403EDD" w:rsidRDefault="00802B30" w:rsidP="00802B30">
      <w:pPr>
        <w:jc w:val="center"/>
      </w:pPr>
      <w:r w:rsidRPr="00802B30">
        <w:rPr>
          <w:noProof/>
          <w:lang w:val="es-MX" w:eastAsia="es-MX"/>
        </w:rPr>
        <w:drawing>
          <wp:inline distT="0" distB="0" distL="0" distR="0">
            <wp:extent cx="4320000" cy="2880000"/>
            <wp:effectExtent l="0" t="0" r="4445" b="0"/>
            <wp:docPr id="1" name="Imagen 1" descr="E:\Fotometro2020\Figures\2020-08-12 002 Sensor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metro2020\Figures\2020-08-12 002 Sensor 1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Figura 1: Día con mediciones validas (Caso ideal)</w:t>
      </w:r>
    </w:p>
    <w:p w:rsidR="005828C6" w:rsidRDefault="005828C6" w:rsidP="005828C6">
      <w:pPr>
        <w:jc w:val="both"/>
      </w:pPr>
      <w:r>
        <w:t>En la Figura 1 se muestra un buen caso de mediciones, con varios punto siguiendo una forma cóncava y segmentos pequeños para cada punto, salvo excepciones.</w:t>
      </w:r>
    </w:p>
    <w:p w:rsidR="005828C6" w:rsidRDefault="005828C6" w:rsidP="005828C6">
      <w:pPr>
        <w:jc w:val="both"/>
      </w:pPr>
    </w:p>
    <w:p w:rsidR="00802B30" w:rsidRDefault="00802B30" w:rsidP="00802B30">
      <w:pPr>
        <w:jc w:val="center"/>
      </w:pPr>
      <w:r w:rsidRPr="00802B30">
        <w:rPr>
          <w:noProof/>
          <w:lang w:val="es-MX" w:eastAsia="es-MX"/>
        </w:rPr>
        <w:lastRenderedPageBreak/>
        <w:drawing>
          <wp:inline distT="0" distB="0" distL="0" distR="0">
            <wp:extent cx="4320000" cy="2880000"/>
            <wp:effectExtent l="0" t="0" r="4445" b="0"/>
            <wp:docPr id="2" name="Imagen 2" descr="E:\Fotometro2020\Figures\2020-08-15 002 Sensor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tometro2020\Figures\2020-08-15 002 Sensor 2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Figura 2: Día con mediciones válidas y algunas con problemas (Caso favorable)</w:t>
      </w:r>
    </w:p>
    <w:p w:rsidR="00403EDD" w:rsidRDefault="005828C6" w:rsidP="005828C6">
      <w:pPr>
        <w:jc w:val="both"/>
      </w:pPr>
      <w:r>
        <w:t>La figura 2 presenta un caso valido, sin embargo se aprecia ausencia de mediciones en algunos intervalos y mediciones con segmentos amplios y fuera de tendencia respeto a su vecindad.</w:t>
      </w:r>
    </w:p>
    <w:p w:rsidR="00802B30" w:rsidRDefault="00802B30" w:rsidP="00802B30">
      <w:pPr>
        <w:jc w:val="center"/>
      </w:pPr>
      <w:r w:rsidRPr="00802B30">
        <w:rPr>
          <w:noProof/>
          <w:lang w:val="es-MX" w:eastAsia="es-MX"/>
        </w:rPr>
        <w:drawing>
          <wp:inline distT="0" distB="0" distL="0" distR="0">
            <wp:extent cx="4320000" cy="2880000"/>
            <wp:effectExtent l="0" t="0" r="4445" b="0"/>
            <wp:docPr id="7" name="Imagen 7" descr="E:\Fotometro2020\Figures\2020-08-20 5 Sensor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metro2020\Figures\2020-08-20 5 Sensor 3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 xml:space="preserve">Figura </w:t>
      </w:r>
      <w:r w:rsidR="005828C6">
        <w:t>3</w:t>
      </w:r>
      <w:r>
        <w:t>: Día con pocas mediciones y con alta variabilidad (Caso desfavorable)</w:t>
      </w:r>
    </w:p>
    <w:p w:rsidR="00403EDD" w:rsidRDefault="005828C6" w:rsidP="005828C6">
      <w:pPr>
        <w:jc w:val="both"/>
      </w:pPr>
      <w:r>
        <w:t>Finalmente, la Figura 3 presenta datos inválidos, esto se puede ocurrir ya sea por fallas en los motores, cables o días nublados. Se parecían pocos datos y líneas prologadas para la mayoría de las mediciones.</w:t>
      </w:r>
    </w:p>
    <w:p w:rsidR="00403EDD" w:rsidRDefault="00403EDD" w:rsidP="00403EDD">
      <w:pPr>
        <w:pStyle w:val="Ttulo1"/>
      </w:pPr>
      <w:bookmarkStart w:id="7" w:name="_Toc49514748"/>
      <w:r>
        <w:lastRenderedPageBreak/>
        <w:t>RESUMEN DE RESULTADOS.</w:t>
      </w:r>
      <w:bookmarkEnd w:id="7"/>
    </w:p>
    <w:p w:rsidR="00403EDD" w:rsidRDefault="005828C6" w:rsidP="00AF48D5">
      <w:pPr>
        <w:jc w:val="both"/>
      </w:pPr>
      <w:r>
        <w:t xml:space="preserve">La Tabla 1 presenta el número de mediciones </w:t>
      </w:r>
      <w:r w:rsidR="00AF48D5">
        <w:t>revisadas. El alto número de mediciones totales corresponde a que cada instrumento posee 4 sensores, luego, de un día de medición con un instrumento se obtienen 4 graficas a revisar.</w:t>
      </w:r>
    </w:p>
    <w:p w:rsidR="00AF48D5" w:rsidRDefault="00AF48D5" w:rsidP="00AF48D5">
      <w:pPr>
        <w:jc w:val="both"/>
      </w:pPr>
      <w:r>
        <w:t>El promedio de días es una estimación de días equivalentes de medición y el número puede ser mayor al número real de días dado que se han usado varios instrumentos para medir en un solo lugar.</w:t>
      </w:r>
    </w:p>
    <w:p w:rsidR="00AF48D5" w:rsidRDefault="00AF48D5" w:rsidP="00AF48D5">
      <w:pPr>
        <w:jc w:val="center"/>
      </w:pPr>
      <w:r>
        <w:t xml:space="preserve">Tabla 1: Resumen de mediciones </w:t>
      </w:r>
      <w:r w:rsidR="00644180">
        <w:t>septiembre</w:t>
      </w:r>
      <w:r>
        <w:t xml:space="preserve"> 2020</w:t>
      </w:r>
    </w:p>
    <w:tbl>
      <w:tblPr>
        <w:tblStyle w:val="Tablaconcuadrcula"/>
        <w:tblW w:w="6560" w:type="dxa"/>
        <w:jc w:val="center"/>
        <w:tblLook w:val="04A0" w:firstRow="1" w:lastRow="0" w:firstColumn="1" w:lastColumn="0" w:noHBand="0" w:noVBand="1"/>
      </w:tblPr>
      <w:tblGrid>
        <w:gridCol w:w="1707"/>
        <w:gridCol w:w="661"/>
        <w:gridCol w:w="561"/>
        <w:gridCol w:w="549"/>
        <w:gridCol w:w="571"/>
        <w:gridCol w:w="499"/>
        <w:gridCol w:w="592"/>
        <w:gridCol w:w="641"/>
        <w:gridCol w:w="779"/>
      </w:tblGrid>
      <w:tr w:rsidR="00644180" w:rsidTr="00644180">
        <w:trPr>
          <w:trHeight w:val="397"/>
          <w:jc w:val="center"/>
        </w:trPr>
        <w:tc>
          <w:tcPr>
            <w:tcW w:w="1707" w:type="dxa"/>
          </w:tcPr>
          <w:p w:rsidR="00644180" w:rsidRDefault="00644180" w:rsidP="00403EDD">
            <w:r>
              <w:t xml:space="preserve">Ítem / Estación </w:t>
            </w:r>
          </w:p>
        </w:tc>
        <w:tc>
          <w:tcPr>
            <w:tcW w:w="661" w:type="dxa"/>
            <w:vAlign w:val="center"/>
          </w:tcPr>
          <w:p w:rsidR="00644180" w:rsidRDefault="00644180" w:rsidP="00644180">
            <w:pPr>
              <w:jc w:val="center"/>
            </w:pPr>
            <w:r>
              <w:t>LF</w:t>
            </w:r>
          </w:p>
        </w:tc>
        <w:tc>
          <w:tcPr>
            <w:tcW w:w="561" w:type="dxa"/>
            <w:vAlign w:val="center"/>
          </w:tcPr>
          <w:p w:rsidR="00644180" w:rsidRDefault="00644180" w:rsidP="00644180">
            <w:pPr>
              <w:jc w:val="center"/>
            </w:pPr>
            <w:r>
              <w:t>CC</w:t>
            </w:r>
          </w:p>
        </w:tc>
        <w:tc>
          <w:tcPr>
            <w:tcW w:w="549" w:type="dxa"/>
            <w:vAlign w:val="center"/>
          </w:tcPr>
          <w:p w:rsidR="00644180" w:rsidRDefault="00644180" w:rsidP="00644180">
            <w:pPr>
              <w:jc w:val="center"/>
            </w:pPr>
            <w:r>
              <w:t>LR</w:t>
            </w:r>
          </w:p>
        </w:tc>
        <w:tc>
          <w:tcPr>
            <w:tcW w:w="571" w:type="dxa"/>
            <w:vAlign w:val="center"/>
          </w:tcPr>
          <w:p w:rsidR="00644180" w:rsidRDefault="00644180" w:rsidP="00644180">
            <w:pPr>
              <w:jc w:val="center"/>
            </w:pPr>
            <w:r>
              <w:t>CA</w:t>
            </w:r>
          </w:p>
        </w:tc>
        <w:tc>
          <w:tcPr>
            <w:tcW w:w="499" w:type="dxa"/>
            <w:vAlign w:val="center"/>
          </w:tcPr>
          <w:p w:rsidR="00644180" w:rsidRDefault="00644180" w:rsidP="00644180">
            <w:pPr>
              <w:jc w:val="center"/>
            </w:pPr>
            <w:r>
              <w:t>CI</w:t>
            </w:r>
          </w:p>
        </w:tc>
        <w:tc>
          <w:tcPr>
            <w:tcW w:w="592" w:type="dxa"/>
            <w:vAlign w:val="center"/>
          </w:tcPr>
          <w:p w:rsidR="00644180" w:rsidRDefault="00644180" w:rsidP="00644180">
            <w:pPr>
              <w:jc w:val="center"/>
            </w:pPr>
            <w:r>
              <w:t>GA</w:t>
            </w:r>
          </w:p>
        </w:tc>
        <w:tc>
          <w:tcPr>
            <w:tcW w:w="641" w:type="dxa"/>
            <w:vAlign w:val="center"/>
          </w:tcPr>
          <w:p w:rsidR="00644180" w:rsidRDefault="00644180" w:rsidP="00644180">
            <w:pPr>
              <w:jc w:val="center"/>
            </w:pPr>
            <w:r>
              <w:t>MA</w:t>
            </w:r>
          </w:p>
        </w:tc>
        <w:tc>
          <w:tcPr>
            <w:tcW w:w="779" w:type="dxa"/>
            <w:vAlign w:val="center"/>
          </w:tcPr>
          <w:p w:rsidR="00644180" w:rsidRDefault="00644180" w:rsidP="0090728F">
            <w:r>
              <w:t>Total</w:t>
            </w:r>
          </w:p>
        </w:tc>
      </w:tr>
      <w:tr w:rsidR="00644180" w:rsidTr="00644180">
        <w:trPr>
          <w:trHeight w:val="397"/>
          <w:jc w:val="center"/>
        </w:trPr>
        <w:tc>
          <w:tcPr>
            <w:tcW w:w="1707" w:type="dxa"/>
          </w:tcPr>
          <w:p w:rsidR="00644180" w:rsidRDefault="00644180" w:rsidP="00403EDD">
            <w:r>
              <w:t>Numero de Mediciones</w:t>
            </w:r>
          </w:p>
        </w:tc>
        <w:tc>
          <w:tcPr>
            <w:tcW w:w="661" w:type="dxa"/>
            <w:vAlign w:val="center"/>
          </w:tcPr>
          <w:p w:rsidR="00644180" w:rsidRDefault="00644180" w:rsidP="00644180">
            <w:pPr>
              <w:jc w:val="center"/>
            </w:pPr>
            <w:r>
              <w:t>100</w:t>
            </w:r>
          </w:p>
        </w:tc>
        <w:tc>
          <w:tcPr>
            <w:tcW w:w="561" w:type="dxa"/>
            <w:vAlign w:val="center"/>
          </w:tcPr>
          <w:p w:rsidR="00644180" w:rsidRDefault="00644180" w:rsidP="00644180">
            <w:pPr>
              <w:jc w:val="center"/>
            </w:pPr>
            <w:r>
              <w:t>28</w:t>
            </w:r>
          </w:p>
        </w:tc>
        <w:tc>
          <w:tcPr>
            <w:tcW w:w="549" w:type="dxa"/>
            <w:vAlign w:val="center"/>
          </w:tcPr>
          <w:p w:rsidR="00644180" w:rsidRDefault="00644180" w:rsidP="00644180">
            <w:pPr>
              <w:jc w:val="center"/>
            </w:pPr>
            <w:r>
              <w:t>12</w:t>
            </w:r>
          </w:p>
        </w:tc>
        <w:tc>
          <w:tcPr>
            <w:tcW w:w="571" w:type="dxa"/>
            <w:vAlign w:val="center"/>
          </w:tcPr>
          <w:p w:rsidR="00644180" w:rsidRDefault="00644180" w:rsidP="00644180">
            <w:pPr>
              <w:jc w:val="center"/>
            </w:pPr>
            <w:r>
              <w:t>28</w:t>
            </w:r>
          </w:p>
        </w:tc>
        <w:tc>
          <w:tcPr>
            <w:tcW w:w="499" w:type="dxa"/>
            <w:vAlign w:val="center"/>
          </w:tcPr>
          <w:p w:rsidR="00644180" w:rsidRDefault="00445695" w:rsidP="00644180">
            <w:pPr>
              <w:jc w:val="center"/>
            </w:pPr>
            <w:r>
              <w:t>24</w:t>
            </w:r>
          </w:p>
        </w:tc>
        <w:tc>
          <w:tcPr>
            <w:tcW w:w="592" w:type="dxa"/>
            <w:vAlign w:val="center"/>
          </w:tcPr>
          <w:p w:rsidR="00644180" w:rsidRDefault="00445695" w:rsidP="00644180">
            <w:pPr>
              <w:jc w:val="center"/>
            </w:pPr>
            <w:r>
              <w:t>0</w:t>
            </w:r>
          </w:p>
        </w:tc>
        <w:tc>
          <w:tcPr>
            <w:tcW w:w="641" w:type="dxa"/>
            <w:vAlign w:val="center"/>
          </w:tcPr>
          <w:p w:rsidR="00644180" w:rsidRDefault="00445695" w:rsidP="00644180">
            <w:pPr>
              <w:jc w:val="center"/>
            </w:pPr>
            <w:r>
              <w:t>8</w:t>
            </w:r>
          </w:p>
        </w:tc>
        <w:tc>
          <w:tcPr>
            <w:tcW w:w="779" w:type="dxa"/>
            <w:vAlign w:val="center"/>
          </w:tcPr>
          <w:p w:rsidR="00644180" w:rsidRDefault="00445695" w:rsidP="00644180">
            <w:pPr>
              <w:jc w:val="center"/>
            </w:pPr>
            <w:r>
              <w:t>200</w:t>
            </w:r>
          </w:p>
        </w:tc>
      </w:tr>
      <w:tr w:rsidR="00644180" w:rsidTr="00445695">
        <w:trPr>
          <w:trHeight w:val="397"/>
          <w:jc w:val="center"/>
        </w:trPr>
        <w:tc>
          <w:tcPr>
            <w:tcW w:w="1707" w:type="dxa"/>
          </w:tcPr>
          <w:p w:rsidR="00644180" w:rsidRDefault="00644180" w:rsidP="00403EDD">
            <w:r>
              <w:t>Días promedio de mediciones</w:t>
            </w:r>
          </w:p>
        </w:tc>
        <w:tc>
          <w:tcPr>
            <w:tcW w:w="661" w:type="dxa"/>
            <w:vAlign w:val="center"/>
          </w:tcPr>
          <w:p w:rsidR="00644180" w:rsidRDefault="00445695" w:rsidP="00445695">
            <w:pPr>
              <w:jc w:val="center"/>
            </w:pPr>
            <w:r>
              <w:t>25</w:t>
            </w:r>
          </w:p>
        </w:tc>
        <w:tc>
          <w:tcPr>
            <w:tcW w:w="561" w:type="dxa"/>
            <w:vAlign w:val="center"/>
          </w:tcPr>
          <w:p w:rsidR="00644180" w:rsidRDefault="00445695" w:rsidP="00445695">
            <w:pPr>
              <w:jc w:val="center"/>
            </w:pPr>
            <w:r>
              <w:t>7</w:t>
            </w:r>
          </w:p>
        </w:tc>
        <w:tc>
          <w:tcPr>
            <w:tcW w:w="549" w:type="dxa"/>
            <w:vAlign w:val="center"/>
          </w:tcPr>
          <w:p w:rsidR="00644180" w:rsidRDefault="00445695" w:rsidP="00445695">
            <w:pPr>
              <w:jc w:val="center"/>
            </w:pPr>
            <w:r>
              <w:t>3</w:t>
            </w:r>
          </w:p>
        </w:tc>
        <w:tc>
          <w:tcPr>
            <w:tcW w:w="571" w:type="dxa"/>
            <w:vAlign w:val="center"/>
          </w:tcPr>
          <w:p w:rsidR="00644180" w:rsidRDefault="00445695" w:rsidP="00445695">
            <w:pPr>
              <w:jc w:val="center"/>
            </w:pPr>
            <w:r>
              <w:t>7</w:t>
            </w:r>
          </w:p>
        </w:tc>
        <w:tc>
          <w:tcPr>
            <w:tcW w:w="499" w:type="dxa"/>
            <w:vAlign w:val="center"/>
          </w:tcPr>
          <w:p w:rsidR="00644180" w:rsidRDefault="00445695" w:rsidP="00445695">
            <w:pPr>
              <w:jc w:val="center"/>
            </w:pPr>
            <w:r>
              <w:t>6</w:t>
            </w:r>
          </w:p>
        </w:tc>
        <w:tc>
          <w:tcPr>
            <w:tcW w:w="592" w:type="dxa"/>
            <w:vAlign w:val="center"/>
          </w:tcPr>
          <w:p w:rsidR="00644180" w:rsidRDefault="00445695" w:rsidP="00445695">
            <w:pPr>
              <w:jc w:val="center"/>
            </w:pPr>
            <w:r>
              <w:t>0</w:t>
            </w:r>
          </w:p>
        </w:tc>
        <w:tc>
          <w:tcPr>
            <w:tcW w:w="641" w:type="dxa"/>
            <w:vAlign w:val="center"/>
          </w:tcPr>
          <w:p w:rsidR="00644180" w:rsidRDefault="00445695" w:rsidP="00445695">
            <w:pPr>
              <w:jc w:val="center"/>
            </w:pPr>
            <w:r>
              <w:t>2</w:t>
            </w:r>
          </w:p>
        </w:tc>
        <w:tc>
          <w:tcPr>
            <w:tcW w:w="779" w:type="dxa"/>
            <w:vAlign w:val="center"/>
          </w:tcPr>
          <w:p w:rsidR="00644180" w:rsidRDefault="00445695" w:rsidP="00644180">
            <w:pPr>
              <w:jc w:val="center"/>
            </w:pPr>
            <w:r>
              <w:t>50</w:t>
            </w:r>
          </w:p>
        </w:tc>
      </w:tr>
    </w:tbl>
    <w:p w:rsidR="00AF48D5" w:rsidRDefault="00AF48D5" w:rsidP="00AF48D5">
      <w:pPr>
        <w:jc w:val="both"/>
      </w:pPr>
    </w:p>
    <w:p w:rsidR="00403EDD" w:rsidRDefault="00AF48D5" w:rsidP="00AF48D5">
      <w:pPr>
        <w:jc w:val="both"/>
      </w:pPr>
      <w:r>
        <w:t xml:space="preserve">De la tabla se observa que la mayor parte de los datos validos corresponde a LF, esto se debe a que </w:t>
      </w:r>
      <w:r w:rsidR="00026272">
        <w:t>todos los instrumentos han medido en esta estación en algún momento de la campaña</w:t>
      </w:r>
      <w:r>
        <w:t xml:space="preserve">. </w:t>
      </w:r>
    </w:p>
    <w:p w:rsidR="00AC3ABC" w:rsidRDefault="00AC3ABC" w:rsidP="00AF48D5">
      <w:pPr>
        <w:jc w:val="both"/>
      </w:pPr>
      <w:r>
        <w:t>La Tabla 2 presenta el detalle de datos obtenidos por cada instrumento y el lugar de medición. Se adjuntan las figuras correspondientes junto a este documento.</w:t>
      </w:r>
    </w:p>
    <w:p w:rsidR="00AC3ABC" w:rsidRDefault="00AC3ABC" w:rsidP="00AC3ABC">
      <w:pPr>
        <w:jc w:val="center"/>
      </w:pPr>
      <w:r>
        <w:t>Tabla 2: Detalle de días validos de mediciones.</w:t>
      </w: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415"/>
        <w:gridCol w:w="415"/>
        <w:gridCol w:w="415"/>
        <w:gridCol w:w="456"/>
        <w:gridCol w:w="456"/>
        <w:gridCol w:w="415"/>
        <w:gridCol w:w="415"/>
        <w:gridCol w:w="415"/>
        <w:gridCol w:w="415"/>
        <w:gridCol w:w="415"/>
      </w:tblGrid>
      <w:tr w:rsidR="00AC3ABC" w:rsidRPr="00AC3ABC" w:rsidTr="00AC3ABC">
        <w:trPr>
          <w:trHeight w:val="1110"/>
          <w:jc w:val="center"/>
        </w:trPr>
        <w:tc>
          <w:tcPr>
            <w:tcW w:w="1200" w:type="dxa"/>
            <w:shd w:val="clear" w:color="auto" w:fill="auto"/>
            <w:noWrap/>
            <w:vAlign w:val="bottom"/>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1200" w:type="dxa"/>
            <w:shd w:val="clear" w:color="auto" w:fill="auto"/>
            <w:noWrap/>
            <w:vAlign w:val="bottom"/>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13-09-2020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14-09-2020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15-09-2020</w:t>
            </w:r>
          </w:p>
        </w:tc>
        <w:tc>
          <w:tcPr>
            <w:tcW w:w="42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16-09-2020</w:t>
            </w:r>
          </w:p>
        </w:tc>
        <w:tc>
          <w:tcPr>
            <w:tcW w:w="42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17-09-2020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18-09-2020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19-09-2020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20-09-2020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21-09-2020</w:t>
            </w:r>
          </w:p>
        </w:tc>
        <w:tc>
          <w:tcPr>
            <w:tcW w:w="400" w:type="dxa"/>
            <w:shd w:val="clear" w:color="auto" w:fill="auto"/>
            <w:noWrap/>
            <w:textDirection w:val="btLr"/>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22-09-2020</w:t>
            </w:r>
          </w:p>
        </w:tc>
      </w:tr>
      <w:tr w:rsidR="00AC3ABC" w:rsidRPr="00AC3ABC" w:rsidTr="00AC3ABC">
        <w:trPr>
          <w:trHeight w:val="300"/>
          <w:jc w:val="center"/>
        </w:trPr>
        <w:tc>
          <w:tcPr>
            <w:tcW w:w="1200" w:type="dxa"/>
            <w:vMerge w:val="restart"/>
            <w:shd w:val="clear" w:color="000000" w:fill="92D05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w:t>
            </w:r>
          </w:p>
        </w:tc>
        <w:tc>
          <w:tcPr>
            <w:tcW w:w="1200" w:type="dxa"/>
            <w:shd w:val="clear" w:color="000000" w:fill="92D05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2D05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2D05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2D05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A9D08E"/>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restart"/>
            <w:shd w:val="clear" w:color="000000" w:fill="7030A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2</w:t>
            </w:r>
          </w:p>
        </w:tc>
        <w:tc>
          <w:tcPr>
            <w:tcW w:w="1200" w:type="dxa"/>
            <w:shd w:val="clear" w:color="000000" w:fill="7030A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7030A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7030A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7030A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2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c>
          <w:tcPr>
            <w:tcW w:w="400" w:type="dxa"/>
            <w:shd w:val="clear" w:color="000000" w:fill="FF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CC</w:t>
            </w:r>
          </w:p>
        </w:tc>
      </w:tr>
      <w:tr w:rsidR="00AC3ABC" w:rsidRPr="00AC3ABC" w:rsidTr="00AC3ABC">
        <w:trPr>
          <w:trHeight w:val="300"/>
          <w:jc w:val="center"/>
        </w:trPr>
        <w:tc>
          <w:tcPr>
            <w:tcW w:w="1200" w:type="dxa"/>
            <w:vMerge w:val="restart"/>
            <w:shd w:val="clear" w:color="000000" w:fill="FF000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3</w:t>
            </w:r>
          </w:p>
        </w:tc>
        <w:tc>
          <w:tcPr>
            <w:tcW w:w="1200" w:type="dxa"/>
            <w:shd w:val="clear" w:color="000000" w:fill="FF00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00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00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00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2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LR</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F7C80"/>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restart"/>
            <w:shd w:val="clear" w:color="000000" w:fill="0000FF"/>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4</w:t>
            </w:r>
          </w:p>
        </w:tc>
        <w:tc>
          <w:tcPr>
            <w:tcW w:w="1200" w:type="dxa"/>
            <w:shd w:val="clear" w:color="000000" w:fill="0000FF"/>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00FF"/>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00FF"/>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00FF"/>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2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c>
          <w:tcPr>
            <w:tcW w:w="400" w:type="dxa"/>
            <w:shd w:val="clear" w:color="000000" w:fill="3399FF"/>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CA</w:t>
            </w:r>
          </w:p>
        </w:tc>
      </w:tr>
      <w:tr w:rsidR="00AC3ABC" w:rsidRPr="00AC3ABC" w:rsidTr="00AC3ABC">
        <w:trPr>
          <w:trHeight w:val="300"/>
          <w:jc w:val="center"/>
        </w:trPr>
        <w:tc>
          <w:tcPr>
            <w:tcW w:w="1200" w:type="dxa"/>
            <w:vMerge w:val="restart"/>
            <w:shd w:val="clear" w:color="000000" w:fill="FFFF0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5</w:t>
            </w:r>
          </w:p>
        </w:tc>
        <w:tc>
          <w:tcPr>
            <w:tcW w:w="1200" w:type="dxa"/>
            <w:shd w:val="clear" w:color="000000" w:fill="FFFF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FF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FF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FF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c>
          <w:tcPr>
            <w:tcW w:w="400" w:type="dxa"/>
            <w:shd w:val="clear" w:color="000000" w:fill="FFE699"/>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CI</w:t>
            </w:r>
          </w:p>
        </w:tc>
      </w:tr>
      <w:tr w:rsidR="00AC3ABC" w:rsidRPr="00AC3ABC" w:rsidTr="00AC3ABC">
        <w:trPr>
          <w:trHeight w:val="300"/>
          <w:jc w:val="center"/>
        </w:trPr>
        <w:tc>
          <w:tcPr>
            <w:tcW w:w="1200" w:type="dxa"/>
            <w:vMerge w:val="restart"/>
            <w:shd w:val="clear" w:color="000000" w:fill="FF660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8</w:t>
            </w:r>
          </w:p>
        </w:tc>
        <w:tc>
          <w:tcPr>
            <w:tcW w:w="1200" w:type="dxa"/>
            <w:shd w:val="clear" w:color="000000" w:fill="FF66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66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66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FF660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F8CBAD"/>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restart"/>
            <w:shd w:val="clear" w:color="000000" w:fill="9BC2E6"/>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9</w:t>
            </w:r>
          </w:p>
        </w:tc>
        <w:tc>
          <w:tcPr>
            <w:tcW w:w="1200" w:type="dxa"/>
            <w:shd w:val="clear" w:color="000000" w:fill="9BC2E6"/>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BC2E6"/>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BC2E6"/>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9BC2E6"/>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2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MA</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c>
          <w:tcPr>
            <w:tcW w:w="400" w:type="dxa"/>
            <w:shd w:val="clear" w:color="000000" w:fill="DDEBF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 </w:t>
            </w:r>
          </w:p>
        </w:tc>
      </w:tr>
      <w:tr w:rsidR="00AC3ABC" w:rsidRPr="00AC3ABC" w:rsidTr="00AC3ABC">
        <w:trPr>
          <w:trHeight w:val="300"/>
          <w:jc w:val="center"/>
        </w:trPr>
        <w:tc>
          <w:tcPr>
            <w:tcW w:w="1200" w:type="dxa"/>
            <w:vMerge w:val="restart"/>
            <w:shd w:val="clear" w:color="000000" w:fill="002060"/>
            <w:vAlign w:val="center"/>
            <w:hideMark/>
          </w:tcPr>
          <w:p w:rsidR="00AC3ABC" w:rsidRPr="00AC3ABC" w:rsidRDefault="00AC3ABC" w:rsidP="00AC3ABC">
            <w:pPr>
              <w:spacing w:after="0" w:line="240" w:lineRule="auto"/>
              <w:jc w:val="center"/>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10</w:t>
            </w:r>
          </w:p>
        </w:tc>
        <w:tc>
          <w:tcPr>
            <w:tcW w:w="1200" w:type="dxa"/>
            <w:shd w:val="clear" w:color="000000" w:fill="00206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1</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206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2</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206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3</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r>
      <w:tr w:rsidR="00AC3ABC" w:rsidRPr="00AC3ABC" w:rsidTr="00AC3ABC">
        <w:trPr>
          <w:trHeight w:val="300"/>
          <w:jc w:val="center"/>
        </w:trPr>
        <w:tc>
          <w:tcPr>
            <w:tcW w:w="1200" w:type="dxa"/>
            <w:vMerge/>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p>
        </w:tc>
        <w:tc>
          <w:tcPr>
            <w:tcW w:w="1200" w:type="dxa"/>
            <w:shd w:val="clear" w:color="000000" w:fill="002060"/>
            <w:noWrap/>
            <w:vAlign w:val="center"/>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Sensor 4</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2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c>
          <w:tcPr>
            <w:tcW w:w="400" w:type="dxa"/>
            <w:shd w:val="clear" w:color="000000" w:fill="B4C6E7"/>
            <w:noWrap/>
            <w:vAlign w:val="bottom"/>
            <w:hideMark/>
          </w:tcPr>
          <w:p w:rsidR="00AC3ABC" w:rsidRPr="00AC3ABC" w:rsidRDefault="00AC3ABC" w:rsidP="00AC3ABC">
            <w:pPr>
              <w:spacing w:after="0" w:line="240" w:lineRule="auto"/>
              <w:rPr>
                <w:rFonts w:ascii="Calibri" w:eastAsia="Times New Roman" w:hAnsi="Calibri" w:cs="Calibri"/>
                <w:color w:val="000000"/>
                <w:lang w:val="es-MX" w:eastAsia="es-MX"/>
              </w:rPr>
            </w:pPr>
            <w:r w:rsidRPr="00AC3ABC">
              <w:rPr>
                <w:rFonts w:ascii="Calibri" w:eastAsia="Times New Roman" w:hAnsi="Calibri" w:cs="Calibri"/>
                <w:color w:val="000000"/>
                <w:lang w:val="es-MX" w:eastAsia="es-MX"/>
              </w:rPr>
              <w:t>LF</w:t>
            </w:r>
          </w:p>
        </w:tc>
      </w:tr>
    </w:tbl>
    <w:p w:rsidR="00AC3ABC" w:rsidRDefault="00AC3ABC" w:rsidP="00AF48D5">
      <w:pPr>
        <w:jc w:val="both"/>
      </w:pPr>
    </w:p>
    <w:p w:rsidR="0090728F" w:rsidRDefault="0090728F" w:rsidP="00AF48D5">
      <w:pPr>
        <w:jc w:val="both"/>
      </w:pPr>
      <w:r>
        <w:t xml:space="preserve">Finalmente, la Tabla </w:t>
      </w:r>
      <w:r w:rsidR="00AC3ABC">
        <w:t>3</w:t>
      </w:r>
      <w:r>
        <w:t xml:space="preserve"> presenta las observaciones finales de cada instrumento.</w:t>
      </w:r>
    </w:p>
    <w:p w:rsidR="0090728F" w:rsidRDefault="0090728F" w:rsidP="0090728F">
      <w:pPr>
        <w:jc w:val="center"/>
      </w:pPr>
      <w:r>
        <w:t xml:space="preserve">Tabla </w:t>
      </w:r>
      <w:r w:rsidR="00AC3ABC">
        <w:t>3</w:t>
      </w:r>
      <w:r>
        <w:t>: Observaciones de cada instrumento</w:t>
      </w:r>
    </w:p>
    <w:tbl>
      <w:tblPr>
        <w:tblStyle w:val="Tablaconcuadrcula"/>
        <w:tblW w:w="8926" w:type="dxa"/>
        <w:tblLook w:val="04A0" w:firstRow="1" w:lastRow="0" w:firstColumn="1" w:lastColumn="0" w:noHBand="0" w:noVBand="1"/>
      </w:tblPr>
      <w:tblGrid>
        <w:gridCol w:w="2508"/>
        <w:gridCol w:w="6418"/>
      </w:tblGrid>
      <w:tr w:rsidR="0090728F" w:rsidTr="0090728F">
        <w:trPr>
          <w:trHeight w:val="397"/>
        </w:trPr>
        <w:tc>
          <w:tcPr>
            <w:tcW w:w="2508" w:type="dxa"/>
          </w:tcPr>
          <w:p w:rsidR="0090728F" w:rsidRPr="0090728F" w:rsidRDefault="0090728F" w:rsidP="00AF48D5">
            <w:pPr>
              <w:jc w:val="both"/>
              <w:rPr>
                <w:b/>
              </w:rPr>
            </w:pPr>
            <w:r w:rsidRPr="0090728F">
              <w:rPr>
                <w:b/>
              </w:rPr>
              <w:t>Unidad (Color)</w:t>
            </w:r>
          </w:p>
        </w:tc>
        <w:tc>
          <w:tcPr>
            <w:tcW w:w="6418" w:type="dxa"/>
          </w:tcPr>
          <w:p w:rsidR="0090728F" w:rsidRPr="0090728F" w:rsidRDefault="0090728F" w:rsidP="00AF48D5">
            <w:pPr>
              <w:jc w:val="both"/>
              <w:rPr>
                <w:b/>
              </w:rPr>
            </w:pPr>
            <w:r w:rsidRPr="0090728F">
              <w:rPr>
                <w:b/>
              </w:rPr>
              <w:t>Observaciones</w:t>
            </w:r>
          </w:p>
        </w:tc>
      </w:tr>
      <w:tr w:rsidR="0090728F" w:rsidTr="0090728F">
        <w:trPr>
          <w:trHeight w:val="397"/>
        </w:trPr>
        <w:tc>
          <w:tcPr>
            <w:tcW w:w="2508" w:type="dxa"/>
            <w:vAlign w:val="center"/>
          </w:tcPr>
          <w:p w:rsidR="0090728F" w:rsidRDefault="0090728F" w:rsidP="0090728F">
            <w:r>
              <w:t>Unidad 1 (Verde Claro)</w:t>
            </w:r>
          </w:p>
        </w:tc>
        <w:tc>
          <w:tcPr>
            <w:tcW w:w="6418" w:type="dxa"/>
            <w:vAlign w:val="center"/>
          </w:tcPr>
          <w:p w:rsidR="0090728F" w:rsidRDefault="00026272" w:rsidP="0090728F">
            <w:r>
              <w:t>No se tienen mediciones validas, al parecer el instrumento quedó mal orientado.</w:t>
            </w:r>
          </w:p>
        </w:tc>
      </w:tr>
      <w:tr w:rsidR="0090728F" w:rsidTr="0090728F">
        <w:trPr>
          <w:trHeight w:val="397"/>
        </w:trPr>
        <w:tc>
          <w:tcPr>
            <w:tcW w:w="2508" w:type="dxa"/>
            <w:vAlign w:val="center"/>
          </w:tcPr>
          <w:p w:rsidR="0090728F" w:rsidRDefault="0090728F" w:rsidP="0090728F">
            <w:r>
              <w:t>Unidad 2 (Morado)</w:t>
            </w:r>
          </w:p>
        </w:tc>
        <w:tc>
          <w:tcPr>
            <w:tcW w:w="6418" w:type="dxa"/>
            <w:vAlign w:val="center"/>
          </w:tcPr>
          <w:p w:rsidR="0090728F" w:rsidRDefault="00026272" w:rsidP="0090728F">
            <w:r>
              <w:t>OK</w:t>
            </w:r>
          </w:p>
        </w:tc>
      </w:tr>
      <w:tr w:rsidR="0090728F" w:rsidTr="0090728F">
        <w:trPr>
          <w:trHeight w:val="397"/>
        </w:trPr>
        <w:tc>
          <w:tcPr>
            <w:tcW w:w="2508" w:type="dxa"/>
            <w:vAlign w:val="center"/>
          </w:tcPr>
          <w:p w:rsidR="0090728F" w:rsidRDefault="0090728F" w:rsidP="0090728F">
            <w:r>
              <w:t>Unidad 3 (Rojo)</w:t>
            </w:r>
          </w:p>
        </w:tc>
        <w:tc>
          <w:tcPr>
            <w:tcW w:w="6418" w:type="dxa"/>
            <w:vAlign w:val="center"/>
          </w:tcPr>
          <w:p w:rsidR="0090728F" w:rsidRDefault="00026272" w:rsidP="0090728F">
            <w:r>
              <w:t>Tarjeta corrupta</w:t>
            </w:r>
          </w:p>
        </w:tc>
      </w:tr>
      <w:tr w:rsidR="0090728F" w:rsidTr="0090728F">
        <w:trPr>
          <w:trHeight w:val="397"/>
        </w:trPr>
        <w:tc>
          <w:tcPr>
            <w:tcW w:w="2508" w:type="dxa"/>
            <w:vAlign w:val="center"/>
          </w:tcPr>
          <w:p w:rsidR="0090728F" w:rsidRDefault="0090728F" w:rsidP="0090728F">
            <w:r>
              <w:t>Unidad 4 (Azul)</w:t>
            </w:r>
          </w:p>
        </w:tc>
        <w:tc>
          <w:tcPr>
            <w:tcW w:w="6418" w:type="dxa"/>
            <w:vAlign w:val="center"/>
          </w:tcPr>
          <w:p w:rsidR="00026272" w:rsidRDefault="00026272" w:rsidP="0090728F">
            <w:r>
              <w:t>OK</w:t>
            </w:r>
          </w:p>
        </w:tc>
      </w:tr>
      <w:tr w:rsidR="0090728F" w:rsidTr="0090728F">
        <w:trPr>
          <w:trHeight w:val="397"/>
        </w:trPr>
        <w:tc>
          <w:tcPr>
            <w:tcW w:w="2508" w:type="dxa"/>
            <w:vAlign w:val="center"/>
          </w:tcPr>
          <w:p w:rsidR="0090728F" w:rsidRDefault="0090728F" w:rsidP="0090728F">
            <w:r>
              <w:t>Unidad 5 (Amarillo)</w:t>
            </w:r>
          </w:p>
        </w:tc>
        <w:tc>
          <w:tcPr>
            <w:tcW w:w="6418" w:type="dxa"/>
            <w:vAlign w:val="center"/>
          </w:tcPr>
          <w:p w:rsidR="0090728F" w:rsidRDefault="0090728F" w:rsidP="0090728F">
            <w:r>
              <w:t>OK</w:t>
            </w:r>
          </w:p>
        </w:tc>
      </w:tr>
      <w:tr w:rsidR="0090728F" w:rsidTr="0090728F">
        <w:trPr>
          <w:trHeight w:val="397"/>
        </w:trPr>
        <w:tc>
          <w:tcPr>
            <w:tcW w:w="2508" w:type="dxa"/>
            <w:vAlign w:val="center"/>
          </w:tcPr>
          <w:p w:rsidR="0090728F" w:rsidRDefault="0090728F" w:rsidP="0090728F">
            <w:r>
              <w:t>Unidad 6 (Verde)</w:t>
            </w:r>
          </w:p>
        </w:tc>
        <w:tc>
          <w:tcPr>
            <w:tcW w:w="6418" w:type="dxa"/>
            <w:vAlign w:val="center"/>
          </w:tcPr>
          <w:p w:rsidR="0090728F" w:rsidRDefault="0090728F" w:rsidP="0090728F">
            <w:r>
              <w:t xml:space="preserve">No guarda datos, problema con el </w:t>
            </w:r>
            <w:proofErr w:type="spellStart"/>
            <w:r>
              <w:t>logger</w:t>
            </w:r>
            <w:proofErr w:type="spellEnd"/>
            <w:r>
              <w:t xml:space="preserve"> </w:t>
            </w:r>
            <w:proofErr w:type="spellStart"/>
            <w:r>
              <w:t>shield</w:t>
            </w:r>
            <w:proofErr w:type="spellEnd"/>
            <w:r>
              <w:t>.</w:t>
            </w:r>
          </w:p>
        </w:tc>
      </w:tr>
      <w:tr w:rsidR="0090728F" w:rsidTr="0090728F">
        <w:trPr>
          <w:trHeight w:val="397"/>
        </w:trPr>
        <w:tc>
          <w:tcPr>
            <w:tcW w:w="2508" w:type="dxa"/>
            <w:vAlign w:val="center"/>
          </w:tcPr>
          <w:p w:rsidR="0090728F" w:rsidRDefault="0090728F" w:rsidP="0090728F">
            <w:r>
              <w:t>Unidad 7 (Rosa)</w:t>
            </w:r>
          </w:p>
        </w:tc>
        <w:tc>
          <w:tcPr>
            <w:tcW w:w="6418" w:type="dxa"/>
            <w:vAlign w:val="center"/>
          </w:tcPr>
          <w:p w:rsidR="0090728F" w:rsidRDefault="0090728F" w:rsidP="0090728F">
            <w:r>
              <w:t>Destruido después de daño catastrófico pro agua.</w:t>
            </w:r>
          </w:p>
        </w:tc>
      </w:tr>
      <w:tr w:rsidR="0090728F" w:rsidTr="0090728F">
        <w:trPr>
          <w:trHeight w:val="397"/>
        </w:trPr>
        <w:tc>
          <w:tcPr>
            <w:tcW w:w="2508" w:type="dxa"/>
            <w:vAlign w:val="center"/>
          </w:tcPr>
          <w:p w:rsidR="0090728F" w:rsidRDefault="0090728F" w:rsidP="0090728F">
            <w:r>
              <w:t>Unidad 8 (Naranjo)</w:t>
            </w:r>
          </w:p>
        </w:tc>
        <w:tc>
          <w:tcPr>
            <w:tcW w:w="6418" w:type="dxa"/>
            <w:vAlign w:val="center"/>
          </w:tcPr>
          <w:p w:rsidR="0090728F" w:rsidRDefault="00026272" w:rsidP="0090728F">
            <w:r>
              <w:t>OK</w:t>
            </w:r>
          </w:p>
        </w:tc>
      </w:tr>
      <w:tr w:rsidR="0090728F" w:rsidTr="0090728F">
        <w:trPr>
          <w:trHeight w:val="397"/>
        </w:trPr>
        <w:tc>
          <w:tcPr>
            <w:tcW w:w="2508" w:type="dxa"/>
            <w:vAlign w:val="center"/>
          </w:tcPr>
          <w:p w:rsidR="0090728F" w:rsidRDefault="0090728F" w:rsidP="0090728F">
            <w:r>
              <w:t>Unidad 9 (Celeste)</w:t>
            </w:r>
          </w:p>
        </w:tc>
        <w:tc>
          <w:tcPr>
            <w:tcW w:w="6418" w:type="dxa"/>
            <w:vAlign w:val="center"/>
          </w:tcPr>
          <w:p w:rsidR="0090728F" w:rsidRDefault="0090728F" w:rsidP="00026272">
            <w:r>
              <w:t xml:space="preserve">Falla en motor </w:t>
            </w:r>
            <w:r w:rsidR="00026272">
              <w:t>cenital.</w:t>
            </w:r>
          </w:p>
        </w:tc>
      </w:tr>
      <w:tr w:rsidR="0090728F" w:rsidTr="0090728F">
        <w:trPr>
          <w:trHeight w:val="397"/>
        </w:trPr>
        <w:tc>
          <w:tcPr>
            <w:tcW w:w="2508" w:type="dxa"/>
            <w:vAlign w:val="center"/>
          </w:tcPr>
          <w:p w:rsidR="0090728F" w:rsidRDefault="0090728F" w:rsidP="0090728F">
            <w:r>
              <w:t>Unidad 10 (Azul Marino)</w:t>
            </w:r>
          </w:p>
        </w:tc>
        <w:tc>
          <w:tcPr>
            <w:tcW w:w="6418" w:type="dxa"/>
            <w:vAlign w:val="center"/>
          </w:tcPr>
          <w:p w:rsidR="0090728F" w:rsidRDefault="0090728F" w:rsidP="0090728F">
            <w:r>
              <w:t>Desarmado para desarrollo del prototipo V4</w:t>
            </w:r>
            <w:r w:rsidR="00026272">
              <w:t xml:space="preserve"> (OK)</w:t>
            </w:r>
          </w:p>
        </w:tc>
      </w:tr>
    </w:tbl>
    <w:p w:rsidR="00403EDD" w:rsidRDefault="00403EDD" w:rsidP="00403EDD"/>
    <w:p w:rsidR="00403EDD" w:rsidRDefault="00403EDD" w:rsidP="00403EDD">
      <w:pPr>
        <w:pStyle w:val="Ttulo1"/>
      </w:pPr>
      <w:bookmarkStart w:id="8" w:name="_Toc49514749"/>
      <w:r>
        <w:lastRenderedPageBreak/>
        <w:t>OBSERVACIONES Y RECOMENDACIONES.</w:t>
      </w:r>
      <w:bookmarkEnd w:id="8"/>
    </w:p>
    <w:p w:rsidR="00403EDD" w:rsidRDefault="00244DF8" w:rsidP="00081C69">
      <w:pPr>
        <w:jc w:val="both"/>
      </w:pPr>
      <w:r>
        <w:t xml:space="preserve">Se logró mejorar considerablemente la </w:t>
      </w:r>
      <w:proofErr w:type="spellStart"/>
      <w:r>
        <w:t>recuperabilidad</w:t>
      </w:r>
      <w:proofErr w:type="spellEnd"/>
      <w:r>
        <w:t xml:space="preserve"> de los datos, sin embargo se deben remplazar algunas tarjetas más antiguas</w:t>
      </w:r>
      <w:r w:rsidR="00081C69">
        <w:t>.</w:t>
      </w:r>
    </w:p>
    <w:p w:rsidR="00081C69" w:rsidRDefault="00244DF8" w:rsidP="00081C69">
      <w:pPr>
        <w:jc w:val="both"/>
      </w:pPr>
      <w:r>
        <w:t>Por otro lado la falla en el motor ha</w:t>
      </w:r>
      <w:r w:rsidR="00081C69">
        <w:t xml:space="preserve"> ocurrido </w:t>
      </w:r>
      <w:r>
        <w:t>en el motor más longevo</w:t>
      </w:r>
      <w:r w:rsidR="00081C69">
        <w:t xml:space="preserve"> (Instalados en noviembre de 2018). </w:t>
      </w:r>
      <w:r>
        <w:t>Se había remplazado su par antes de esta campaña, pero no se esperaba esta falla</w:t>
      </w:r>
      <w:r w:rsidR="00081C69">
        <w:t>.</w:t>
      </w:r>
      <w:r>
        <w:t xml:space="preserve"> Por lo cual se recomienda reemplazar ambos motores si el motivo de falla es por </w:t>
      </w:r>
      <w:r w:rsidR="00197667">
        <w:t>vejez</w:t>
      </w:r>
      <w:r>
        <w:t>.</w:t>
      </w:r>
    </w:p>
    <w:p w:rsidR="00197667" w:rsidRDefault="00197667" w:rsidP="00081C69">
      <w:pPr>
        <w:jc w:val="both"/>
      </w:pPr>
      <w:r>
        <w:t>Además se recomienda mejorar el software para agilizar la validación en terreno.</w:t>
      </w:r>
    </w:p>
    <w:p w:rsidR="00403EDD" w:rsidRDefault="0095460C" w:rsidP="00C775BF">
      <w:pPr>
        <w:jc w:val="both"/>
      </w:pPr>
      <w:r>
        <w:t>Por último</w:t>
      </w:r>
      <w:r w:rsidR="00081C69">
        <w:t xml:space="preserve"> se recomienda </w:t>
      </w:r>
      <w:r w:rsidR="00C775BF">
        <w:t>fuertemente</w:t>
      </w:r>
      <w:r w:rsidR="00081C69">
        <w:t xml:space="preserve"> el seguimiento de los protocolos de instalación y desinstalación. Al </w:t>
      </w:r>
      <w:r w:rsidR="00C775BF">
        <w:t>conectar</w:t>
      </w:r>
      <w:r w:rsidR="00081C69">
        <w:t xml:space="preserve"> el </w:t>
      </w:r>
      <w:r w:rsidR="00C775BF">
        <w:t>instrumento</w:t>
      </w:r>
      <w:r w:rsidR="00081C69">
        <w:t xml:space="preserve"> posicione el seguido en la posición inicial y </w:t>
      </w:r>
      <w:r w:rsidR="00C775BF">
        <w:t>conecte</w:t>
      </w:r>
      <w:r w:rsidR="00081C69">
        <w:t xml:space="preserve"> el </w:t>
      </w:r>
      <w:r w:rsidR="00C775BF">
        <w:t>instrumento</w:t>
      </w:r>
      <w:r w:rsidR="00081C69">
        <w:t xml:space="preserve">. </w:t>
      </w:r>
      <w:r w:rsidR="00C775BF">
        <w:t>Vigile</w:t>
      </w:r>
      <w:r w:rsidR="00081C69">
        <w:t xml:space="preserve"> que los cables no se enreden y que el seguidor </w:t>
      </w:r>
      <w:r w:rsidR="00C775BF">
        <w:t>se posicione en la vecindad del sol. Para su desconexión, sólo ejecútela cuando el instrumento  esté apagado por la tarde o la noche. También puede ejecutarla cuando el instrumento sigue el sol ya que en ese instante no se está guardando datos.</w:t>
      </w:r>
    </w:p>
    <w:p w:rsidR="0095460C" w:rsidRDefault="0095460C" w:rsidP="00C775BF">
      <w:pPr>
        <w:jc w:val="both"/>
      </w:pPr>
      <w:r>
        <w:t xml:space="preserve">Se recomienda </w:t>
      </w:r>
      <w:r w:rsidR="00244DF8">
        <w:t>proseguir con la campaña de calibración para poder procesar los datos (de 7 a 14 días)</w:t>
      </w:r>
      <w:r>
        <w:t>.</w:t>
      </w:r>
    </w:p>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244DF8" w:rsidRDefault="00244DF8" w:rsidP="00403EDD"/>
    <w:p w:rsidR="00244DF8" w:rsidRDefault="00244DF8" w:rsidP="00403EDD"/>
    <w:p w:rsidR="00244DF8" w:rsidRDefault="00244DF8" w:rsidP="00403EDD"/>
    <w:p w:rsidR="00244DF8" w:rsidRDefault="00244DF8" w:rsidP="00403EDD"/>
    <w:p w:rsidR="00244DF8" w:rsidRDefault="00244DF8" w:rsidP="00403EDD"/>
    <w:p w:rsidR="00244DF8" w:rsidRDefault="00244DF8" w:rsidP="00403EDD"/>
    <w:p w:rsidR="00244DF8" w:rsidRDefault="00244DF8" w:rsidP="00403EDD"/>
    <w:p w:rsidR="00403EDD" w:rsidRDefault="00403EDD" w:rsidP="00403EDD"/>
    <w:p w:rsidR="00403EDD" w:rsidRDefault="00403EDD" w:rsidP="00403EDD"/>
    <w:p w:rsidR="00403EDD" w:rsidRDefault="00403EDD" w:rsidP="00403EDD">
      <w:pPr>
        <w:pStyle w:val="Ttulo1"/>
      </w:pPr>
      <w:bookmarkStart w:id="9" w:name="_Toc49514750"/>
      <w:r>
        <w:lastRenderedPageBreak/>
        <w:t>CONCLUSIONES DEL DOCUMENTO.</w:t>
      </w:r>
      <w:bookmarkEnd w:id="9"/>
    </w:p>
    <w:p w:rsidR="0095460C" w:rsidRDefault="0095460C" w:rsidP="0095460C">
      <w:pPr>
        <w:jc w:val="both"/>
      </w:pPr>
      <w:r>
        <w:t>El presente documento ha presentado los elementos principales respecto a fechas y modificaciones aplicadas a los instrumentos. Luego se han presentado los resultados de las campañas, estado delos instrumentos y finalmente a lista de recomendaciones.</w:t>
      </w:r>
    </w:p>
    <w:p w:rsidR="00403EDD" w:rsidRDefault="0095460C" w:rsidP="0095460C">
      <w:pPr>
        <w:jc w:val="both"/>
      </w:pPr>
      <w:r>
        <w:t xml:space="preserve">Las principales modificaciones han sido la fijación de ciertos componentes remplazables a fin de mejorar la robustez del instrumento en medición y la actualización de </w:t>
      </w:r>
      <w:proofErr w:type="spellStart"/>
      <w:r>
        <w:t>softwar</w:t>
      </w:r>
      <w:proofErr w:type="spellEnd"/>
      <w:r>
        <w:t>. Se han establecido campañas de validación en LF y distribuidas entre LF, LR</w:t>
      </w:r>
      <w:r w:rsidR="00197667">
        <w:t>, CA, CI, CA, MA</w:t>
      </w:r>
      <w:r>
        <w:t xml:space="preserve"> y CC.</w:t>
      </w:r>
    </w:p>
    <w:p w:rsidR="0095460C" w:rsidRDefault="0095460C" w:rsidP="0095460C">
      <w:pPr>
        <w:jc w:val="both"/>
      </w:pPr>
      <w:r>
        <w:t xml:space="preserve">Los resultados de las mediciones muestran </w:t>
      </w:r>
      <w:r w:rsidR="00197667">
        <w:t>la recuperación de buena parte de los datos, teniéndose al menos dos días con la red completamente operativa</w:t>
      </w:r>
      <w:r w:rsidR="00296472">
        <w:t>.</w:t>
      </w:r>
    </w:p>
    <w:p w:rsidR="00296472" w:rsidRDefault="00296472" w:rsidP="0095460C">
      <w:pPr>
        <w:jc w:val="both"/>
      </w:pPr>
      <w:r>
        <w:t xml:space="preserve">En términos generales, se establece que los instrumentos miden, siendo los principales problemas fallas catastróficas y la recuperación de datos. </w:t>
      </w:r>
      <w:r w:rsidR="00787A99">
        <w:t>Sin embargo, ambas han sido reducidas considerablemente en esta campaña.</w:t>
      </w:r>
    </w:p>
    <w:p w:rsidR="00296472" w:rsidRDefault="00296472" w:rsidP="0095460C">
      <w:pPr>
        <w:jc w:val="both"/>
      </w:pPr>
      <w:r>
        <w:t>No deja de ser preocupante el hecho de que las fallas hayan ocurrido principalmente en los instrumentos fuera de la base LF, por lo cual se recomienda repasar los protocolos de instalación y desinstalación para  mejorar la confiabilidad del instrumento (probabilidad de que el instrumento se encuentre funcionado en un tiempo determinado).</w:t>
      </w:r>
    </w:p>
    <w:p w:rsidR="00296472" w:rsidRDefault="00296472" w:rsidP="0095460C">
      <w:pPr>
        <w:jc w:val="both"/>
      </w:pPr>
      <w:r>
        <w:t xml:space="preserve">En cuanto a recomendaciones, se </w:t>
      </w:r>
      <w:r w:rsidR="00787A99">
        <w:t>recomienda una mejora en el procedimiento de instalación con una actualización de software y seguir con las campañas de calibración</w:t>
      </w:r>
      <w:r>
        <w:t>.</w:t>
      </w:r>
    </w:p>
    <w:p w:rsidR="0095460C" w:rsidRPr="00403EDD" w:rsidRDefault="0095460C" w:rsidP="0095460C">
      <w:pPr>
        <w:jc w:val="both"/>
      </w:pPr>
    </w:p>
    <w:p w:rsidR="00403EDD" w:rsidRPr="00403EDD" w:rsidRDefault="00403EDD" w:rsidP="00403EDD"/>
    <w:p w:rsidR="00403EDD" w:rsidRPr="00403EDD" w:rsidRDefault="00403EDD" w:rsidP="00403EDD"/>
    <w:p w:rsidR="00403EDD" w:rsidRPr="00403EDD" w:rsidRDefault="00403EDD" w:rsidP="00403EDD"/>
    <w:sectPr w:rsidR="00403EDD" w:rsidRPr="00403EDD" w:rsidSect="000F702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1CD" w:rsidRDefault="00A811CD" w:rsidP="00422930">
      <w:pPr>
        <w:spacing w:after="0" w:line="240" w:lineRule="auto"/>
      </w:pPr>
      <w:r>
        <w:separator/>
      </w:r>
    </w:p>
  </w:endnote>
  <w:endnote w:type="continuationSeparator" w:id="0">
    <w:p w:rsidR="00A811CD" w:rsidRDefault="00A811CD" w:rsidP="0042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1CD" w:rsidRDefault="00A811CD" w:rsidP="00422930">
      <w:pPr>
        <w:spacing w:after="0" w:line="240" w:lineRule="auto"/>
      </w:pPr>
      <w:r>
        <w:separator/>
      </w:r>
    </w:p>
  </w:footnote>
  <w:footnote w:type="continuationSeparator" w:id="0">
    <w:p w:rsidR="00A811CD" w:rsidRDefault="00A811CD" w:rsidP="00422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3186"/>
      <w:gridCol w:w="1806"/>
      <w:gridCol w:w="1950"/>
      <w:gridCol w:w="1984"/>
    </w:tblGrid>
    <w:tr w:rsidR="00DC6780" w:rsidTr="00403EDD">
      <w:trPr>
        <w:trHeight w:val="624"/>
      </w:trPr>
      <w:tc>
        <w:tcPr>
          <w:tcW w:w="3186" w:type="dxa"/>
          <w:vMerge w:val="restart"/>
        </w:tcPr>
        <w:p w:rsidR="00DC6780" w:rsidRDefault="00DC6780">
          <w:pPr>
            <w:pStyle w:val="Encabezado"/>
          </w:pPr>
          <w:r>
            <w:rPr>
              <w:noProof/>
              <w:lang w:val="es-MX" w:eastAsia="es-MX"/>
            </w:rPr>
            <w:drawing>
              <wp:inline distT="0" distB="0" distL="0" distR="0">
                <wp:extent cx="1876425" cy="571500"/>
                <wp:effectExtent l="0" t="0" r="9525" b="0"/>
                <wp:docPr id="9" name="Imagen 9" descr="https://spel.ing.uchile.cl/image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el.ing.uchile.cl/images/logo_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DC6780" w:rsidRDefault="00DC6780" w:rsidP="00422930">
          <w:pPr>
            <w:pStyle w:val="Encabezado"/>
            <w:jc w:val="center"/>
          </w:pPr>
          <w:r>
            <w:t>Instrumentación Atmosférica</w:t>
          </w:r>
        </w:p>
      </w:tc>
      <w:tc>
        <w:tcPr>
          <w:tcW w:w="1806" w:type="dxa"/>
          <w:vAlign w:val="center"/>
        </w:tcPr>
        <w:p w:rsidR="00DC6780" w:rsidRDefault="00B45EA9" w:rsidP="00403EDD">
          <w:pPr>
            <w:pStyle w:val="Encabezado"/>
            <w:jc w:val="center"/>
          </w:pPr>
          <w:r>
            <w:t>ASP-IM-DOC-A2</w:t>
          </w:r>
        </w:p>
      </w:tc>
      <w:tc>
        <w:tcPr>
          <w:tcW w:w="1950" w:type="dxa"/>
        </w:tcPr>
        <w:p w:rsidR="00DC6780" w:rsidRDefault="00DC6780">
          <w:pPr>
            <w:pStyle w:val="Encabezado"/>
          </w:pPr>
          <w:r>
            <w:t>Edición: A</w:t>
          </w:r>
        </w:p>
        <w:p w:rsidR="00DC6780" w:rsidRDefault="00DC6780" w:rsidP="00AC3ABC">
          <w:pPr>
            <w:pStyle w:val="Encabezado"/>
          </w:pPr>
          <w:r>
            <w:t xml:space="preserve">Fecha: </w:t>
          </w:r>
          <w:r w:rsidR="00AC3ABC">
            <w:t>04</w:t>
          </w:r>
          <w:r>
            <w:t>-</w:t>
          </w:r>
          <w:r w:rsidR="00B45EA9">
            <w:t>10</w:t>
          </w:r>
          <w:r>
            <w:t>-2020</w:t>
          </w:r>
        </w:p>
      </w:tc>
      <w:tc>
        <w:tcPr>
          <w:tcW w:w="1984" w:type="dxa"/>
          <w:vAlign w:val="center"/>
        </w:tcPr>
        <w:p w:rsidR="00DC6780" w:rsidRDefault="00DC6780" w:rsidP="000F702B">
          <w:pPr>
            <w:pStyle w:val="Encabezado"/>
            <w:jc w:val="center"/>
          </w:pPr>
          <w:r>
            <w:t xml:space="preserve">Pág. </w:t>
          </w:r>
          <w:r>
            <w:fldChar w:fldCharType="begin"/>
          </w:r>
          <w:r>
            <w:instrText>PAGE   \* MERGEFORMAT</w:instrText>
          </w:r>
          <w:r>
            <w:fldChar w:fldCharType="separate"/>
          </w:r>
          <w:r w:rsidR="00F76480" w:rsidRPr="00F76480">
            <w:rPr>
              <w:noProof/>
              <w:lang w:val="es-ES"/>
            </w:rPr>
            <w:t>16</w:t>
          </w:r>
          <w:r>
            <w:fldChar w:fldCharType="end"/>
          </w:r>
          <w:r>
            <w:t xml:space="preserve"> de 16</w:t>
          </w:r>
        </w:p>
      </w:tc>
    </w:tr>
    <w:tr w:rsidR="00DC6780" w:rsidTr="005B75F9">
      <w:trPr>
        <w:trHeight w:val="624"/>
      </w:trPr>
      <w:tc>
        <w:tcPr>
          <w:tcW w:w="3186" w:type="dxa"/>
          <w:vMerge/>
        </w:tcPr>
        <w:p w:rsidR="00DC6780" w:rsidRDefault="00DC6780">
          <w:pPr>
            <w:pStyle w:val="Encabezado"/>
          </w:pPr>
        </w:p>
      </w:tc>
      <w:tc>
        <w:tcPr>
          <w:tcW w:w="3756" w:type="dxa"/>
          <w:gridSpan w:val="2"/>
        </w:tcPr>
        <w:p w:rsidR="00DC6780" w:rsidRDefault="00DC6780" w:rsidP="00B45EA9">
          <w:pPr>
            <w:pStyle w:val="Encabezado"/>
          </w:pPr>
          <w:r>
            <w:t xml:space="preserve">Informe de mediciones Fotómetro </w:t>
          </w:r>
          <w:r w:rsidR="00B45EA9">
            <w:t xml:space="preserve">Campaña septiembre </w:t>
          </w:r>
          <w:r>
            <w:t>2020</w:t>
          </w:r>
        </w:p>
      </w:tc>
      <w:tc>
        <w:tcPr>
          <w:tcW w:w="1984" w:type="dxa"/>
          <w:vAlign w:val="center"/>
        </w:tcPr>
        <w:p w:rsidR="00DC6780" w:rsidRDefault="00DC6780" w:rsidP="00422930">
          <w:pPr>
            <w:pStyle w:val="Encabezado"/>
            <w:jc w:val="center"/>
          </w:pPr>
          <w:r>
            <w:t>Rev.: A</w:t>
          </w:r>
        </w:p>
      </w:tc>
    </w:tr>
  </w:tbl>
  <w:p w:rsidR="00DC6780" w:rsidRDefault="00DC67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316F3"/>
    <w:multiLevelType w:val="hybridMultilevel"/>
    <w:tmpl w:val="2134337C"/>
    <w:lvl w:ilvl="0" w:tplc="B880BA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E64CF5"/>
    <w:multiLevelType w:val="hybridMultilevel"/>
    <w:tmpl w:val="17F456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30"/>
    <w:rsid w:val="00026272"/>
    <w:rsid w:val="00030AE3"/>
    <w:rsid w:val="00081C69"/>
    <w:rsid w:val="000A4A44"/>
    <w:rsid w:val="000E064F"/>
    <w:rsid w:val="000F702B"/>
    <w:rsid w:val="00110FB3"/>
    <w:rsid w:val="001349CF"/>
    <w:rsid w:val="00173544"/>
    <w:rsid w:val="00197667"/>
    <w:rsid w:val="001A3ACD"/>
    <w:rsid w:val="001A5278"/>
    <w:rsid w:val="00204226"/>
    <w:rsid w:val="00244DF8"/>
    <w:rsid w:val="002864BF"/>
    <w:rsid w:val="00296472"/>
    <w:rsid w:val="00327819"/>
    <w:rsid w:val="003B2EBF"/>
    <w:rsid w:val="00403EDD"/>
    <w:rsid w:val="00422930"/>
    <w:rsid w:val="00445695"/>
    <w:rsid w:val="00491369"/>
    <w:rsid w:val="004F58B1"/>
    <w:rsid w:val="0056021B"/>
    <w:rsid w:val="00563261"/>
    <w:rsid w:val="005828C6"/>
    <w:rsid w:val="005A065E"/>
    <w:rsid w:val="005B0A35"/>
    <w:rsid w:val="005B75F9"/>
    <w:rsid w:val="00602AF1"/>
    <w:rsid w:val="00644180"/>
    <w:rsid w:val="006763B9"/>
    <w:rsid w:val="006D691B"/>
    <w:rsid w:val="006F2E37"/>
    <w:rsid w:val="00715B9B"/>
    <w:rsid w:val="00787A99"/>
    <w:rsid w:val="007B1534"/>
    <w:rsid w:val="00802B30"/>
    <w:rsid w:val="00842206"/>
    <w:rsid w:val="00894AC9"/>
    <w:rsid w:val="008B3FFE"/>
    <w:rsid w:val="0090728F"/>
    <w:rsid w:val="009461AC"/>
    <w:rsid w:val="0095460C"/>
    <w:rsid w:val="00A03B92"/>
    <w:rsid w:val="00A61398"/>
    <w:rsid w:val="00A811CD"/>
    <w:rsid w:val="00AC3488"/>
    <w:rsid w:val="00AC3ABC"/>
    <w:rsid w:val="00AD6C8A"/>
    <w:rsid w:val="00AF2B78"/>
    <w:rsid w:val="00AF48D5"/>
    <w:rsid w:val="00B41DA7"/>
    <w:rsid w:val="00B45EA9"/>
    <w:rsid w:val="00B65176"/>
    <w:rsid w:val="00C03E9E"/>
    <w:rsid w:val="00C75B6E"/>
    <w:rsid w:val="00C775BF"/>
    <w:rsid w:val="00C97CEE"/>
    <w:rsid w:val="00CA638E"/>
    <w:rsid w:val="00DC6780"/>
    <w:rsid w:val="00E610F3"/>
    <w:rsid w:val="00F075EA"/>
    <w:rsid w:val="00F76480"/>
    <w:rsid w:val="00FA23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1FA93-6FC8-4DF7-93E8-B339B6A2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03EDD"/>
    <w:pPr>
      <w:keepNext/>
      <w:keepLines/>
      <w:spacing w:before="240" w:after="0"/>
      <w:outlineLvl w:val="0"/>
    </w:pPr>
    <w:rPr>
      <w:rFonts w:asciiTheme="majorHAnsi" w:eastAsiaTheme="majorEastAsia" w:hAnsiTheme="majorHAnsi"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29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930"/>
    <w:rPr>
      <w:lang w:val="es-ES_tradnl"/>
    </w:rPr>
  </w:style>
  <w:style w:type="paragraph" w:styleId="Piedepgina">
    <w:name w:val="footer"/>
    <w:basedOn w:val="Normal"/>
    <w:link w:val="PiedepginaCar"/>
    <w:uiPriority w:val="99"/>
    <w:unhideWhenUsed/>
    <w:rsid w:val="004229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930"/>
    <w:rPr>
      <w:lang w:val="es-ES_tradnl"/>
    </w:rPr>
  </w:style>
  <w:style w:type="table" w:styleId="Tablaconcuadrcula">
    <w:name w:val="Table Grid"/>
    <w:basedOn w:val="Tablanormal"/>
    <w:uiPriority w:val="39"/>
    <w:rsid w:val="0042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03EDD"/>
    <w:rPr>
      <w:rFonts w:asciiTheme="majorHAnsi" w:eastAsiaTheme="majorEastAsia" w:hAnsiTheme="majorHAnsi" w:cstheme="majorBidi"/>
      <w:b/>
      <w:szCs w:val="32"/>
      <w:lang w:val="es-ES_tradnl"/>
    </w:rPr>
  </w:style>
  <w:style w:type="paragraph" w:styleId="Sinespaciado">
    <w:name w:val="No Spacing"/>
    <w:link w:val="SinespaciadoCar"/>
    <w:uiPriority w:val="1"/>
    <w:qFormat/>
    <w:rsid w:val="00403E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3EDD"/>
    <w:rPr>
      <w:rFonts w:eastAsiaTheme="minorEastAsia"/>
      <w:lang w:eastAsia="es-MX"/>
    </w:rPr>
  </w:style>
  <w:style w:type="paragraph" w:styleId="TtulodeTDC">
    <w:name w:val="TOC Heading"/>
    <w:basedOn w:val="Ttulo1"/>
    <w:next w:val="Normal"/>
    <w:uiPriority w:val="39"/>
    <w:unhideWhenUsed/>
    <w:qFormat/>
    <w:rsid w:val="00A03B92"/>
    <w:pPr>
      <w:outlineLvl w:val="9"/>
    </w:pPr>
    <w:rPr>
      <w:b w:val="0"/>
      <w:color w:val="2E74B5" w:themeColor="accent1" w:themeShade="BF"/>
      <w:sz w:val="32"/>
      <w:lang w:val="es-MX" w:eastAsia="es-MX"/>
    </w:rPr>
  </w:style>
  <w:style w:type="paragraph" w:styleId="TDC1">
    <w:name w:val="toc 1"/>
    <w:basedOn w:val="Normal"/>
    <w:next w:val="Normal"/>
    <w:autoRedefine/>
    <w:uiPriority w:val="39"/>
    <w:unhideWhenUsed/>
    <w:rsid w:val="00A03B92"/>
    <w:pPr>
      <w:spacing w:after="100"/>
    </w:pPr>
  </w:style>
  <w:style w:type="character" w:styleId="Hipervnculo">
    <w:name w:val="Hyperlink"/>
    <w:basedOn w:val="Fuentedeprrafopredeter"/>
    <w:uiPriority w:val="99"/>
    <w:unhideWhenUsed/>
    <w:rsid w:val="00A03B92"/>
    <w:rPr>
      <w:color w:val="0563C1" w:themeColor="hyperlink"/>
      <w:u w:val="single"/>
    </w:rPr>
  </w:style>
  <w:style w:type="character" w:styleId="Textodelmarcadordeposicin">
    <w:name w:val="Placeholder Text"/>
    <w:basedOn w:val="Fuentedeprrafopredeter"/>
    <w:uiPriority w:val="99"/>
    <w:semiHidden/>
    <w:rsid w:val="00110FB3"/>
    <w:rPr>
      <w:color w:val="808080"/>
    </w:rPr>
  </w:style>
  <w:style w:type="paragraph" w:styleId="Prrafodelista">
    <w:name w:val="List Paragraph"/>
    <w:basedOn w:val="Normal"/>
    <w:uiPriority w:val="34"/>
    <w:qFormat/>
    <w:rsid w:val="0011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4078BEBAE54EF391C634A4F45ECA55"/>
        <w:category>
          <w:name w:val="General"/>
          <w:gallery w:val="placeholder"/>
        </w:category>
        <w:types>
          <w:type w:val="bbPlcHdr"/>
        </w:types>
        <w:behaviors>
          <w:behavior w:val="content"/>
        </w:behaviors>
        <w:guid w:val="{3CE5C863-340C-4145-BD65-3639FE17808E}"/>
      </w:docPartPr>
      <w:docPartBody>
        <w:p w:rsidR="002F4B48" w:rsidRDefault="0049720C" w:rsidP="0049720C">
          <w:pPr>
            <w:pStyle w:val="D84078BEBAE54EF391C634A4F45ECA55"/>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C"/>
    <w:rsid w:val="001808CB"/>
    <w:rsid w:val="002F4B48"/>
    <w:rsid w:val="0049720C"/>
    <w:rsid w:val="008C587B"/>
    <w:rsid w:val="009D2A17"/>
    <w:rsid w:val="00EA13F6"/>
    <w:rsid w:val="00F32B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4078BEBAE54EF391C634A4F45ECA55">
    <w:name w:val="D84078BEBAE54EF391C634A4F45ECA55"/>
    <w:rsid w:val="0049720C"/>
  </w:style>
  <w:style w:type="paragraph" w:customStyle="1" w:styleId="55E0A3B3C8A6472FA0FFB7E819093BA2">
    <w:name w:val="55E0A3B3C8A6472FA0FFB7E819093BA2"/>
    <w:rsid w:val="0049720C"/>
  </w:style>
  <w:style w:type="character" w:styleId="Textodelmarcadordeposicin">
    <w:name w:val="Placeholder Text"/>
    <w:basedOn w:val="Fuentedeprrafopredeter"/>
    <w:uiPriority w:val="99"/>
    <w:semiHidden/>
    <w:rsid w:val="004972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 de octubre de 2020</PublishDate>
  <Abstract/>
  <CompanyAddress>Beauchef 850, Edificio de Electro Tecnologías, Tercer Piso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203A0-91ED-4C26-8EC4-42F664F2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2429</Words>
  <Characters>13364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Informe de mediciones fotometro Campaña septiembre de 2020</vt:lpstr>
    </vt:vector>
  </TitlesOfParts>
  <Company>Space and planetary Exploration laboratory (SPEL)</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mediciones fotometro Campaña septiembre de 2020</dc:title>
  <dc:subject/>
  <dc:creator>Luffi</dc:creator>
  <cp:keywords/>
  <dc:description/>
  <cp:lastModifiedBy>Luffi</cp:lastModifiedBy>
  <cp:revision>14</cp:revision>
  <cp:lastPrinted>2020-10-04T18:50:00Z</cp:lastPrinted>
  <dcterms:created xsi:type="dcterms:W3CDTF">2020-10-02T22:59:00Z</dcterms:created>
  <dcterms:modified xsi:type="dcterms:W3CDTF">2020-10-04T18:50:00Z</dcterms:modified>
</cp:coreProperties>
</file>