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72"/>
        <w:gridCol w:w="2037"/>
      </w:tblGrid>
      <w:tr>
        <w:trPr>
          <w:trHeight w:val="7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(N=200859)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108,379 (54.0%)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92,303 (46.0%)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(0.1%)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7,464 (3.7%)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21,308 (10.6%)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155,285 (77.3%)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3,270 (1.6%)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13,532 (6.7%)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2023-02-11T20:30:07Z</dcterms:modified>
  <cp:category/>
</cp:coreProperties>
</file>