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3027" w14:textId="77777777" w:rsidR="009920BF" w:rsidRPr="00706F0E" w:rsidRDefault="009920BF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4"/>
        <w:gridCol w:w="2037"/>
        <w:gridCol w:w="2037"/>
        <w:gridCol w:w="2037"/>
        <w:gridCol w:w="2037"/>
      </w:tblGrid>
      <w:tr w:rsidR="00C454A1" w:rsidRPr="00706F0E" w14:paraId="76B1AC54" w14:textId="7A0D5FA2" w:rsidTr="009D4D0F">
        <w:trPr>
          <w:tblHeader/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D428" w14:textId="77777777" w:rsidR="00C454A1" w:rsidRPr="00706F0E" w:rsidRDefault="00C454A1" w:rsidP="00204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DC11" w14:textId="5D3C9BC4" w:rsidR="00C454A1" w:rsidRPr="00706F0E" w:rsidRDefault="00C454A1" w:rsidP="00204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eICU</w:t>
            </w: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E1AB5AC" w14:textId="6FA64161" w:rsidR="00C454A1" w:rsidRPr="00706F0E" w:rsidRDefault="00C454A1" w:rsidP="00204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MIMIC</w:t>
            </w:r>
          </w:p>
        </w:tc>
      </w:tr>
      <w:tr w:rsidR="00C454A1" w:rsidRPr="00706F0E" w14:paraId="729F4379" w14:textId="11B87003" w:rsidTr="00FD305C">
        <w:trPr>
          <w:tblHeader/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3C74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ED16" w14:textId="12A6C06D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Day 1</w:t>
            </w: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br/>
              <w:t>(N=105907)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85C3515" w14:textId="004C800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Day 7</w:t>
            </w: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br/>
              <w:t>(N=11691)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1AE3EEE5" w14:textId="1C7881F3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Day 1</w:t>
            </w: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br/>
              <w:t>(N=38295)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BADE58D" w14:textId="2D0BC762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Day 7</w:t>
            </w: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br/>
              <w:t>(N=5125)</w:t>
            </w:r>
          </w:p>
        </w:tc>
      </w:tr>
      <w:tr w:rsidR="00C454A1" w:rsidRPr="00706F0E" w14:paraId="3F77C065" w14:textId="094C307C" w:rsidTr="00FD305C">
        <w:trPr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7B08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7679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236CAC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CC6750C" w14:textId="346D535A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ECCC01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54A1" w:rsidRPr="00706F0E" w14:paraId="7C808C7B" w14:textId="74E8FB02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3937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293E4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49,393 (46.6%)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12A086" w14:textId="3DAF01DA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5,033 (43.1%)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FD4E8A" w14:textId="64E9209A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16,741 (43.7%)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8F279E8" w14:textId="2BE57E84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2,194 (42.8%)</w:t>
            </w:r>
          </w:p>
        </w:tc>
      </w:tr>
      <w:tr w:rsidR="00C454A1" w:rsidRPr="00706F0E" w14:paraId="716ED6FA" w14:textId="793B8E9F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5839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13805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F779D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80DB09" w14:textId="55A4FB09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DB65B1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54A1" w:rsidRPr="00706F0E" w14:paraId="1B1CA340" w14:textId="07D921ED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A39BE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8546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63.5 (17.0)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DBF77A" w14:textId="7DE6CD4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62.4 (15.8)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CE9086" w14:textId="5E94AFCD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65.0 (16.8)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F746DB" w14:textId="1E334674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63.3 (16.5)</w:t>
            </w:r>
          </w:p>
        </w:tc>
      </w:tr>
      <w:tr w:rsidR="00C454A1" w:rsidRPr="00706F0E" w14:paraId="2F43E2E0" w14:textId="44F98BF2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3CA3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C672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89C963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BF042A" w14:textId="2AC35B14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7AA5BF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54A1" w:rsidRPr="00706F0E" w14:paraId="0ECF202B" w14:textId="60355A44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6E96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3070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4,020 (3.8%)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D721E7" w14:textId="2483174E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453 (3.9%)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C4CA0FB" w14:textId="0BFC0F0E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1,313 (3.4%)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D4C049" w14:textId="36E0D8EB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186 (3.6%)</w:t>
            </w:r>
          </w:p>
        </w:tc>
      </w:tr>
      <w:tr w:rsidR="00C454A1" w:rsidRPr="00706F0E" w14:paraId="7C20D0F4" w14:textId="71E1ABB3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BF2E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DD11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12,451 (11.8%)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979C53" w14:textId="5421C57B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1,547 (13.2%)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2A444D" w14:textId="5FDA449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3,342 (8.7%)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84E38A" w14:textId="6AEE705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432 (8.4%)</w:t>
            </w:r>
          </w:p>
        </w:tc>
      </w:tr>
      <w:tr w:rsidR="00C454A1" w:rsidRPr="00706F0E" w14:paraId="611DA087" w14:textId="7A1A2C86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238B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5103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80,849 (76.3%)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F833C2" w14:textId="2EA1D7BA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8,705 (74.5%)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8BC3E4" w14:textId="5385E052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25,832 (67.5%)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92B1993" w14:textId="58585939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3,153 (61.5%)</w:t>
            </w:r>
          </w:p>
        </w:tc>
      </w:tr>
      <w:tr w:rsidR="00C454A1" w:rsidRPr="00706F0E" w14:paraId="08C54510" w14:textId="6580F0D8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3CF9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A9EA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1,780 (1.7%)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D9DBF33" w14:textId="11DDBE7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208 (1.8%)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58ECBEB" w14:textId="51FB7B9C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1,091 (2.8%)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A48382" w14:textId="5063D2B9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132 (2.6%)</w:t>
            </w:r>
          </w:p>
        </w:tc>
      </w:tr>
      <w:tr w:rsidR="00C454A1" w:rsidRPr="00706F0E" w14:paraId="07A29A60" w14:textId="2855E16D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1C21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1A8B9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6,807 (6.4%)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7605651" w14:textId="02E057B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778 (6.7%)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9B2C80" w14:textId="37C1F700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6,717 (17.5%)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B5EC37" w14:textId="2097D614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1,222 (23.8%)</w:t>
            </w:r>
          </w:p>
        </w:tc>
      </w:tr>
      <w:tr w:rsidR="00C454A1" w:rsidRPr="00706F0E" w14:paraId="3B51F4F5" w14:textId="3B33B6BF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0E33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Admission type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F252D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4CE9D3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466C5B" w14:textId="45DC524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F6A324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54A1" w:rsidRPr="00706F0E" w14:paraId="3AE98315" w14:textId="15C84C69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F7E2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Elective admission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05F0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48,502 (45.8%)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1E0ADF9" w14:textId="35A79E3E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6,161 (52.7%)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C076E4A" w14:textId="17BA100D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6,162 (16.1%)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0280D1F" w14:textId="23A27F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433 (8.4%)</w:t>
            </w:r>
          </w:p>
        </w:tc>
      </w:tr>
      <w:tr w:rsidR="00C454A1" w:rsidRPr="00706F0E" w14:paraId="156C2921" w14:textId="5B8C21D8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8DA1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Sepsis admission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F404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40E5B0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CE2C2C9" w14:textId="137F071F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9FB5587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54A1" w:rsidRPr="00706F0E" w14:paraId="47359589" w14:textId="1806B556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263D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Sepsis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3B3D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32,310 (30.5%)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6652698" w14:textId="7E7C9AEB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6,135 (52.5%)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B8BC96" w14:textId="0D8F1612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19,528 (51.0%)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675DDC" w14:textId="35515C2E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4,510 (88.0%)</w:t>
            </w:r>
          </w:p>
        </w:tc>
      </w:tr>
      <w:tr w:rsidR="00C454A1" w:rsidRPr="00706F0E" w14:paraId="7886162B" w14:textId="1C88B4EA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84B4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>Admission unit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2E10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B7F59B7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75B163E" w14:textId="1186628C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3912F61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54A1" w:rsidRPr="00706F0E" w14:paraId="2843C634" w14:textId="6D44B8AD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7897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Medical admission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7F70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80,450 (76.0%)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68F84C" w14:textId="56C244DF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8,940 (76.5%)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A8F21A" w14:textId="6B2361D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22,981 (60.0%)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6DA5E2" w14:textId="6EF3900D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2,972 (58.0%)</w:t>
            </w:r>
          </w:p>
        </w:tc>
      </w:tr>
      <w:tr w:rsidR="00C454A1" w:rsidRPr="00706F0E" w14:paraId="7D835124" w14:textId="09818B46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7C8D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lastRenderedPageBreak/>
              <w:t>Charlson comorbidity index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753C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AC4CB37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B34CBC" w14:textId="7F0A5751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C8AA70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54A1" w:rsidRPr="00706F0E" w14:paraId="0B1865AD" w14:textId="1B34FA7C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BF76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DE93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D261D12" w14:textId="242802D2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3.00 [0, 18.0]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E0E766" w14:textId="48E1BB6C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A7A253C" w14:textId="037B6DDA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6.00 [0, 18.0]</w:t>
            </w:r>
          </w:p>
        </w:tc>
      </w:tr>
      <w:tr w:rsidR="00C454A1" w:rsidRPr="00706F0E" w14:paraId="508D822D" w14:textId="4A144AD4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8AFE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Cirrhosis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EE30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3,639 (3.4%)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2EB499" w14:textId="75E28632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490 (4.2%)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7D9751A" w14:textId="26B5FFAD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2,279 (6.0%)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87953D" w14:textId="657E6D13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451 (8.8%)</w:t>
            </w:r>
          </w:p>
        </w:tc>
      </w:tr>
      <w:tr w:rsidR="00C454A1" w:rsidRPr="00706F0E" w14:paraId="74E8B4F5" w14:textId="63369431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E793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D3A2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57,681 (54.5%)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9490CB" w14:textId="4209E3E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6,465 (55.3%)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1F76B82" w14:textId="37F26E59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24,589 (64.2%)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FE007D9" w14:textId="236C2B7E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3,258 (63.6%)</w:t>
            </w:r>
          </w:p>
        </w:tc>
      </w:tr>
      <w:tr w:rsidR="00C454A1" w:rsidRPr="00706F0E" w14:paraId="3E44C952" w14:textId="4AA32FF8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E7BC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Congestive heart failure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1314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21,620 (20.4%)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483BE6" w14:textId="7FE6F353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2,762 (23.6%)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E37AE74" w14:textId="52EBC4A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10,684 (27.9%)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7414AF" w14:textId="682ED7D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1,657 (32.3%)</w:t>
            </w:r>
          </w:p>
        </w:tc>
      </w:tr>
      <w:tr w:rsidR="00C454A1" w:rsidRPr="00706F0E" w14:paraId="502C43BD" w14:textId="70289CE3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3A96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7A64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2,058 (1.9%)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0670FE1" w14:textId="72A5E76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229 (2.0%)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CDD3F8" w14:textId="73966843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399 (1.0%)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117A4AD" w14:textId="785851E6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85 (1.7%)</w:t>
            </w:r>
          </w:p>
        </w:tc>
      </w:tr>
      <w:tr w:rsidR="00C454A1" w:rsidRPr="00706F0E" w14:paraId="4F080829" w14:textId="6BF91DA6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6053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95B5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20,259 (19.1%)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8B2B54" w14:textId="7838936B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2,544 (21.8%)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1DC8A7" w14:textId="42A80723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8,138 (21.3%)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F36323" w14:textId="2550EE28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1,211 (23.6%)</w:t>
            </w:r>
          </w:p>
        </w:tc>
      </w:tr>
      <w:tr w:rsidR="00C454A1" w:rsidRPr="00706F0E" w14:paraId="3986C56A" w14:textId="71D9920B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92EAA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2C404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9,357 (8.8%)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FE0AE4" w14:textId="18B6884E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1,187 (10.2%)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3D8682" w14:textId="3ACAE25D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3,402 (8.9%)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2C4AEB3" w14:textId="587004C6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505 (9.9%)</w:t>
            </w:r>
          </w:p>
        </w:tc>
      </w:tr>
      <w:tr w:rsidR="00C454A1" w:rsidRPr="00706F0E" w14:paraId="7C82497D" w14:textId="0E6EE8DD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4602" w14:textId="1C47DA3F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b/>
                <w:color w:val="000000"/>
                <w:sz w:val="22"/>
                <w:szCs w:val="22"/>
              </w:rPr>
              <w:t xml:space="preserve">SOFA 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0A978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BB2577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28DF36F" w14:textId="00F4C8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E825F9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54A1" w:rsidRPr="00706F0E" w14:paraId="06DE6A3E" w14:textId="1805AA6F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4C01" w14:textId="087C6E3A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</w:t>
            </w:r>
            <w:r w:rsidR="008E11FD"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CNS abnormal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2F61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17,397 (16.4%)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8C6BDA" w14:textId="2D97E404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3,179 (27.2%)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F19290" w14:textId="145AE4AD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2,994 (7.8%)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682A29" w14:textId="5C73FC04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509 (9.9%)</w:t>
            </w:r>
          </w:p>
        </w:tc>
      </w:tr>
      <w:tr w:rsidR="00C454A1" w:rsidRPr="00706F0E" w14:paraId="53A15658" w14:textId="6F6891DD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3044" w14:textId="7A92D57E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</w:t>
            </w:r>
            <w:r w:rsidR="008E11FD"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Respiration a</w:t>
            </w: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4831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999 (0.9%)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C25036" w14:textId="7683BDDE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104 (0.9%)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0FB5C6" w14:textId="67782FF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4,849 (12.7%)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B0D11C" w14:textId="2B85824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611 (11.9%)</w:t>
            </w:r>
          </w:p>
        </w:tc>
      </w:tr>
      <w:tr w:rsidR="00C454A1" w:rsidRPr="00706F0E" w14:paraId="0572C9B9" w14:textId="4AA56C73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9FE4" w14:textId="660FF8DF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</w:t>
            </w:r>
            <w:r w:rsidR="008E11FD"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Coagulation a</w:t>
            </w: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820B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2,490 (2.4%)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F43388" w14:textId="2B321FC6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528 (4.5%)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7AB11F" w14:textId="70EC2B5B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1,233 (3.2%)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3E48DA" w14:textId="1E7AB89A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299 (5.8%)</w:t>
            </w:r>
          </w:p>
        </w:tc>
      </w:tr>
      <w:tr w:rsidR="00C454A1" w:rsidRPr="00706F0E" w14:paraId="463908FF" w14:textId="16A4F83A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688B" w14:textId="7F8AC010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</w:t>
            </w:r>
            <w:r w:rsidR="008E11FD"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Liver a</w:t>
            </w: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AA10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1,175 (1.1%)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E2BCF6B" w14:textId="51C3CB56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336 (2.9%)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64AE639" w14:textId="02341551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1,028 (2.7%)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1D38E9A" w14:textId="19DE011F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360 (7.0%)</w:t>
            </w:r>
          </w:p>
        </w:tc>
      </w:tr>
      <w:tr w:rsidR="00C454A1" w:rsidRPr="00706F0E" w14:paraId="3E5482D8" w14:textId="490A0F11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F653" w14:textId="3975BAEF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</w:t>
            </w:r>
            <w:r w:rsidR="008E11FD"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Cardiovascular a</w:t>
            </w: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AB75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8,032 (7.6%)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490AA5" w14:textId="7DA03A4D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759 (6.5%)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380287" w14:textId="79A42A04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6,819 (17.8%)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1F0D725" w14:textId="7918FF40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785 (15.3%)</w:t>
            </w:r>
          </w:p>
        </w:tc>
      </w:tr>
      <w:tr w:rsidR="00C454A1" w:rsidRPr="00706F0E" w14:paraId="3349A19E" w14:textId="1B6F450D" w:rsidTr="00FD305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A728" w14:textId="355B9B5D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  </w:t>
            </w:r>
            <w:r w:rsidR="008E11FD"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Renal a</w:t>
            </w: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bnormal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0AFE" w14:textId="77777777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17,591 (16.6%)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A78012" w14:textId="4ABA6070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1,712 (14.6%)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DDA4A3" w14:textId="7CED623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3,379 (8.8%)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B8B5C7" w14:textId="164A09C5" w:rsidR="00C454A1" w:rsidRPr="00706F0E" w:rsidRDefault="00C454A1" w:rsidP="00C45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2"/>
                <w:szCs w:val="22"/>
              </w:rPr>
            </w:pPr>
            <w:r w:rsidRPr="00706F0E">
              <w:rPr>
                <w:rFonts w:ascii="Arial" w:eastAsia="Helvetica" w:hAnsi="Arial" w:cs="Arial"/>
                <w:color w:val="000000"/>
                <w:sz w:val="22"/>
                <w:szCs w:val="22"/>
              </w:rPr>
              <w:t>821 (16.0%)</w:t>
            </w:r>
          </w:p>
        </w:tc>
      </w:tr>
    </w:tbl>
    <w:p w14:paraId="63FA3938" w14:textId="77777777" w:rsidR="00F4680B" w:rsidRPr="00706F0E" w:rsidRDefault="00F4680B">
      <w:pPr>
        <w:rPr>
          <w:rFonts w:ascii="Arial" w:hAnsi="Arial" w:cs="Arial"/>
          <w:sz w:val="22"/>
          <w:szCs w:val="22"/>
        </w:rPr>
      </w:pPr>
    </w:p>
    <w:sectPr w:rsidR="00F4680B" w:rsidRPr="00706F0E" w:rsidSect="00204B1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5391497">
    <w:abstractNumId w:val="1"/>
  </w:num>
  <w:num w:numId="2" w16cid:durableId="2105412831">
    <w:abstractNumId w:val="2"/>
  </w:num>
  <w:num w:numId="3" w16cid:durableId="167255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04B19"/>
    <w:rsid w:val="0035500D"/>
    <w:rsid w:val="00362E65"/>
    <w:rsid w:val="004158F9"/>
    <w:rsid w:val="00457CF1"/>
    <w:rsid w:val="005B14C5"/>
    <w:rsid w:val="00706F0E"/>
    <w:rsid w:val="00747CCE"/>
    <w:rsid w:val="007B3E96"/>
    <w:rsid w:val="008E11FD"/>
    <w:rsid w:val="008F1F48"/>
    <w:rsid w:val="00901463"/>
    <w:rsid w:val="00946CB3"/>
    <w:rsid w:val="009920BF"/>
    <w:rsid w:val="00A02FAC"/>
    <w:rsid w:val="00AE18EF"/>
    <w:rsid w:val="00AE1BDD"/>
    <w:rsid w:val="00B3547C"/>
    <w:rsid w:val="00B4379D"/>
    <w:rsid w:val="00C27329"/>
    <w:rsid w:val="00C31EEB"/>
    <w:rsid w:val="00C454A1"/>
    <w:rsid w:val="00F01571"/>
    <w:rsid w:val="00F12158"/>
    <w:rsid w:val="00F4680B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E547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17</cp:revision>
  <dcterms:created xsi:type="dcterms:W3CDTF">2017-02-28T11:18:00Z</dcterms:created>
  <dcterms:modified xsi:type="dcterms:W3CDTF">2023-01-27T21:22:00Z</dcterms:modified>
  <cp:category/>
</cp:coreProperties>
</file>