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(11.3%)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(1.8%)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(80.2%)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(6.77,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(6.33,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(6.43, 11.1)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(6.97,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(6.73,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(6.77, 11.5)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(4.75,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(3.90, 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(4.05, 9.37)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6,281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27,608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33,889 (88.5%)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3,099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4,384 (11.5%)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2023-03-23T20:42:17Z</dcterms:modified>
  <cp:category/>
</cp:coreProperties>
</file>