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(66.3%)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(33.7%)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34,625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43,130 (74.8%)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13,892 (24.1%)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(1.2%)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25,336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31,720 (55.0%)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25,968 (45.0%)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32,951 (57.1%)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24,737 (42.9%)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52,956 (91.8%)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(8.2%)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(10.9%)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19,074 (33.1%)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13,407 (23.2%)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11,872 (20.6%)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7,073 (12.3%)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31,011 (53.8%)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26,677 (46.2%)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20,753 (36.0%)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20,447 (35.4%)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(20.6%)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 (8.0%)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(3.38)</w:t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14,082 (24.4%)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11,082 (19.2%)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(21.5%)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6,440 (11.2%)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(9.95)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(10.0)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(44.0,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(42.0,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(42.0, 49.0)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(12.2)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(7.54, 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(7.04,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(7.12, 12.6)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(7.52, 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(7.05, 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(7.13, 12.1)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14202 (24.6%)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(14.1)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 (7.59, 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(6.98, 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(7.06, 13.6)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43486 (75.4%)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19,123 (33.1%)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18,804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22,710 (39.4%)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13,376 (23.2%)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(4.3%)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(2.99)</w:t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18,429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22,394 (38.8%)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7,107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28,187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35,294 (61.2%)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33,038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40,838 (70.8%)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3,272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16,850 (29.2%)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8,772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34,105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42,877 (74.3%)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(25.7%)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43,850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54,132 (93.8%)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(6.2%)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9,446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42,069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51,515 (89.3%)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(14.7%)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4,547 (9.8%)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6,173 (10.7%)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2023-03-23T20:42:16Z</dcterms:modified>
  <cp:category/>
</cp:coreProperties>
</file>