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Procediment to get gross labor share of U.S.A from 1947 to 2017.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First step we create unambiguous capital income (UCI):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UCI = Rental income+corporate profits + Net interest + current surplus Goverment enterpresises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Second step we create Unambiguous income(UI):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UI = UCI + Depreciation + Compensation of employees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Third step we make the proportion of unambiguous capital income to ambiguous income (Thita):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Thita = (UCI+Depreciation)/UI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Fourth step is compute Ambiguous Income (AI):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AI = Propietors’ income + taxes on production - subsides + business current transfers payments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we should add statistical discrepancy into AI but we could not find data for it.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Fifth step is finding Ambiguous capital income (ACI):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ACI = thita*AI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Sixth step is to create capital income (CI):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CI = UCI + Depreciation + ACI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seventh, we compute output (Y)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Y = UCI + Depreciation + Compensation employees + AI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eighth step is finally to compute gross labor share: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LSgross = 1 - (CI/Y)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14925" cy="3743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