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AF3A" w14:textId="7135B29B" w:rsidR="00FE03F5" w:rsidRPr="00422FC9" w:rsidRDefault="00FE03F5">
      <w:pPr>
        <w:rPr>
          <w:lang w:val="es-UY"/>
        </w:rPr>
      </w:pPr>
      <w:r w:rsidRPr="00422FC9">
        <w:rPr>
          <w:lang w:val="es-UY"/>
        </w:rPr>
        <w:t>CLASIFICACION 2- METODOS BASADOS EN ARBOLES</w:t>
      </w:r>
    </w:p>
    <w:p w14:paraId="741BEAA7" w14:textId="77777777" w:rsidR="00FE03F5" w:rsidRPr="00FE03F5" w:rsidRDefault="00FE03F5" w:rsidP="00FE03F5">
      <w:pPr>
        <w:rPr>
          <w:lang w:val="es-UY"/>
        </w:rPr>
      </w:pPr>
      <w:r w:rsidRPr="00FE03F5">
        <w:rPr>
          <w:lang w:val="es-UY"/>
        </w:rPr>
        <w:t>Los métodos basados en árboles son técnicas de aprendizaje supervisado que utilizan divisiones jerárquicas del espacio de predictores para realizar tareas de predicción o clasificación. Son intuitivos, fáciles de interpretar y pueden ser usados tanto para variables respuesta continuas como categóricas.</w:t>
      </w:r>
    </w:p>
    <w:p w14:paraId="6E05F46A" w14:textId="77777777" w:rsidR="00FE03F5" w:rsidRPr="00FE03F5" w:rsidRDefault="00FE03F5" w:rsidP="00FE03F5">
      <w:r w:rsidRPr="00FE03F5">
        <w:pict w14:anchorId="2E3FCCF1">
          <v:rect id="_x0000_i1049" style="width:0;height:1.5pt" o:hralign="center" o:hrstd="t" o:hr="t" fillcolor="#a0a0a0" stroked="f"/>
        </w:pict>
      </w:r>
    </w:p>
    <w:p w14:paraId="757E6823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1. Árboles de Decisión</w:t>
      </w:r>
    </w:p>
    <w:p w14:paraId="0D6DFAA2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1.1 Árboles de Regresión</w:t>
      </w:r>
    </w:p>
    <w:p w14:paraId="4F34CC54" w14:textId="77777777" w:rsidR="00FE03F5" w:rsidRPr="00FE03F5" w:rsidRDefault="00FE03F5" w:rsidP="00FE03F5">
      <w:pPr>
        <w:rPr>
          <w:lang w:val="es-UY"/>
        </w:rPr>
      </w:pPr>
      <w:r w:rsidRPr="00FE03F5">
        <w:rPr>
          <w:lang w:val="es-UY"/>
        </w:rPr>
        <w:t>Un árbol de regresión divide los datos en regiones disjuntas y utiliza la media de la variable respuesta en cada región para hacer predicciones.</w:t>
      </w:r>
    </w:p>
    <w:p w14:paraId="42DC15E8" w14:textId="35EA3F0F" w:rsidR="00FE03F5" w:rsidRPr="00422FC9" w:rsidRDefault="00FE03F5" w:rsidP="00C1014E">
      <w:pPr>
        <w:numPr>
          <w:ilvl w:val="0"/>
          <w:numId w:val="1"/>
        </w:numPr>
        <w:rPr>
          <w:lang w:val="es-UY"/>
        </w:rPr>
      </w:pPr>
      <w:r w:rsidRPr="00FE03F5">
        <w:rPr>
          <w:b/>
          <w:bCs/>
          <w:lang w:val="es-UY"/>
        </w:rPr>
        <w:t>División del espacio predictor:</w:t>
      </w:r>
      <w:r w:rsidRPr="00FE03F5">
        <w:rPr>
          <w:lang w:val="es-UY"/>
        </w:rPr>
        <w:t xml:space="preserve"> Dado un conjunto de datos, el árbol busca dividir el espacio predictor X en J regiones R</w:t>
      </w:r>
      <w:proofErr w:type="gramStart"/>
      <w:r w:rsidRPr="00FE03F5">
        <w:rPr>
          <w:lang w:val="es-UY"/>
        </w:rPr>
        <w:t>1,R</w:t>
      </w:r>
      <w:proofErr w:type="gramEnd"/>
      <w:r w:rsidRPr="00FE03F5">
        <w:rPr>
          <w:lang w:val="es-UY"/>
        </w:rPr>
        <w:t>2,…,RJ, de manera que se minimice la suma de cuadrados dentro de cada región</w:t>
      </w:r>
      <w:r w:rsidRPr="00422FC9">
        <w:rPr>
          <w:lang w:val="es-UY"/>
        </w:rPr>
        <w:t>:</w:t>
      </w:r>
    </w:p>
    <w:p w14:paraId="7FB91C83" w14:textId="77777777" w:rsidR="00FE03F5" w:rsidRPr="00422FC9" w:rsidRDefault="00FE03F5" w:rsidP="00FE03F5">
      <w:pPr>
        <w:rPr>
          <w:lang w:val="es-UY"/>
        </w:rPr>
      </w:pPr>
      <w:r w:rsidRPr="00422FC9">
        <w:rPr>
          <w:lang w:val="es-UY"/>
        </w:rPr>
        <w:drawing>
          <wp:inline distT="0" distB="0" distL="0" distR="0" wp14:anchorId="175F797F" wp14:editId="3F33C738">
            <wp:extent cx="1242060" cy="491047"/>
            <wp:effectExtent l="0" t="0" r="0" b="4445"/>
            <wp:docPr id="1592696379" name="Picture 1" descr="A black and white math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96379" name="Picture 1" descr="A black and white math symbol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6602" cy="49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D93D" w14:textId="3146AF20" w:rsidR="00FE03F5" w:rsidRPr="00FE03F5" w:rsidRDefault="00FE03F5" w:rsidP="00FE03F5">
      <w:pPr>
        <w:rPr>
          <w:lang w:val="es-UY"/>
        </w:rPr>
      </w:pPr>
      <w:r w:rsidRPr="00FE03F5">
        <w:rPr>
          <w:lang w:val="es-UY"/>
        </w:rPr>
        <w:t xml:space="preserve">Donde </w:t>
      </w:r>
      <w:proofErr w:type="spellStart"/>
      <w:r w:rsidRPr="00FE03F5">
        <w:rPr>
          <w:lang w:val="es-UY"/>
        </w:rPr>
        <w:t>y^Rj</w:t>
      </w:r>
      <w:proofErr w:type="spellEnd"/>
      <w:r w:rsidRPr="00FE03F5">
        <w:rPr>
          <w:rFonts w:ascii="Arial" w:hAnsi="Arial" w:cs="Arial"/>
          <w:lang w:val="es-UY"/>
        </w:rPr>
        <w:t>​​</w:t>
      </w:r>
      <w:r w:rsidRPr="00FE03F5">
        <w:rPr>
          <w:lang w:val="es-UY"/>
        </w:rPr>
        <w:t xml:space="preserve"> es la media de las observaciones </w:t>
      </w:r>
      <w:proofErr w:type="spellStart"/>
      <w:r w:rsidRPr="00FE03F5">
        <w:rPr>
          <w:lang w:val="es-UY"/>
        </w:rPr>
        <w:t>yi</w:t>
      </w:r>
      <w:proofErr w:type="spellEnd"/>
      <w:r w:rsidRPr="00FE03F5">
        <w:rPr>
          <w:rFonts w:ascii="Arial" w:hAnsi="Arial" w:cs="Arial"/>
          <w:lang w:val="es-UY"/>
        </w:rPr>
        <w:t>​</w:t>
      </w:r>
      <w:r w:rsidRPr="00FE03F5">
        <w:rPr>
          <w:lang w:val="es-UY"/>
        </w:rPr>
        <w:t xml:space="preserve"> en la región </w:t>
      </w:r>
      <w:proofErr w:type="spellStart"/>
      <w:r w:rsidRPr="00FE03F5">
        <w:rPr>
          <w:lang w:val="es-UY"/>
        </w:rPr>
        <w:t>Rj</w:t>
      </w:r>
      <w:proofErr w:type="spellEnd"/>
      <w:r w:rsidRPr="00FE03F5">
        <w:rPr>
          <w:rFonts w:ascii="Arial" w:hAnsi="Arial" w:cs="Arial"/>
          <w:lang w:val="es-UY"/>
        </w:rPr>
        <w:t>​</w:t>
      </w:r>
      <w:r w:rsidRPr="00FE03F5">
        <w:rPr>
          <w:lang w:val="es-UY"/>
        </w:rPr>
        <w:t>.</w:t>
      </w:r>
    </w:p>
    <w:p w14:paraId="1D24EB47" w14:textId="45320C35" w:rsidR="00FE03F5" w:rsidRPr="00FE03F5" w:rsidRDefault="00FE03F5" w:rsidP="00FE03F5">
      <w:pPr>
        <w:numPr>
          <w:ilvl w:val="0"/>
          <w:numId w:val="1"/>
        </w:numPr>
        <w:rPr>
          <w:lang w:val="es-UY"/>
        </w:rPr>
      </w:pPr>
      <w:r w:rsidRPr="00FE03F5">
        <w:rPr>
          <w:b/>
          <w:bCs/>
          <w:lang w:val="es-UY"/>
        </w:rPr>
        <w:t>Criterio de división:</w:t>
      </w:r>
      <w:r w:rsidRPr="00FE03F5">
        <w:rPr>
          <w:lang w:val="es-UY"/>
        </w:rPr>
        <w:t xml:space="preserve"> En cada nodo, se busca el predictor </w:t>
      </w:r>
      <w:proofErr w:type="spellStart"/>
      <w:r w:rsidRPr="00FE03F5">
        <w:rPr>
          <w:lang w:val="es-UY"/>
        </w:rPr>
        <w:t>Xj</w:t>
      </w:r>
      <w:proofErr w:type="spellEnd"/>
      <w:r w:rsidRPr="00FE03F5">
        <w:rPr>
          <w:rFonts w:ascii="Arial" w:hAnsi="Arial" w:cs="Arial"/>
          <w:lang w:val="es-UY"/>
        </w:rPr>
        <w:t>​</w:t>
      </w:r>
      <w:r w:rsidRPr="00FE03F5">
        <w:rPr>
          <w:lang w:val="es-UY"/>
        </w:rPr>
        <w:t xml:space="preserve"> y un punto de división s que minimicen el error dentro de las nuevas regiones:</w:t>
      </w:r>
    </w:p>
    <w:p w14:paraId="2FAE4BE0" w14:textId="77777777" w:rsidR="00FE03F5" w:rsidRPr="00422FC9" w:rsidRDefault="00FE03F5" w:rsidP="00FE03F5">
      <w:pPr>
        <w:rPr>
          <w:b/>
          <w:bCs/>
          <w:lang w:val="es-UY"/>
        </w:rPr>
      </w:pPr>
      <w:r w:rsidRPr="00422FC9">
        <w:rPr>
          <w:lang w:val="es-UY"/>
        </w:rPr>
        <w:drawing>
          <wp:inline distT="0" distB="0" distL="0" distR="0" wp14:anchorId="6FDDCDE4" wp14:editId="399B4C0C">
            <wp:extent cx="3093720" cy="244241"/>
            <wp:effectExtent l="0" t="0" r="0" b="3810"/>
            <wp:docPr id="97959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99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188" cy="2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1C51" w14:textId="15C1322B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1.2 Árboles de Clasificación</w:t>
      </w:r>
    </w:p>
    <w:p w14:paraId="30994630" w14:textId="77777777" w:rsidR="00FE03F5" w:rsidRPr="00FE03F5" w:rsidRDefault="00FE03F5" w:rsidP="00FE03F5">
      <w:pPr>
        <w:rPr>
          <w:lang w:val="es-UY"/>
        </w:rPr>
      </w:pPr>
      <w:r w:rsidRPr="00FE03F5">
        <w:rPr>
          <w:lang w:val="es-UY"/>
        </w:rPr>
        <w:t>Los árboles de clasificación se construyen de forma similar, pero su objetivo es predecir clases en lugar de valores continuos.</w:t>
      </w:r>
    </w:p>
    <w:p w14:paraId="03267576" w14:textId="77777777" w:rsidR="00FE03F5" w:rsidRPr="00FE03F5" w:rsidRDefault="00FE03F5" w:rsidP="00FE03F5">
      <w:pPr>
        <w:numPr>
          <w:ilvl w:val="0"/>
          <w:numId w:val="2"/>
        </w:numPr>
        <w:rPr>
          <w:lang w:val="es-UY"/>
        </w:rPr>
      </w:pPr>
      <w:r w:rsidRPr="00FE03F5">
        <w:rPr>
          <w:b/>
          <w:bCs/>
          <w:lang w:val="es-UY"/>
        </w:rPr>
        <w:t>Medida de impureza:</w:t>
      </w:r>
      <w:r w:rsidRPr="00FE03F5">
        <w:rPr>
          <w:lang w:val="es-UY"/>
        </w:rPr>
        <w:t xml:space="preserve"> La división en nodos utiliza métricas como:</w:t>
      </w:r>
    </w:p>
    <w:p w14:paraId="2246ADD9" w14:textId="77777777" w:rsidR="00FE03F5" w:rsidRPr="00422FC9" w:rsidRDefault="00FE03F5" w:rsidP="00FE03F5">
      <w:pPr>
        <w:numPr>
          <w:ilvl w:val="1"/>
          <w:numId w:val="2"/>
        </w:numPr>
        <w:rPr>
          <w:lang w:val="es-UY"/>
        </w:rPr>
      </w:pPr>
      <w:r w:rsidRPr="00FE03F5">
        <w:rPr>
          <w:b/>
          <w:bCs/>
          <w:lang w:val="es-UY"/>
        </w:rPr>
        <w:t>Índice de Gini:</w:t>
      </w:r>
      <w:r w:rsidRPr="00FE03F5">
        <w:rPr>
          <w:lang w:val="es-UY"/>
        </w:rPr>
        <w:t xml:space="preserve"> </w:t>
      </w:r>
      <w:r w:rsidRPr="00422FC9">
        <w:rPr>
          <w:lang w:val="es-UY"/>
        </w:rPr>
        <w:drawing>
          <wp:inline distT="0" distB="0" distL="0" distR="0" wp14:anchorId="1ECFAB30" wp14:editId="6CE457DF">
            <wp:extent cx="1135380" cy="401029"/>
            <wp:effectExtent l="0" t="0" r="7620" b="0"/>
            <wp:docPr id="232625432" name="Picture 1" descr="A black and white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25432" name="Picture 1" descr="A black and white math equ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2668" cy="40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D10F" w14:textId="6DF75D37" w:rsidR="00FE03F5" w:rsidRPr="00FE03F5" w:rsidRDefault="00FE03F5" w:rsidP="00FE03F5">
      <w:pPr>
        <w:numPr>
          <w:ilvl w:val="1"/>
          <w:numId w:val="2"/>
        </w:numPr>
        <w:rPr>
          <w:lang w:val="es-UY"/>
        </w:rPr>
      </w:pPr>
      <w:r w:rsidRPr="00FE03F5">
        <w:rPr>
          <w:lang w:val="es-UY"/>
        </w:rPr>
        <w:t xml:space="preserve">Donde </w:t>
      </w:r>
      <w:proofErr w:type="spellStart"/>
      <w:r w:rsidRPr="00FE03F5">
        <w:rPr>
          <w:lang w:val="es-UY"/>
        </w:rPr>
        <w:t>pk</w:t>
      </w:r>
      <w:proofErr w:type="spellEnd"/>
      <w:r w:rsidRPr="00FE03F5">
        <w:rPr>
          <w:rFonts w:ascii="Arial" w:hAnsi="Arial" w:cs="Arial"/>
          <w:lang w:val="es-UY"/>
        </w:rPr>
        <w:t>​</w:t>
      </w:r>
      <w:r w:rsidRPr="00FE03F5">
        <w:rPr>
          <w:lang w:val="es-UY"/>
        </w:rPr>
        <w:t xml:space="preserve"> es la proporción de observaciones en la clase </w:t>
      </w:r>
      <w:proofErr w:type="spellStart"/>
      <w:r w:rsidRPr="00FE03F5">
        <w:rPr>
          <w:lang w:val="es-UY"/>
        </w:rPr>
        <w:t>kkk</w:t>
      </w:r>
      <w:proofErr w:type="spellEnd"/>
      <w:r w:rsidRPr="00FE03F5">
        <w:rPr>
          <w:lang w:val="es-UY"/>
        </w:rPr>
        <w:t>.</w:t>
      </w:r>
    </w:p>
    <w:p w14:paraId="1D851833" w14:textId="1CAF8E52" w:rsidR="00FE03F5" w:rsidRPr="00FE03F5" w:rsidRDefault="00FE03F5" w:rsidP="00FE03F5">
      <w:pPr>
        <w:numPr>
          <w:ilvl w:val="1"/>
          <w:numId w:val="2"/>
        </w:numPr>
        <w:rPr>
          <w:lang w:val="es-UY"/>
        </w:rPr>
      </w:pPr>
      <w:r w:rsidRPr="00FE03F5">
        <w:rPr>
          <w:b/>
          <w:bCs/>
          <w:lang w:val="es-UY"/>
        </w:rPr>
        <w:t>Entropía:</w:t>
      </w:r>
      <w:r w:rsidRPr="00FE03F5">
        <w:rPr>
          <w:lang w:val="es-UY"/>
        </w:rPr>
        <w:t xml:space="preserve"> </w:t>
      </w:r>
      <w:r w:rsidRPr="00422FC9">
        <w:rPr>
          <w:lang w:val="es-UY"/>
        </w:rPr>
        <w:drawing>
          <wp:inline distT="0" distB="0" distL="0" distR="0" wp14:anchorId="15F3A900" wp14:editId="5CA75905">
            <wp:extent cx="1381903" cy="441960"/>
            <wp:effectExtent l="0" t="0" r="8890" b="0"/>
            <wp:docPr id="896369947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69947" name="Picture 1" descr="A black and white symb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816" cy="4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2EBA" w14:textId="77777777" w:rsidR="00FE03F5" w:rsidRPr="00FE03F5" w:rsidRDefault="00FE03F5" w:rsidP="00FE03F5">
      <w:pPr>
        <w:numPr>
          <w:ilvl w:val="0"/>
          <w:numId w:val="2"/>
        </w:numPr>
        <w:rPr>
          <w:lang w:val="es-UY"/>
        </w:rPr>
      </w:pPr>
      <w:r w:rsidRPr="00FE03F5">
        <w:rPr>
          <w:b/>
          <w:bCs/>
          <w:lang w:val="es-UY"/>
        </w:rPr>
        <w:t>Regla de decisión:</w:t>
      </w:r>
      <w:r w:rsidRPr="00FE03F5">
        <w:rPr>
          <w:lang w:val="es-UY"/>
        </w:rPr>
        <w:t xml:space="preserve"> Asignar la clase mayoritaria en el nodo final.</w:t>
      </w:r>
    </w:p>
    <w:p w14:paraId="53535303" w14:textId="77777777" w:rsidR="00FE03F5" w:rsidRPr="00FE03F5" w:rsidRDefault="00FE03F5" w:rsidP="00FE03F5">
      <w:r w:rsidRPr="00FE03F5">
        <w:pict w14:anchorId="60A5FB09">
          <v:rect id="_x0000_i1050" style="width:0;height:1.5pt" o:hralign="center" o:hrstd="t" o:hr="t" fillcolor="#a0a0a0" stroked="f"/>
        </w:pict>
      </w:r>
    </w:p>
    <w:p w14:paraId="3EA471D5" w14:textId="149D58D6" w:rsidR="00FE03F5" w:rsidRPr="00422FC9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2. Métodos de Ensamble</w:t>
      </w:r>
      <w:r w:rsidRPr="00422FC9">
        <w:rPr>
          <w:b/>
          <w:bCs/>
          <w:lang w:val="es-UY"/>
        </w:rPr>
        <w:t>.</w:t>
      </w:r>
    </w:p>
    <w:p w14:paraId="20B163AC" w14:textId="7C99E328" w:rsidR="00FE03F5" w:rsidRPr="00422FC9" w:rsidRDefault="00FE03F5" w:rsidP="00FE03F5">
      <w:pPr>
        <w:rPr>
          <w:b/>
          <w:bCs/>
          <w:lang w:val="es-UY"/>
        </w:rPr>
      </w:pPr>
      <w:r w:rsidRPr="00422FC9">
        <w:rPr>
          <w:b/>
          <w:bCs/>
          <w:lang w:val="es-UY"/>
        </w:rPr>
        <w:lastRenderedPageBreak/>
        <w:t xml:space="preserve">Los métodos de agregación y ensamble (como </w:t>
      </w:r>
      <w:proofErr w:type="spellStart"/>
      <w:r w:rsidRPr="00422FC9">
        <w:rPr>
          <w:b/>
          <w:bCs/>
          <w:lang w:val="es-UY"/>
        </w:rPr>
        <w:t>Bagging</w:t>
      </w:r>
      <w:proofErr w:type="spellEnd"/>
      <w:r w:rsidRPr="00422FC9">
        <w:rPr>
          <w:b/>
          <w:bCs/>
          <w:lang w:val="es-UY"/>
        </w:rPr>
        <w:t xml:space="preserve">, </w:t>
      </w:r>
      <w:proofErr w:type="spellStart"/>
      <w:r w:rsidRPr="00422FC9">
        <w:rPr>
          <w:b/>
          <w:bCs/>
          <w:lang w:val="es-UY"/>
        </w:rPr>
        <w:t>Random</w:t>
      </w:r>
      <w:proofErr w:type="spellEnd"/>
      <w:r w:rsidRPr="00422FC9">
        <w:rPr>
          <w:b/>
          <w:bCs/>
          <w:lang w:val="es-UY"/>
        </w:rPr>
        <w:t xml:space="preserve"> </w:t>
      </w:r>
      <w:proofErr w:type="spellStart"/>
      <w:r w:rsidRPr="00422FC9">
        <w:rPr>
          <w:b/>
          <w:bCs/>
          <w:lang w:val="es-UY"/>
        </w:rPr>
        <w:t>Forests</w:t>
      </w:r>
      <w:proofErr w:type="spellEnd"/>
      <w:r w:rsidRPr="00422FC9">
        <w:rPr>
          <w:b/>
          <w:bCs/>
          <w:lang w:val="es-UY"/>
        </w:rPr>
        <w:t xml:space="preserve"> y </w:t>
      </w:r>
      <w:proofErr w:type="spellStart"/>
      <w:r w:rsidRPr="00422FC9">
        <w:rPr>
          <w:b/>
          <w:bCs/>
          <w:lang w:val="es-UY"/>
        </w:rPr>
        <w:t>Boosting</w:t>
      </w:r>
      <w:proofErr w:type="spellEnd"/>
      <w:r w:rsidRPr="00422FC9">
        <w:rPr>
          <w:b/>
          <w:bCs/>
          <w:lang w:val="es-UY"/>
        </w:rPr>
        <w:t>) se desarrollaron para abordar las limitaciones intrínsecas de los árboles de decisión individuales. Estas limitaciones motivan el uso de estos enfoques avanzados para mejorar la precisión y la robustez de los modelos basados en árboles.</w:t>
      </w:r>
    </w:p>
    <w:p w14:paraId="38274D02" w14:textId="206EA689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Limitaciones de los Árboles de Decisión Individuales</w:t>
      </w:r>
    </w:p>
    <w:p w14:paraId="56C21CB8" w14:textId="25583E34" w:rsidR="00FE03F5" w:rsidRPr="00FE03F5" w:rsidRDefault="00FE03F5" w:rsidP="00FE03F5">
      <w:r w:rsidRPr="00FE03F5">
        <w:t xml:space="preserve">Alta </w:t>
      </w:r>
      <w:proofErr w:type="spellStart"/>
      <w:r w:rsidRPr="00FE03F5">
        <w:t>varianza</w:t>
      </w:r>
      <w:proofErr w:type="spellEnd"/>
    </w:p>
    <w:p w14:paraId="6FD49442" w14:textId="77777777" w:rsidR="00FE03F5" w:rsidRPr="00FE03F5" w:rsidRDefault="00FE03F5" w:rsidP="00FE03F5">
      <w:pPr>
        <w:numPr>
          <w:ilvl w:val="0"/>
          <w:numId w:val="9"/>
        </w:numPr>
        <w:rPr>
          <w:lang w:val="es-UY"/>
        </w:rPr>
      </w:pPr>
      <w:r w:rsidRPr="00FE03F5">
        <w:rPr>
          <w:lang w:val="es-UY"/>
        </w:rPr>
        <w:t>Sensibilidad a los datos de entrenamiento: Los árboles de decisión son modelos de alta varianza, lo que significa que un pequeño cambio en los datos de entrenamiento puede producir un árbol completamente diferente.</w:t>
      </w:r>
    </w:p>
    <w:p w14:paraId="4948AAE0" w14:textId="77777777" w:rsidR="00FE03F5" w:rsidRPr="00FE03F5" w:rsidRDefault="00FE03F5" w:rsidP="00FE03F5">
      <w:pPr>
        <w:numPr>
          <w:ilvl w:val="0"/>
          <w:numId w:val="9"/>
        </w:numPr>
        <w:rPr>
          <w:lang w:val="es-UY"/>
        </w:rPr>
      </w:pPr>
      <w:r w:rsidRPr="00FE03F5">
        <w:rPr>
          <w:lang w:val="es-UY"/>
        </w:rPr>
        <w:t xml:space="preserve">Problema: Esto lleva a modelos que tienden a </w:t>
      </w:r>
      <w:proofErr w:type="spellStart"/>
      <w:r w:rsidRPr="00FE03F5">
        <w:rPr>
          <w:lang w:val="es-UY"/>
        </w:rPr>
        <w:t>sobreajustarse</w:t>
      </w:r>
      <w:proofErr w:type="spellEnd"/>
      <w:r w:rsidRPr="00FE03F5">
        <w:rPr>
          <w:lang w:val="es-UY"/>
        </w:rPr>
        <w:t xml:space="preserve"> a los datos, perdiendo capacidad de generalización.</w:t>
      </w:r>
    </w:p>
    <w:p w14:paraId="03D039CE" w14:textId="65D514E2" w:rsidR="00FE03F5" w:rsidRPr="00FE03F5" w:rsidRDefault="00FE03F5" w:rsidP="00FE03F5">
      <w:r w:rsidRPr="00FE03F5">
        <w:t xml:space="preserve">Baja </w:t>
      </w:r>
      <w:proofErr w:type="spellStart"/>
      <w:r w:rsidRPr="00FE03F5">
        <w:t>precisión</w:t>
      </w:r>
      <w:proofErr w:type="spellEnd"/>
    </w:p>
    <w:p w14:paraId="664652EC" w14:textId="77777777" w:rsidR="00FE03F5" w:rsidRPr="00FE03F5" w:rsidRDefault="00FE03F5" w:rsidP="00FE03F5">
      <w:pPr>
        <w:numPr>
          <w:ilvl w:val="0"/>
          <w:numId w:val="10"/>
        </w:numPr>
        <w:rPr>
          <w:lang w:val="es-UY"/>
        </w:rPr>
      </w:pPr>
      <w:r w:rsidRPr="00FE03F5">
        <w:rPr>
          <w:lang w:val="es-UY"/>
        </w:rPr>
        <w:t>Aunque los árboles de decisión pueden capturar patrones complejos, suelen ser menos precisos que otros modelos más sofisticados, como regresión logística o modelos lineales regulares.</w:t>
      </w:r>
    </w:p>
    <w:p w14:paraId="32E825B1" w14:textId="77777777" w:rsidR="00FE03F5" w:rsidRPr="00FE03F5" w:rsidRDefault="00FE03F5" w:rsidP="00FE03F5">
      <w:pPr>
        <w:numPr>
          <w:ilvl w:val="0"/>
          <w:numId w:val="10"/>
        </w:numPr>
        <w:rPr>
          <w:lang w:val="es-UY"/>
        </w:rPr>
      </w:pPr>
      <w:r w:rsidRPr="00FE03F5">
        <w:rPr>
          <w:lang w:val="es-UY"/>
        </w:rPr>
        <w:t>En problemas reales, un solo árbol puede tener un desempeño deficiente porque no captura bien las relaciones complejas entre las variables predictoras y la respuesta.</w:t>
      </w:r>
    </w:p>
    <w:p w14:paraId="0EFAB7BE" w14:textId="20C35704" w:rsidR="00FE03F5" w:rsidRPr="00FE03F5" w:rsidRDefault="00FE03F5" w:rsidP="00FE03F5">
      <w:proofErr w:type="spellStart"/>
      <w:r w:rsidRPr="00FE03F5">
        <w:t>Rigidez</w:t>
      </w:r>
      <w:proofErr w:type="spellEnd"/>
      <w:r w:rsidRPr="00FE03F5">
        <w:t xml:space="preserve"> </w:t>
      </w:r>
      <w:proofErr w:type="spellStart"/>
      <w:r w:rsidRPr="00FE03F5">
        <w:t>en</w:t>
      </w:r>
      <w:proofErr w:type="spellEnd"/>
      <w:r w:rsidRPr="00FE03F5">
        <w:t xml:space="preserve"> las </w:t>
      </w:r>
      <w:proofErr w:type="spellStart"/>
      <w:r w:rsidRPr="00FE03F5">
        <w:t>predicciones</w:t>
      </w:r>
      <w:proofErr w:type="spellEnd"/>
    </w:p>
    <w:p w14:paraId="7BC81D34" w14:textId="64359D68" w:rsidR="00FE03F5" w:rsidRPr="00FE03F5" w:rsidRDefault="00FE03F5" w:rsidP="00FE03F5">
      <w:pPr>
        <w:numPr>
          <w:ilvl w:val="0"/>
          <w:numId w:val="11"/>
        </w:numPr>
        <w:rPr>
          <w:lang w:val="es-UY"/>
        </w:rPr>
      </w:pPr>
      <w:r w:rsidRPr="00FE03F5">
        <w:rPr>
          <w:lang w:val="es-UY"/>
        </w:rPr>
        <w:t>Los árboles dividen el espacio predictor en regiones rígidas y no interpolan suavemente entre valores. Esto puede ser un problema para datos continuos o relaciones no lineales complicadas.</w:t>
      </w:r>
    </w:p>
    <w:p w14:paraId="47153C91" w14:textId="20FC66BF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 xml:space="preserve"> ¿Cómo solucionan esto los métodos de agregación y ensamble?</w:t>
      </w:r>
    </w:p>
    <w:p w14:paraId="14C15714" w14:textId="3B1B09A2" w:rsidR="00FE03F5" w:rsidRPr="00FE03F5" w:rsidRDefault="00FE03F5" w:rsidP="00FE03F5">
      <w:pPr>
        <w:rPr>
          <w:b/>
          <w:bCs/>
          <w:lang w:val="es-UY"/>
        </w:rPr>
      </w:pPr>
      <w:proofErr w:type="spellStart"/>
      <w:r w:rsidRPr="00FE03F5">
        <w:rPr>
          <w:b/>
          <w:bCs/>
          <w:lang w:val="es-UY"/>
        </w:rPr>
        <w:t>Bagging</w:t>
      </w:r>
      <w:proofErr w:type="spellEnd"/>
      <w:r w:rsidRPr="00FE03F5">
        <w:rPr>
          <w:b/>
          <w:bCs/>
          <w:lang w:val="es-UY"/>
        </w:rPr>
        <w:t xml:space="preserve"> (Bootstrap </w:t>
      </w:r>
      <w:proofErr w:type="spellStart"/>
      <w:r w:rsidRPr="00FE03F5">
        <w:rPr>
          <w:b/>
          <w:bCs/>
          <w:lang w:val="es-UY"/>
        </w:rPr>
        <w:t>Aggregating</w:t>
      </w:r>
      <w:proofErr w:type="spellEnd"/>
      <w:r w:rsidRPr="00FE03F5">
        <w:rPr>
          <w:b/>
          <w:bCs/>
          <w:lang w:val="es-UY"/>
        </w:rPr>
        <w:t>): Reducir la varianza</w:t>
      </w:r>
    </w:p>
    <w:p w14:paraId="583649EB" w14:textId="77777777" w:rsidR="00FE03F5" w:rsidRPr="00FE03F5" w:rsidRDefault="00FE03F5" w:rsidP="00FE03F5">
      <w:pPr>
        <w:rPr>
          <w:lang w:val="es-UY"/>
        </w:rPr>
      </w:pP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 aborda la alta varianza de los árboles individuales al entrenar múltiples árboles en diferentes subconjuntos </w:t>
      </w:r>
      <w:proofErr w:type="spellStart"/>
      <w:r w:rsidRPr="00FE03F5">
        <w:rPr>
          <w:lang w:val="es-UY"/>
        </w:rPr>
        <w:t>bootstrap</w:t>
      </w:r>
      <w:proofErr w:type="spellEnd"/>
      <w:r w:rsidRPr="00FE03F5">
        <w:rPr>
          <w:lang w:val="es-UY"/>
        </w:rPr>
        <w:t xml:space="preserve"> de los datos originales y luego promediar sus predicciones (regresión) o usar un voto mayoritario (clasificación).</w:t>
      </w:r>
    </w:p>
    <w:p w14:paraId="35BEAA4B" w14:textId="77777777" w:rsidR="00FE03F5" w:rsidRPr="00FE03F5" w:rsidRDefault="00FE03F5" w:rsidP="00FE03F5">
      <w:pPr>
        <w:numPr>
          <w:ilvl w:val="0"/>
          <w:numId w:val="12"/>
        </w:numPr>
      </w:pPr>
      <w:proofErr w:type="spellStart"/>
      <w:r w:rsidRPr="00FE03F5">
        <w:t>Ventaja</w:t>
      </w:r>
      <w:proofErr w:type="spellEnd"/>
      <w:r w:rsidRPr="00FE03F5">
        <w:t>:</w:t>
      </w:r>
    </w:p>
    <w:p w14:paraId="6E97C4A1" w14:textId="77777777" w:rsidR="00FE03F5" w:rsidRPr="00FE03F5" w:rsidRDefault="00FE03F5" w:rsidP="00FE03F5">
      <w:pPr>
        <w:numPr>
          <w:ilvl w:val="1"/>
          <w:numId w:val="12"/>
        </w:numPr>
        <w:rPr>
          <w:lang w:val="es-UY"/>
        </w:rPr>
      </w:pPr>
      <w:r w:rsidRPr="00FE03F5">
        <w:rPr>
          <w:lang w:val="es-UY"/>
        </w:rPr>
        <w:t>Reduce la varianza del modelo promedio porque los errores individuales de los árboles tienden a cancelarse entre sí.</w:t>
      </w:r>
    </w:p>
    <w:p w14:paraId="4F5F35F8" w14:textId="77777777" w:rsidR="00FE03F5" w:rsidRPr="00FE03F5" w:rsidRDefault="00FE03F5" w:rsidP="00FE03F5">
      <w:pPr>
        <w:numPr>
          <w:ilvl w:val="0"/>
          <w:numId w:val="12"/>
        </w:numPr>
      </w:pPr>
      <w:proofErr w:type="spellStart"/>
      <w:r w:rsidRPr="00FE03F5">
        <w:t>Ejemplo</w:t>
      </w:r>
      <w:proofErr w:type="spellEnd"/>
      <w:r w:rsidRPr="00FE03F5">
        <w:t>:</w:t>
      </w:r>
    </w:p>
    <w:p w14:paraId="1181018C" w14:textId="0736DAF4" w:rsidR="00FE03F5" w:rsidRPr="00FE03F5" w:rsidRDefault="00FE03F5" w:rsidP="00FE03F5">
      <w:pPr>
        <w:numPr>
          <w:ilvl w:val="1"/>
          <w:numId w:val="12"/>
        </w:numPr>
        <w:rPr>
          <w:lang w:val="es-UY"/>
        </w:rPr>
      </w:pPr>
      <w:r w:rsidRPr="00FE03F5">
        <w:rPr>
          <w:lang w:val="es-UY"/>
        </w:rPr>
        <w:t>Si un árbol se ajusta en exceso a un patrón específico del subconjunto de datos, otros árboles corregirán este error al no incluir el mismo patrón.</w:t>
      </w:r>
    </w:p>
    <w:p w14:paraId="1D2521D1" w14:textId="1E38F9A6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lang w:val="es-UY"/>
        </w:rPr>
        <w:t xml:space="preserve"> </w:t>
      </w:r>
      <w:proofErr w:type="spellStart"/>
      <w:r w:rsidRPr="00FE03F5">
        <w:rPr>
          <w:b/>
          <w:bCs/>
          <w:lang w:val="es-UY"/>
        </w:rPr>
        <w:t>Random</w:t>
      </w:r>
      <w:proofErr w:type="spellEnd"/>
      <w:r w:rsidRPr="00FE03F5">
        <w:rPr>
          <w:b/>
          <w:bCs/>
          <w:lang w:val="es-UY"/>
        </w:rPr>
        <w:t xml:space="preserve"> </w:t>
      </w:r>
      <w:proofErr w:type="spellStart"/>
      <w:r w:rsidRPr="00FE03F5">
        <w:rPr>
          <w:b/>
          <w:bCs/>
          <w:lang w:val="es-UY"/>
        </w:rPr>
        <w:t>Forests</w:t>
      </w:r>
      <w:proofErr w:type="spellEnd"/>
      <w:r w:rsidRPr="00FE03F5">
        <w:rPr>
          <w:b/>
          <w:bCs/>
          <w:lang w:val="es-UY"/>
        </w:rPr>
        <w:t>: Reducir la correlación entre árboles</w:t>
      </w:r>
    </w:p>
    <w:p w14:paraId="348F0D1E" w14:textId="77777777" w:rsidR="00FE03F5" w:rsidRPr="00FE03F5" w:rsidRDefault="00FE03F5" w:rsidP="00FE03F5">
      <w:pPr>
        <w:rPr>
          <w:lang w:val="es-UY"/>
        </w:rPr>
      </w:pPr>
      <w:proofErr w:type="spellStart"/>
      <w:r w:rsidRPr="00FE03F5">
        <w:rPr>
          <w:lang w:val="es-UY"/>
        </w:rPr>
        <w:lastRenderedPageBreak/>
        <w:t>Random</w:t>
      </w:r>
      <w:proofErr w:type="spellEnd"/>
      <w:r w:rsidRPr="00FE03F5">
        <w:rPr>
          <w:lang w:val="es-UY"/>
        </w:rPr>
        <w:t xml:space="preserve"> </w:t>
      </w:r>
      <w:proofErr w:type="spellStart"/>
      <w:r w:rsidRPr="00FE03F5">
        <w:rPr>
          <w:lang w:val="es-UY"/>
        </w:rPr>
        <w:t>Forests</w:t>
      </w:r>
      <w:proofErr w:type="spellEnd"/>
      <w:r w:rsidRPr="00FE03F5">
        <w:rPr>
          <w:lang w:val="es-UY"/>
        </w:rPr>
        <w:t xml:space="preserve"> extienden el </w:t>
      </w: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 introduciendo aleatoriedad adicional en la selección de predictores para dividir en cada nodo del árbol.</w:t>
      </w:r>
    </w:p>
    <w:p w14:paraId="6EF70898" w14:textId="77777777" w:rsidR="00FE03F5" w:rsidRPr="00FE03F5" w:rsidRDefault="00FE03F5" w:rsidP="00FE03F5">
      <w:pPr>
        <w:numPr>
          <w:ilvl w:val="0"/>
          <w:numId w:val="13"/>
        </w:numPr>
      </w:pPr>
      <w:r w:rsidRPr="00FE03F5">
        <w:t xml:space="preserve">Por </w:t>
      </w:r>
      <w:proofErr w:type="spellStart"/>
      <w:r w:rsidRPr="00FE03F5">
        <w:t>qué</w:t>
      </w:r>
      <w:proofErr w:type="spellEnd"/>
      <w:r w:rsidRPr="00FE03F5">
        <w:t xml:space="preserve"> es </w:t>
      </w:r>
      <w:proofErr w:type="spellStart"/>
      <w:r w:rsidRPr="00FE03F5">
        <w:t>necesario</w:t>
      </w:r>
      <w:proofErr w:type="spellEnd"/>
      <w:r w:rsidRPr="00FE03F5">
        <w:t>:</w:t>
      </w:r>
    </w:p>
    <w:p w14:paraId="1611A11D" w14:textId="77777777" w:rsidR="00FE03F5" w:rsidRPr="00FE03F5" w:rsidRDefault="00FE03F5" w:rsidP="00FE03F5">
      <w:pPr>
        <w:numPr>
          <w:ilvl w:val="1"/>
          <w:numId w:val="13"/>
        </w:numPr>
      </w:pPr>
      <w:r w:rsidRPr="00FE03F5">
        <w:rPr>
          <w:lang w:val="es-UY"/>
        </w:rPr>
        <w:t xml:space="preserve">En </w:t>
      </w: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, los árboles suelen estar correlacionados si algunos predictores dominan las divisiones iniciales. </w:t>
      </w:r>
      <w:r w:rsidRPr="00FE03F5">
        <w:t xml:space="preserve">Esto </w:t>
      </w:r>
      <w:proofErr w:type="spellStart"/>
      <w:r w:rsidRPr="00FE03F5">
        <w:t>limita</w:t>
      </w:r>
      <w:proofErr w:type="spellEnd"/>
      <w:r w:rsidRPr="00FE03F5">
        <w:t xml:space="preserve"> la </w:t>
      </w:r>
      <w:proofErr w:type="spellStart"/>
      <w:r w:rsidRPr="00FE03F5">
        <w:t>reducción</w:t>
      </w:r>
      <w:proofErr w:type="spellEnd"/>
      <w:r w:rsidRPr="00FE03F5">
        <w:t xml:space="preserve"> de </w:t>
      </w:r>
      <w:proofErr w:type="spellStart"/>
      <w:r w:rsidRPr="00FE03F5">
        <w:t>varianza</w:t>
      </w:r>
      <w:proofErr w:type="spellEnd"/>
      <w:r w:rsidRPr="00FE03F5">
        <w:t>.</w:t>
      </w:r>
    </w:p>
    <w:p w14:paraId="3D5E8C9C" w14:textId="77777777" w:rsidR="00FE03F5" w:rsidRPr="00FE03F5" w:rsidRDefault="00FE03F5" w:rsidP="00FE03F5">
      <w:pPr>
        <w:numPr>
          <w:ilvl w:val="0"/>
          <w:numId w:val="13"/>
        </w:numPr>
        <w:rPr>
          <w:lang w:val="es-UY"/>
        </w:rPr>
      </w:pPr>
      <w:r w:rsidRPr="00FE03F5">
        <w:rPr>
          <w:lang w:val="es-UY"/>
        </w:rPr>
        <w:t xml:space="preserve">Cómo lo resuelve </w:t>
      </w:r>
      <w:proofErr w:type="spellStart"/>
      <w:r w:rsidRPr="00FE03F5">
        <w:rPr>
          <w:lang w:val="es-UY"/>
        </w:rPr>
        <w:t>Random</w:t>
      </w:r>
      <w:proofErr w:type="spellEnd"/>
      <w:r w:rsidRPr="00FE03F5">
        <w:rPr>
          <w:lang w:val="es-UY"/>
        </w:rPr>
        <w:t xml:space="preserve"> </w:t>
      </w:r>
      <w:proofErr w:type="spellStart"/>
      <w:r w:rsidRPr="00FE03F5">
        <w:rPr>
          <w:lang w:val="es-UY"/>
        </w:rPr>
        <w:t>Forests</w:t>
      </w:r>
      <w:proofErr w:type="spellEnd"/>
      <w:r w:rsidRPr="00FE03F5">
        <w:rPr>
          <w:lang w:val="es-UY"/>
        </w:rPr>
        <w:t>:</w:t>
      </w:r>
    </w:p>
    <w:p w14:paraId="6F45038D" w14:textId="77777777" w:rsidR="00FE03F5" w:rsidRPr="00FE03F5" w:rsidRDefault="00FE03F5" w:rsidP="00FE03F5">
      <w:pPr>
        <w:numPr>
          <w:ilvl w:val="1"/>
          <w:numId w:val="13"/>
        </w:numPr>
        <w:rPr>
          <w:lang w:val="es-UY"/>
        </w:rPr>
      </w:pPr>
      <w:r w:rsidRPr="00FE03F5">
        <w:rPr>
          <w:lang w:val="es-UY"/>
        </w:rPr>
        <w:t>En cada división, selecciona un subconjunto aleatorio de predictores, forzando al modelo a considerar diferentes combinaciones de variables.</w:t>
      </w:r>
    </w:p>
    <w:p w14:paraId="45A631FB" w14:textId="77777777" w:rsidR="00FE03F5" w:rsidRPr="00FE03F5" w:rsidRDefault="00FE03F5" w:rsidP="00FE03F5">
      <w:pPr>
        <w:numPr>
          <w:ilvl w:val="0"/>
          <w:numId w:val="13"/>
        </w:numPr>
      </w:pPr>
      <w:proofErr w:type="spellStart"/>
      <w:r w:rsidRPr="00FE03F5">
        <w:t>Ventaja</w:t>
      </w:r>
      <w:proofErr w:type="spellEnd"/>
      <w:r w:rsidRPr="00FE03F5">
        <w:t>:</w:t>
      </w:r>
    </w:p>
    <w:p w14:paraId="6BADA0BA" w14:textId="684B1B27" w:rsidR="00FE03F5" w:rsidRPr="00FE03F5" w:rsidRDefault="00FE03F5" w:rsidP="00FE03F5">
      <w:pPr>
        <w:numPr>
          <w:ilvl w:val="1"/>
          <w:numId w:val="13"/>
        </w:numPr>
        <w:rPr>
          <w:lang w:val="es-UY"/>
        </w:rPr>
      </w:pPr>
      <w:r w:rsidRPr="00FE03F5">
        <w:rPr>
          <w:lang w:val="es-UY"/>
        </w:rPr>
        <w:t>Reduce aún más la varianza y mejora la precisión general del modelo.</w:t>
      </w:r>
    </w:p>
    <w:p w14:paraId="7EFBF62E" w14:textId="2253CC6F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lang w:val="es-UY"/>
        </w:rPr>
        <w:t xml:space="preserve"> </w:t>
      </w:r>
      <w:proofErr w:type="spellStart"/>
      <w:r w:rsidRPr="00FE03F5">
        <w:rPr>
          <w:b/>
          <w:bCs/>
          <w:lang w:val="es-UY"/>
        </w:rPr>
        <w:t>Boosting</w:t>
      </w:r>
      <w:proofErr w:type="spellEnd"/>
      <w:r w:rsidRPr="00FE03F5">
        <w:rPr>
          <w:b/>
          <w:bCs/>
          <w:lang w:val="es-UY"/>
        </w:rPr>
        <w:t>: Mejorar la precisión</w:t>
      </w:r>
    </w:p>
    <w:p w14:paraId="2320313B" w14:textId="77777777" w:rsidR="00FE03F5" w:rsidRPr="00FE03F5" w:rsidRDefault="00FE03F5" w:rsidP="00FE03F5">
      <w:pPr>
        <w:rPr>
          <w:lang w:val="es-UY"/>
        </w:rPr>
      </w:pPr>
      <w:proofErr w:type="spellStart"/>
      <w:r w:rsidRPr="00FE03F5">
        <w:rPr>
          <w:lang w:val="es-UY"/>
        </w:rPr>
        <w:t>Boosting</w:t>
      </w:r>
      <w:proofErr w:type="spellEnd"/>
      <w:r w:rsidRPr="00FE03F5">
        <w:rPr>
          <w:lang w:val="es-UY"/>
        </w:rPr>
        <w:t xml:space="preserve"> aborda tanto la alta varianza como la baja precisión, pero de una manera diferente. Los árboles en </w:t>
      </w:r>
      <w:proofErr w:type="spellStart"/>
      <w:r w:rsidRPr="00FE03F5">
        <w:rPr>
          <w:lang w:val="es-UY"/>
        </w:rPr>
        <w:t>Boosting</w:t>
      </w:r>
      <w:proofErr w:type="spellEnd"/>
      <w:r w:rsidRPr="00FE03F5">
        <w:rPr>
          <w:lang w:val="es-UY"/>
        </w:rPr>
        <w:t xml:space="preserve"> se entrenan secuencialmente, donde cada árbol intenta corregir los errores del árbol anterior.</w:t>
      </w:r>
    </w:p>
    <w:p w14:paraId="250D7B47" w14:textId="77777777" w:rsidR="00FE03F5" w:rsidRPr="00FE03F5" w:rsidRDefault="00FE03F5" w:rsidP="00FE03F5">
      <w:pPr>
        <w:numPr>
          <w:ilvl w:val="0"/>
          <w:numId w:val="14"/>
        </w:numPr>
      </w:pPr>
      <w:r w:rsidRPr="00FE03F5">
        <w:t xml:space="preserve">Por </w:t>
      </w:r>
      <w:proofErr w:type="spellStart"/>
      <w:r w:rsidRPr="00FE03F5">
        <w:t>qué</w:t>
      </w:r>
      <w:proofErr w:type="spellEnd"/>
      <w:r w:rsidRPr="00FE03F5">
        <w:t xml:space="preserve"> es </w:t>
      </w:r>
      <w:proofErr w:type="spellStart"/>
      <w:r w:rsidRPr="00FE03F5">
        <w:t>necesario</w:t>
      </w:r>
      <w:proofErr w:type="spellEnd"/>
      <w:r w:rsidRPr="00FE03F5">
        <w:t>:</w:t>
      </w:r>
    </w:p>
    <w:p w14:paraId="113F1A47" w14:textId="77777777" w:rsidR="00FE03F5" w:rsidRPr="00FE03F5" w:rsidRDefault="00FE03F5" w:rsidP="00FE03F5">
      <w:pPr>
        <w:numPr>
          <w:ilvl w:val="1"/>
          <w:numId w:val="14"/>
        </w:numPr>
        <w:rPr>
          <w:lang w:val="es-UY"/>
        </w:rPr>
      </w:pPr>
      <w:r w:rsidRPr="00FE03F5">
        <w:rPr>
          <w:lang w:val="es-UY"/>
        </w:rPr>
        <w:t xml:space="preserve">En los métodos como </w:t>
      </w: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 y </w:t>
      </w:r>
      <w:proofErr w:type="spellStart"/>
      <w:r w:rsidRPr="00FE03F5">
        <w:rPr>
          <w:lang w:val="es-UY"/>
        </w:rPr>
        <w:t>Random</w:t>
      </w:r>
      <w:proofErr w:type="spellEnd"/>
      <w:r w:rsidRPr="00FE03F5">
        <w:rPr>
          <w:lang w:val="es-UY"/>
        </w:rPr>
        <w:t xml:space="preserve"> </w:t>
      </w:r>
      <w:proofErr w:type="spellStart"/>
      <w:r w:rsidRPr="00FE03F5">
        <w:rPr>
          <w:lang w:val="es-UY"/>
        </w:rPr>
        <w:t>Forests</w:t>
      </w:r>
      <w:proofErr w:type="spellEnd"/>
      <w:r w:rsidRPr="00FE03F5">
        <w:rPr>
          <w:lang w:val="es-UY"/>
        </w:rPr>
        <w:t>, los árboles se entrenan de manera independiente. Esto no aprovecha la posibilidad de que los errores de un modelo sean corregidos progresivamente.</w:t>
      </w:r>
    </w:p>
    <w:p w14:paraId="3CDFD435" w14:textId="77777777" w:rsidR="00FE03F5" w:rsidRPr="00FE03F5" w:rsidRDefault="00FE03F5" w:rsidP="00FE03F5">
      <w:pPr>
        <w:numPr>
          <w:ilvl w:val="0"/>
          <w:numId w:val="14"/>
        </w:numPr>
      </w:pPr>
      <w:proofErr w:type="spellStart"/>
      <w:r w:rsidRPr="00FE03F5">
        <w:t>Cómo</w:t>
      </w:r>
      <w:proofErr w:type="spellEnd"/>
      <w:r w:rsidRPr="00FE03F5">
        <w:t xml:space="preserve"> </w:t>
      </w:r>
      <w:proofErr w:type="spellStart"/>
      <w:r w:rsidRPr="00FE03F5">
        <w:t>funciona</w:t>
      </w:r>
      <w:proofErr w:type="spellEnd"/>
      <w:r w:rsidRPr="00FE03F5">
        <w:t xml:space="preserve"> Boosting:</w:t>
      </w:r>
    </w:p>
    <w:p w14:paraId="71DCDADB" w14:textId="77777777" w:rsidR="00FE03F5" w:rsidRPr="00FE03F5" w:rsidRDefault="00FE03F5" w:rsidP="00FE03F5">
      <w:pPr>
        <w:numPr>
          <w:ilvl w:val="1"/>
          <w:numId w:val="14"/>
        </w:numPr>
        <w:rPr>
          <w:lang w:val="es-UY"/>
        </w:rPr>
      </w:pPr>
      <w:r w:rsidRPr="00FE03F5">
        <w:rPr>
          <w:lang w:val="es-UY"/>
        </w:rPr>
        <w:t>Ajusta árboles simples (generalmente de poca profundidad, llamados "</w:t>
      </w:r>
      <w:proofErr w:type="spellStart"/>
      <w:r w:rsidRPr="00FE03F5">
        <w:rPr>
          <w:lang w:val="es-UY"/>
        </w:rPr>
        <w:t>weak</w:t>
      </w:r>
      <w:proofErr w:type="spellEnd"/>
      <w:r w:rsidRPr="00FE03F5">
        <w:rPr>
          <w:lang w:val="es-UY"/>
        </w:rPr>
        <w:t xml:space="preserve"> </w:t>
      </w:r>
      <w:proofErr w:type="spellStart"/>
      <w:r w:rsidRPr="00FE03F5">
        <w:rPr>
          <w:lang w:val="es-UY"/>
        </w:rPr>
        <w:t>learners</w:t>
      </w:r>
      <w:proofErr w:type="spellEnd"/>
      <w:r w:rsidRPr="00FE03F5">
        <w:rPr>
          <w:lang w:val="es-UY"/>
        </w:rPr>
        <w:t>").</w:t>
      </w:r>
    </w:p>
    <w:p w14:paraId="40C4E916" w14:textId="77777777" w:rsidR="00FE03F5" w:rsidRPr="00FE03F5" w:rsidRDefault="00FE03F5" w:rsidP="00FE03F5">
      <w:pPr>
        <w:numPr>
          <w:ilvl w:val="1"/>
          <w:numId w:val="14"/>
        </w:numPr>
        <w:rPr>
          <w:lang w:val="es-UY"/>
        </w:rPr>
      </w:pPr>
      <w:r w:rsidRPr="00FE03F5">
        <w:rPr>
          <w:lang w:val="es-UY"/>
        </w:rPr>
        <w:t>Cada árbol se entrena en los residuos (errores) de los árboles anteriores, enfocándose en las observaciones más difíciles de predecir.</w:t>
      </w:r>
    </w:p>
    <w:p w14:paraId="5D2ECFA0" w14:textId="77777777" w:rsidR="00FE03F5" w:rsidRPr="00FE03F5" w:rsidRDefault="00FE03F5" w:rsidP="00FE03F5">
      <w:pPr>
        <w:numPr>
          <w:ilvl w:val="0"/>
          <w:numId w:val="14"/>
        </w:numPr>
      </w:pPr>
      <w:proofErr w:type="spellStart"/>
      <w:r w:rsidRPr="00FE03F5">
        <w:t>Ventaja</w:t>
      </w:r>
      <w:proofErr w:type="spellEnd"/>
      <w:r w:rsidRPr="00FE03F5">
        <w:t>:</w:t>
      </w:r>
    </w:p>
    <w:p w14:paraId="01A893BB" w14:textId="0EA9DD97" w:rsidR="00FE03F5" w:rsidRPr="00422FC9" w:rsidRDefault="00FE03F5" w:rsidP="00F0664A">
      <w:pPr>
        <w:numPr>
          <w:ilvl w:val="1"/>
          <w:numId w:val="14"/>
        </w:numPr>
        <w:rPr>
          <w:lang w:val="es-UY"/>
        </w:rPr>
      </w:pPr>
      <w:proofErr w:type="spellStart"/>
      <w:r w:rsidRPr="00FE03F5">
        <w:rPr>
          <w:lang w:val="es-UY"/>
        </w:rPr>
        <w:t>Boosting</w:t>
      </w:r>
      <w:proofErr w:type="spellEnd"/>
      <w:r w:rsidRPr="00FE03F5">
        <w:rPr>
          <w:lang w:val="es-UY"/>
        </w:rPr>
        <w:t xml:space="preserve"> mejora la precisión al crear un modelo combinado que es más fuerte que cualquier árbol individual.</w:t>
      </w:r>
    </w:p>
    <w:p w14:paraId="141C501E" w14:textId="61919754" w:rsidR="00FE03F5" w:rsidRPr="00422FC9" w:rsidRDefault="00422FC9" w:rsidP="00FE03F5">
      <w:pPr>
        <w:pBdr>
          <w:bottom w:val="single" w:sz="6" w:space="1" w:color="auto"/>
        </w:pBdr>
        <w:rPr>
          <w:lang w:val="es-UY"/>
        </w:rPr>
      </w:pPr>
      <w:r w:rsidRPr="00422FC9">
        <w:rPr>
          <w:lang w:val="es-UY"/>
        </w:rPr>
        <w:lastRenderedPageBreak/>
        <w:drawing>
          <wp:inline distT="0" distB="0" distL="0" distR="0" wp14:anchorId="29676B93" wp14:editId="57936D19">
            <wp:extent cx="4663440" cy="2362610"/>
            <wp:effectExtent l="0" t="0" r="3810" b="0"/>
            <wp:docPr id="14676279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27993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782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CDD60" w14:textId="77777777" w:rsidR="00422FC9" w:rsidRPr="00422FC9" w:rsidRDefault="00422FC9" w:rsidP="00422FC9">
      <w:pPr>
        <w:pBdr>
          <w:bottom w:val="single" w:sz="6" w:space="1" w:color="auto"/>
        </w:pBdr>
        <w:rPr>
          <w:b/>
          <w:bCs/>
          <w:lang w:val="es-UY"/>
        </w:rPr>
      </w:pPr>
      <w:r w:rsidRPr="00422FC9">
        <w:rPr>
          <w:b/>
          <w:bCs/>
          <w:lang w:val="es-UY"/>
        </w:rPr>
        <w:t>¿Por qué seguimos usando árboles individuales?</w:t>
      </w:r>
    </w:p>
    <w:p w14:paraId="373C2351" w14:textId="77777777" w:rsidR="00422FC9" w:rsidRPr="00422FC9" w:rsidRDefault="00422FC9" w:rsidP="00422FC9">
      <w:pPr>
        <w:pBdr>
          <w:bottom w:val="single" w:sz="6" w:space="1" w:color="auto"/>
        </w:pBdr>
        <w:rPr>
          <w:lang w:val="es-UY"/>
        </w:rPr>
      </w:pPr>
      <w:r w:rsidRPr="00422FC9">
        <w:rPr>
          <w:lang w:val="es-UY"/>
        </w:rPr>
        <w:t>Aunque los métodos de ensamble son más potentes, los árboles individuales tienen ciertas ventajas</w:t>
      </w:r>
    </w:p>
    <w:p w14:paraId="218B7EE4" w14:textId="4091C4F9" w:rsidR="00422FC9" w:rsidRPr="00422FC9" w:rsidRDefault="00422FC9" w:rsidP="00422FC9">
      <w:pPr>
        <w:pBdr>
          <w:bottom w:val="single" w:sz="6" w:space="1" w:color="auto"/>
        </w:pBdr>
        <w:rPr>
          <w:lang w:val="es-UY"/>
        </w:rPr>
      </w:pPr>
      <w:r w:rsidRPr="00422FC9">
        <w:rPr>
          <w:b/>
          <w:bCs/>
          <w:lang w:val="es-UY"/>
        </w:rPr>
        <w:t>Interpretabilidad:</w:t>
      </w:r>
      <w:r w:rsidRPr="00422FC9">
        <w:rPr>
          <w:b/>
          <w:bCs/>
          <w:lang w:val="es-UY"/>
        </w:rPr>
        <w:t xml:space="preserve"> </w:t>
      </w:r>
      <w:r w:rsidRPr="00422FC9">
        <w:rPr>
          <w:lang w:val="es-UY"/>
        </w:rPr>
        <w:t>Son intuitivos y fáciles de entender. Útiles cuando la claridad del modelo es crucial (p. ej., en problemas médicos).</w:t>
      </w:r>
    </w:p>
    <w:p w14:paraId="4AFB374F" w14:textId="333E5D19" w:rsidR="00422FC9" w:rsidRPr="00422FC9" w:rsidRDefault="00422FC9" w:rsidP="00422FC9">
      <w:pPr>
        <w:pBdr>
          <w:bottom w:val="single" w:sz="6" w:space="1" w:color="auto"/>
        </w:pBdr>
        <w:rPr>
          <w:lang w:val="es-UY"/>
        </w:rPr>
      </w:pPr>
      <w:r w:rsidRPr="00422FC9">
        <w:rPr>
          <w:b/>
          <w:bCs/>
          <w:lang w:val="es-UY"/>
        </w:rPr>
        <w:t>Eficiencia:</w:t>
      </w:r>
      <w:r w:rsidRPr="00422FC9">
        <w:rPr>
          <w:b/>
          <w:bCs/>
          <w:lang w:val="es-UY"/>
        </w:rPr>
        <w:t xml:space="preserve"> </w:t>
      </w:r>
      <w:r w:rsidRPr="00422FC9">
        <w:rPr>
          <w:lang w:val="es-UY"/>
        </w:rPr>
        <w:t>Rápidos de ajustar y predicen rápidamente en comparación con los métodos de ensamble más complejos.</w:t>
      </w:r>
    </w:p>
    <w:p w14:paraId="60012B6A" w14:textId="7A865D59" w:rsidR="00422FC9" w:rsidRPr="00422FC9" w:rsidRDefault="00422FC9" w:rsidP="00422FC9">
      <w:pPr>
        <w:pBdr>
          <w:bottom w:val="single" w:sz="6" w:space="1" w:color="auto"/>
        </w:pBdr>
        <w:rPr>
          <w:lang w:val="es-UY"/>
        </w:rPr>
      </w:pPr>
      <w:r w:rsidRPr="00422FC9">
        <w:rPr>
          <w:b/>
          <w:bCs/>
          <w:lang w:val="es-UY"/>
        </w:rPr>
        <w:t>Base para otros métodos:</w:t>
      </w:r>
      <w:r w:rsidRPr="00422FC9">
        <w:rPr>
          <w:b/>
          <w:bCs/>
          <w:lang w:val="es-UY"/>
        </w:rPr>
        <w:t xml:space="preserve"> </w:t>
      </w:r>
      <w:proofErr w:type="spellStart"/>
      <w:r w:rsidRPr="00422FC9">
        <w:rPr>
          <w:lang w:val="es-UY"/>
        </w:rPr>
        <w:t>Bagging</w:t>
      </w:r>
      <w:proofErr w:type="spellEnd"/>
      <w:r w:rsidRPr="00422FC9">
        <w:rPr>
          <w:lang w:val="es-UY"/>
        </w:rPr>
        <w:t xml:space="preserve">, </w:t>
      </w:r>
      <w:proofErr w:type="spellStart"/>
      <w:r w:rsidRPr="00422FC9">
        <w:rPr>
          <w:lang w:val="es-UY"/>
        </w:rPr>
        <w:t>Random</w:t>
      </w:r>
      <w:proofErr w:type="spellEnd"/>
      <w:r w:rsidRPr="00422FC9">
        <w:rPr>
          <w:lang w:val="es-UY"/>
        </w:rPr>
        <w:t xml:space="preserve"> </w:t>
      </w:r>
      <w:proofErr w:type="spellStart"/>
      <w:r w:rsidRPr="00422FC9">
        <w:rPr>
          <w:lang w:val="es-UY"/>
        </w:rPr>
        <w:t>Forests</w:t>
      </w:r>
      <w:proofErr w:type="spellEnd"/>
      <w:r w:rsidRPr="00422FC9">
        <w:rPr>
          <w:lang w:val="es-UY"/>
        </w:rPr>
        <w:t xml:space="preserve"> y </w:t>
      </w:r>
      <w:proofErr w:type="spellStart"/>
      <w:r w:rsidRPr="00422FC9">
        <w:rPr>
          <w:lang w:val="es-UY"/>
        </w:rPr>
        <w:t>Boosting</w:t>
      </w:r>
      <w:proofErr w:type="spellEnd"/>
      <w:r w:rsidRPr="00422FC9">
        <w:rPr>
          <w:lang w:val="es-UY"/>
        </w:rPr>
        <w:t xml:space="preserve"> se construyen a partir de árboles individuales como bloques básicos.</w:t>
      </w:r>
    </w:p>
    <w:p w14:paraId="5FB65268" w14:textId="17F80A35" w:rsidR="00422FC9" w:rsidRPr="00422FC9" w:rsidRDefault="00422FC9" w:rsidP="00422FC9">
      <w:pPr>
        <w:pStyle w:val="ListParagraph"/>
        <w:numPr>
          <w:ilvl w:val="1"/>
          <w:numId w:val="10"/>
        </w:numPr>
        <w:pBdr>
          <w:bottom w:val="single" w:sz="6" w:space="1" w:color="auto"/>
        </w:pBdr>
        <w:rPr>
          <w:lang w:val="es-UY"/>
        </w:rPr>
      </w:pPr>
      <w:r w:rsidRPr="00422FC9">
        <w:rPr>
          <w:lang w:val="es-UY"/>
        </w:rPr>
        <w:t xml:space="preserve">Los métodos de agregación y ensamble como </w:t>
      </w:r>
      <w:proofErr w:type="spellStart"/>
      <w:r w:rsidRPr="00422FC9">
        <w:rPr>
          <w:lang w:val="es-UY"/>
        </w:rPr>
        <w:t>Bagging</w:t>
      </w:r>
      <w:proofErr w:type="spellEnd"/>
      <w:r w:rsidRPr="00422FC9">
        <w:rPr>
          <w:lang w:val="es-UY"/>
        </w:rPr>
        <w:t xml:space="preserve">, </w:t>
      </w:r>
      <w:proofErr w:type="spellStart"/>
      <w:r w:rsidRPr="00422FC9">
        <w:rPr>
          <w:lang w:val="es-UY"/>
        </w:rPr>
        <w:t>Random</w:t>
      </w:r>
      <w:proofErr w:type="spellEnd"/>
      <w:r w:rsidRPr="00422FC9">
        <w:rPr>
          <w:lang w:val="es-UY"/>
        </w:rPr>
        <w:t xml:space="preserve"> </w:t>
      </w:r>
      <w:proofErr w:type="spellStart"/>
      <w:r w:rsidRPr="00422FC9">
        <w:rPr>
          <w:lang w:val="es-UY"/>
        </w:rPr>
        <w:t>Forests</w:t>
      </w:r>
      <w:proofErr w:type="spellEnd"/>
      <w:r w:rsidRPr="00422FC9">
        <w:rPr>
          <w:lang w:val="es-UY"/>
        </w:rPr>
        <w:t xml:space="preserve"> y </w:t>
      </w:r>
      <w:proofErr w:type="spellStart"/>
      <w:r w:rsidRPr="00422FC9">
        <w:rPr>
          <w:lang w:val="es-UY"/>
        </w:rPr>
        <w:t>Boosting</w:t>
      </w:r>
      <w:proofErr w:type="spellEnd"/>
      <w:r w:rsidRPr="00422FC9">
        <w:rPr>
          <w:lang w:val="es-UY"/>
        </w:rPr>
        <w:t xml:space="preserve"> existen porque los árboles individuales tienen alta varianza, menor precisión y tienden a </w:t>
      </w:r>
      <w:proofErr w:type="spellStart"/>
      <w:r w:rsidRPr="00422FC9">
        <w:rPr>
          <w:lang w:val="es-UY"/>
        </w:rPr>
        <w:t>sobreajustarse</w:t>
      </w:r>
      <w:proofErr w:type="spellEnd"/>
      <w:r w:rsidRPr="00422FC9">
        <w:rPr>
          <w:lang w:val="es-UY"/>
        </w:rPr>
        <w:t>. Estos métodos combinan múltiples árboles para aprovechar sus fortalezas mientras mitigan sus debilidades, logrando modelos más precisos, estables y robustos en una amplia variedad de problemas.</w:t>
      </w:r>
    </w:p>
    <w:p w14:paraId="6A6CEDBC" w14:textId="77777777" w:rsidR="00422FC9" w:rsidRPr="00422FC9" w:rsidRDefault="00422FC9" w:rsidP="00422FC9">
      <w:pPr>
        <w:pBdr>
          <w:bottom w:val="single" w:sz="6" w:space="1" w:color="auto"/>
        </w:pBdr>
        <w:rPr>
          <w:lang w:val="es-UY"/>
        </w:rPr>
      </w:pPr>
    </w:p>
    <w:p w14:paraId="2FAB798E" w14:textId="77777777" w:rsidR="00FE03F5" w:rsidRPr="00FE03F5" w:rsidRDefault="00FE03F5" w:rsidP="00FE03F5">
      <w:pPr>
        <w:rPr>
          <w:lang w:val="es-UY"/>
        </w:rPr>
      </w:pPr>
    </w:p>
    <w:p w14:paraId="45AFC6C1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 xml:space="preserve">2.1 </w:t>
      </w:r>
      <w:proofErr w:type="spellStart"/>
      <w:r w:rsidRPr="00FE03F5">
        <w:rPr>
          <w:b/>
          <w:bCs/>
          <w:lang w:val="es-UY"/>
        </w:rPr>
        <w:t>Bagging</w:t>
      </w:r>
      <w:proofErr w:type="spellEnd"/>
      <w:r w:rsidRPr="00FE03F5">
        <w:rPr>
          <w:b/>
          <w:bCs/>
          <w:lang w:val="es-UY"/>
        </w:rPr>
        <w:t xml:space="preserve"> (Bootstrap </w:t>
      </w:r>
      <w:proofErr w:type="spellStart"/>
      <w:r w:rsidRPr="00FE03F5">
        <w:rPr>
          <w:b/>
          <w:bCs/>
          <w:lang w:val="es-UY"/>
        </w:rPr>
        <w:t>Aggregating</w:t>
      </w:r>
      <w:proofErr w:type="spellEnd"/>
      <w:r w:rsidRPr="00FE03F5">
        <w:rPr>
          <w:b/>
          <w:bCs/>
          <w:lang w:val="es-UY"/>
        </w:rPr>
        <w:t>)</w:t>
      </w:r>
    </w:p>
    <w:p w14:paraId="0368B3CE" w14:textId="77777777" w:rsidR="00FE03F5" w:rsidRPr="00FE03F5" w:rsidRDefault="00FE03F5" w:rsidP="00FE03F5">
      <w:pPr>
        <w:rPr>
          <w:lang w:val="es-UY"/>
        </w:rPr>
      </w:pP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 reduce la varianza combinando múltiples árboles de decisión generados a partir de diferentes subconjuntos </w:t>
      </w:r>
      <w:proofErr w:type="spellStart"/>
      <w:r w:rsidRPr="00FE03F5">
        <w:rPr>
          <w:lang w:val="es-UY"/>
        </w:rPr>
        <w:t>bootstrap</w:t>
      </w:r>
      <w:proofErr w:type="spellEnd"/>
      <w:r w:rsidRPr="00FE03F5">
        <w:rPr>
          <w:lang w:val="es-UY"/>
        </w:rPr>
        <w:t xml:space="preserve"> del conjunto de datos original.</w:t>
      </w:r>
    </w:p>
    <w:p w14:paraId="3C3085D0" w14:textId="75C1838A" w:rsidR="00FE03F5" w:rsidRPr="00422FC9" w:rsidRDefault="00FE03F5" w:rsidP="00FE03F5">
      <w:pPr>
        <w:numPr>
          <w:ilvl w:val="0"/>
          <w:numId w:val="3"/>
        </w:numPr>
        <w:rPr>
          <w:lang w:val="es-UY"/>
        </w:rPr>
      </w:pPr>
      <w:r w:rsidRPr="00FE03F5">
        <w:rPr>
          <w:b/>
          <w:bCs/>
          <w:lang w:val="es-UY"/>
        </w:rPr>
        <w:t>Predicción:</w:t>
      </w:r>
      <w:r w:rsidRPr="00FE03F5">
        <w:rPr>
          <w:lang w:val="es-UY"/>
        </w:rPr>
        <w:t xml:space="preserve"> Para regresión, se promedian las predicciones: </w:t>
      </w:r>
      <w:r w:rsidRPr="00422FC9">
        <w:rPr>
          <w:lang w:val="es-UY"/>
        </w:rPr>
        <w:drawing>
          <wp:inline distT="0" distB="0" distL="0" distR="0" wp14:anchorId="1BE04929" wp14:editId="7A7290F2">
            <wp:extent cx="705652" cy="350520"/>
            <wp:effectExtent l="0" t="0" r="0" b="0"/>
            <wp:docPr id="1064522454" name="Picture 1" descr="A number and mathematical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22454" name="Picture 1" descr="A number and mathematical symbo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835" cy="35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A992" w14:textId="2B5021E1" w:rsidR="00FE03F5" w:rsidRPr="00FE03F5" w:rsidRDefault="00FE03F5" w:rsidP="00FE03F5">
      <w:pPr>
        <w:numPr>
          <w:ilvl w:val="0"/>
          <w:numId w:val="3"/>
        </w:numPr>
        <w:rPr>
          <w:lang w:val="es-UY"/>
        </w:rPr>
      </w:pPr>
      <w:r w:rsidRPr="00FE03F5">
        <w:rPr>
          <w:lang w:val="es-UY"/>
        </w:rPr>
        <w:t xml:space="preserve"> Para clasificación, se toma la mayoría de </w:t>
      </w:r>
      <w:proofErr w:type="gramStart"/>
      <w:r w:rsidRPr="00FE03F5">
        <w:rPr>
          <w:lang w:val="es-UY"/>
        </w:rPr>
        <w:t>votos</w:t>
      </w:r>
      <w:proofErr w:type="gramEnd"/>
      <w:r w:rsidRPr="00FE03F5">
        <w:rPr>
          <w:lang w:val="es-UY"/>
        </w:rPr>
        <w:t>.</w:t>
      </w:r>
    </w:p>
    <w:p w14:paraId="7A6427AB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2.2 Bosques Aleatorios (</w:t>
      </w:r>
      <w:proofErr w:type="spellStart"/>
      <w:r w:rsidRPr="00FE03F5">
        <w:rPr>
          <w:b/>
          <w:bCs/>
          <w:lang w:val="es-UY"/>
        </w:rPr>
        <w:t>Random</w:t>
      </w:r>
      <w:proofErr w:type="spellEnd"/>
      <w:r w:rsidRPr="00FE03F5">
        <w:rPr>
          <w:b/>
          <w:bCs/>
          <w:lang w:val="es-UY"/>
        </w:rPr>
        <w:t xml:space="preserve"> </w:t>
      </w:r>
      <w:proofErr w:type="spellStart"/>
      <w:r w:rsidRPr="00FE03F5">
        <w:rPr>
          <w:b/>
          <w:bCs/>
          <w:lang w:val="es-UY"/>
        </w:rPr>
        <w:t>Forests</w:t>
      </w:r>
      <w:proofErr w:type="spellEnd"/>
      <w:r w:rsidRPr="00FE03F5">
        <w:rPr>
          <w:b/>
          <w:bCs/>
          <w:lang w:val="es-UY"/>
        </w:rPr>
        <w:t>)</w:t>
      </w:r>
    </w:p>
    <w:p w14:paraId="6F52BEF5" w14:textId="77777777" w:rsidR="00FE03F5" w:rsidRPr="00FE03F5" w:rsidRDefault="00FE03F5" w:rsidP="00FE03F5">
      <w:pPr>
        <w:rPr>
          <w:lang w:val="es-UY"/>
        </w:rPr>
      </w:pPr>
      <w:r w:rsidRPr="00FE03F5">
        <w:rPr>
          <w:lang w:val="es-UY"/>
        </w:rPr>
        <w:lastRenderedPageBreak/>
        <w:t xml:space="preserve">Extiende el </w:t>
      </w: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 xml:space="preserve"> al introducir aleatoriedad adicional en el crecimiento de los árboles. En cada división, se selecciona aleatoriamente un subconjunto de predictores.</w:t>
      </w:r>
    </w:p>
    <w:p w14:paraId="5474B650" w14:textId="77777777" w:rsidR="00FE03F5" w:rsidRPr="00FE03F5" w:rsidRDefault="00FE03F5" w:rsidP="00FE03F5">
      <w:pPr>
        <w:numPr>
          <w:ilvl w:val="0"/>
          <w:numId w:val="4"/>
        </w:numPr>
        <w:rPr>
          <w:lang w:val="es-UY"/>
        </w:rPr>
      </w:pPr>
      <w:r w:rsidRPr="00FE03F5">
        <w:rPr>
          <w:b/>
          <w:bCs/>
          <w:lang w:val="es-UY"/>
        </w:rPr>
        <w:t>Ventaja:</w:t>
      </w:r>
      <w:r w:rsidRPr="00FE03F5">
        <w:rPr>
          <w:lang w:val="es-UY"/>
        </w:rPr>
        <w:t xml:space="preserve"> Reduce la correlación entre los árboles, mejorando la precisión.</w:t>
      </w:r>
    </w:p>
    <w:p w14:paraId="1C82F7E7" w14:textId="77777777" w:rsidR="00FE03F5" w:rsidRPr="00FE03F5" w:rsidRDefault="00FE03F5" w:rsidP="00FE03F5">
      <w:pPr>
        <w:rPr>
          <w:b/>
          <w:bCs/>
        </w:rPr>
      </w:pPr>
      <w:r w:rsidRPr="00FE03F5">
        <w:rPr>
          <w:b/>
          <w:bCs/>
        </w:rPr>
        <w:t>2.3 Boosting</w:t>
      </w:r>
    </w:p>
    <w:p w14:paraId="676D0E6A" w14:textId="77777777" w:rsidR="00FE03F5" w:rsidRPr="00FE03F5" w:rsidRDefault="00FE03F5" w:rsidP="00FE03F5">
      <w:pPr>
        <w:rPr>
          <w:lang w:val="es-UY"/>
        </w:rPr>
      </w:pPr>
      <w:proofErr w:type="spellStart"/>
      <w:r w:rsidRPr="00FE03F5">
        <w:rPr>
          <w:lang w:val="es-UY"/>
        </w:rPr>
        <w:t>Boosting</w:t>
      </w:r>
      <w:proofErr w:type="spellEnd"/>
      <w:r w:rsidRPr="00FE03F5">
        <w:rPr>
          <w:lang w:val="es-UY"/>
        </w:rPr>
        <w:t xml:space="preserve"> ajusta árboles secuencialmente, donde cada árbol intenta corregir los errores de los anteriores.</w:t>
      </w:r>
    </w:p>
    <w:p w14:paraId="256321C6" w14:textId="71B14776" w:rsidR="00FE03F5" w:rsidRPr="00422FC9" w:rsidRDefault="00FE03F5" w:rsidP="00FE03F5">
      <w:pPr>
        <w:numPr>
          <w:ilvl w:val="0"/>
          <w:numId w:val="5"/>
        </w:numPr>
        <w:rPr>
          <w:lang w:val="es-UY"/>
        </w:rPr>
      </w:pPr>
      <w:r w:rsidRPr="00FE03F5">
        <w:rPr>
          <w:b/>
          <w:bCs/>
          <w:lang w:val="es-UY"/>
        </w:rPr>
        <w:t>Modelo:</w:t>
      </w:r>
      <w:r w:rsidRPr="00FE03F5">
        <w:rPr>
          <w:lang w:val="es-UY"/>
        </w:rPr>
        <w:t xml:space="preserve"> Las predicciones se construyen como una suma ponderada de los árboles ajustados: </w:t>
      </w:r>
      <w:r w:rsidRPr="00422FC9">
        <w:rPr>
          <w:lang w:val="es-UY"/>
        </w:rPr>
        <w:drawing>
          <wp:inline distT="0" distB="0" distL="0" distR="0" wp14:anchorId="390F7859" wp14:editId="3B871AAC">
            <wp:extent cx="1075163" cy="495300"/>
            <wp:effectExtent l="0" t="0" r="0" b="0"/>
            <wp:docPr id="1899224701" name="Picture 1" descr="A black and white math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224701" name="Picture 1" descr="A black and white math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7855" cy="4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ECDF" w14:textId="131E833C" w:rsidR="00FE03F5" w:rsidRPr="00FE03F5" w:rsidRDefault="00FE03F5" w:rsidP="00FE03F5">
      <w:pPr>
        <w:numPr>
          <w:ilvl w:val="0"/>
          <w:numId w:val="5"/>
        </w:numPr>
        <w:rPr>
          <w:lang w:val="es-UY"/>
        </w:rPr>
      </w:pPr>
      <w:r w:rsidRPr="00FE03F5">
        <w:rPr>
          <w:lang w:val="es-UY"/>
        </w:rPr>
        <w:t xml:space="preserve"> Donde </w:t>
      </w:r>
      <w:r w:rsidRPr="00FE03F5">
        <w:t>λ</w:t>
      </w:r>
      <w:r w:rsidRPr="00FE03F5">
        <w:rPr>
          <w:lang w:val="es-UY"/>
        </w:rPr>
        <w:t xml:space="preserve"> es una tasa de aprendizaje pequeña para evitar sobreajuste.</w:t>
      </w:r>
    </w:p>
    <w:p w14:paraId="66620438" w14:textId="77777777" w:rsidR="00FE03F5" w:rsidRPr="00FE03F5" w:rsidRDefault="00FE03F5" w:rsidP="00FE03F5">
      <w:r w:rsidRPr="00FE03F5">
        <w:pict w14:anchorId="5A9C7F08">
          <v:rect id="_x0000_i1051" style="width:0;height:1.5pt" o:hralign="center" o:hrstd="t" o:hr="t" fillcolor="#a0a0a0" stroked="f"/>
        </w:pict>
      </w:r>
    </w:p>
    <w:p w14:paraId="5948D70C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3. Ventajas y Desventajas de los Árboles</w:t>
      </w:r>
    </w:p>
    <w:p w14:paraId="5A6EC71E" w14:textId="77777777" w:rsidR="00FE03F5" w:rsidRPr="00FE03F5" w:rsidRDefault="00FE03F5" w:rsidP="00FE03F5">
      <w:pPr>
        <w:rPr>
          <w:b/>
          <w:bCs/>
        </w:rPr>
      </w:pPr>
      <w:proofErr w:type="spellStart"/>
      <w:r w:rsidRPr="00FE03F5">
        <w:rPr>
          <w:b/>
          <w:bCs/>
        </w:rPr>
        <w:t>Ventajas</w:t>
      </w:r>
      <w:proofErr w:type="spellEnd"/>
      <w:r w:rsidRPr="00FE03F5">
        <w:rPr>
          <w:b/>
          <w:bCs/>
        </w:rPr>
        <w:t>:</w:t>
      </w:r>
    </w:p>
    <w:p w14:paraId="66D9A8FB" w14:textId="77777777" w:rsidR="00FE03F5" w:rsidRPr="00FE03F5" w:rsidRDefault="00FE03F5" w:rsidP="00FE03F5">
      <w:pPr>
        <w:numPr>
          <w:ilvl w:val="0"/>
          <w:numId w:val="6"/>
        </w:numPr>
        <w:rPr>
          <w:lang w:val="es-UY"/>
        </w:rPr>
      </w:pPr>
      <w:r w:rsidRPr="00FE03F5">
        <w:rPr>
          <w:lang w:val="es-UY"/>
        </w:rPr>
        <w:t>Intuitivos y fáciles de interpretar.</w:t>
      </w:r>
    </w:p>
    <w:p w14:paraId="47349247" w14:textId="77777777" w:rsidR="00FE03F5" w:rsidRPr="00FE03F5" w:rsidRDefault="00FE03F5" w:rsidP="00FE03F5">
      <w:pPr>
        <w:numPr>
          <w:ilvl w:val="0"/>
          <w:numId w:val="6"/>
        </w:numPr>
        <w:rPr>
          <w:lang w:val="es-UY"/>
        </w:rPr>
      </w:pPr>
      <w:r w:rsidRPr="00FE03F5">
        <w:rPr>
          <w:lang w:val="es-UY"/>
        </w:rPr>
        <w:t>No requieren normalización de datos ni supuestos lineales.</w:t>
      </w:r>
    </w:p>
    <w:p w14:paraId="46DC999D" w14:textId="77777777" w:rsidR="00FE03F5" w:rsidRPr="00FE03F5" w:rsidRDefault="00FE03F5" w:rsidP="00FE03F5">
      <w:pPr>
        <w:numPr>
          <w:ilvl w:val="0"/>
          <w:numId w:val="6"/>
        </w:numPr>
        <w:rPr>
          <w:lang w:val="es-UY"/>
        </w:rPr>
      </w:pPr>
      <w:r w:rsidRPr="00FE03F5">
        <w:rPr>
          <w:lang w:val="es-UY"/>
        </w:rPr>
        <w:t>Capaces de capturar interacciones entre variables.</w:t>
      </w:r>
    </w:p>
    <w:p w14:paraId="17FE047D" w14:textId="77777777" w:rsidR="00FE03F5" w:rsidRPr="00FE03F5" w:rsidRDefault="00FE03F5" w:rsidP="00FE03F5">
      <w:pPr>
        <w:rPr>
          <w:b/>
          <w:bCs/>
        </w:rPr>
      </w:pPr>
      <w:proofErr w:type="spellStart"/>
      <w:r w:rsidRPr="00FE03F5">
        <w:rPr>
          <w:b/>
          <w:bCs/>
        </w:rPr>
        <w:t>Desventajas</w:t>
      </w:r>
      <w:proofErr w:type="spellEnd"/>
      <w:r w:rsidRPr="00FE03F5">
        <w:rPr>
          <w:b/>
          <w:bCs/>
        </w:rPr>
        <w:t>:</w:t>
      </w:r>
    </w:p>
    <w:p w14:paraId="06FEEAD5" w14:textId="77777777" w:rsidR="00FE03F5" w:rsidRPr="00FE03F5" w:rsidRDefault="00FE03F5" w:rsidP="00FE03F5">
      <w:pPr>
        <w:numPr>
          <w:ilvl w:val="0"/>
          <w:numId w:val="7"/>
        </w:numPr>
        <w:rPr>
          <w:lang w:val="es-UY"/>
        </w:rPr>
      </w:pPr>
      <w:r w:rsidRPr="00FE03F5">
        <w:rPr>
          <w:lang w:val="es-UY"/>
        </w:rPr>
        <w:t xml:space="preserve">Pueden </w:t>
      </w:r>
      <w:proofErr w:type="spellStart"/>
      <w:r w:rsidRPr="00FE03F5">
        <w:rPr>
          <w:lang w:val="es-UY"/>
        </w:rPr>
        <w:t>sobreajustarse</w:t>
      </w:r>
      <w:proofErr w:type="spellEnd"/>
      <w:r w:rsidRPr="00FE03F5">
        <w:rPr>
          <w:lang w:val="es-UY"/>
        </w:rPr>
        <w:t xml:space="preserve"> a los datos si no se podan.</w:t>
      </w:r>
    </w:p>
    <w:p w14:paraId="7C83A26D" w14:textId="77777777" w:rsidR="00FE03F5" w:rsidRPr="00FE03F5" w:rsidRDefault="00FE03F5" w:rsidP="00FE03F5">
      <w:pPr>
        <w:numPr>
          <w:ilvl w:val="0"/>
          <w:numId w:val="7"/>
        </w:numPr>
        <w:rPr>
          <w:lang w:val="es-UY"/>
        </w:rPr>
      </w:pPr>
      <w:r w:rsidRPr="00FE03F5">
        <w:rPr>
          <w:lang w:val="es-UY"/>
        </w:rPr>
        <w:t xml:space="preserve">Menor precisión en comparación con métodos como </w:t>
      </w:r>
      <w:proofErr w:type="spellStart"/>
      <w:r w:rsidRPr="00FE03F5">
        <w:rPr>
          <w:lang w:val="es-UY"/>
        </w:rPr>
        <w:t>random</w:t>
      </w:r>
      <w:proofErr w:type="spellEnd"/>
      <w:r w:rsidRPr="00FE03F5">
        <w:rPr>
          <w:lang w:val="es-UY"/>
        </w:rPr>
        <w:t xml:space="preserve"> </w:t>
      </w:r>
      <w:proofErr w:type="spellStart"/>
      <w:r w:rsidRPr="00FE03F5">
        <w:rPr>
          <w:lang w:val="es-UY"/>
        </w:rPr>
        <w:t>forests</w:t>
      </w:r>
      <w:proofErr w:type="spellEnd"/>
      <w:r w:rsidRPr="00FE03F5">
        <w:rPr>
          <w:lang w:val="es-UY"/>
        </w:rPr>
        <w:t xml:space="preserve"> o </w:t>
      </w:r>
      <w:proofErr w:type="spellStart"/>
      <w:r w:rsidRPr="00FE03F5">
        <w:rPr>
          <w:lang w:val="es-UY"/>
        </w:rPr>
        <w:t>boosting</w:t>
      </w:r>
      <w:proofErr w:type="spellEnd"/>
      <w:r w:rsidRPr="00FE03F5">
        <w:rPr>
          <w:lang w:val="es-UY"/>
        </w:rPr>
        <w:t>.</w:t>
      </w:r>
    </w:p>
    <w:p w14:paraId="60FB2083" w14:textId="77777777" w:rsidR="00FE03F5" w:rsidRPr="00FE03F5" w:rsidRDefault="00FE03F5" w:rsidP="00FE03F5">
      <w:r w:rsidRPr="00FE03F5">
        <w:pict w14:anchorId="40C22BED">
          <v:rect id="_x0000_i1052" style="width:0;height:1.5pt" o:hralign="center" o:hrstd="t" o:hr="t" fillcolor="#a0a0a0" stroked="f"/>
        </w:pict>
      </w:r>
    </w:p>
    <w:p w14:paraId="1D1B379B" w14:textId="77777777" w:rsidR="00FE03F5" w:rsidRPr="00FE03F5" w:rsidRDefault="00FE03F5" w:rsidP="00FE03F5">
      <w:pPr>
        <w:rPr>
          <w:b/>
          <w:bCs/>
          <w:lang w:val="es-UY"/>
        </w:rPr>
      </w:pPr>
      <w:r w:rsidRPr="00FE03F5">
        <w:rPr>
          <w:b/>
          <w:bCs/>
          <w:lang w:val="es-UY"/>
        </w:rPr>
        <w:t>4. Comparación de Métodos Basados en Árboles</w:t>
      </w:r>
    </w:p>
    <w:p w14:paraId="3830EC02" w14:textId="77777777" w:rsidR="00FE03F5" w:rsidRPr="00FE03F5" w:rsidRDefault="00FE03F5" w:rsidP="00FE03F5">
      <w:pPr>
        <w:numPr>
          <w:ilvl w:val="0"/>
          <w:numId w:val="8"/>
        </w:numPr>
        <w:rPr>
          <w:lang w:val="es-UY"/>
        </w:rPr>
      </w:pPr>
      <w:proofErr w:type="spellStart"/>
      <w:r w:rsidRPr="00FE03F5">
        <w:rPr>
          <w:b/>
          <w:bCs/>
          <w:lang w:val="es-UY"/>
        </w:rPr>
        <w:t>Bagging</w:t>
      </w:r>
      <w:proofErr w:type="spellEnd"/>
      <w:r w:rsidRPr="00FE03F5">
        <w:rPr>
          <w:b/>
          <w:bCs/>
          <w:lang w:val="es-UY"/>
        </w:rPr>
        <w:t>:</w:t>
      </w:r>
      <w:r w:rsidRPr="00FE03F5">
        <w:rPr>
          <w:lang w:val="es-UY"/>
        </w:rPr>
        <w:t xml:space="preserve"> Reduce la </w:t>
      </w:r>
      <w:proofErr w:type="gramStart"/>
      <w:r w:rsidRPr="00FE03F5">
        <w:rPr>
          <w:lang w:val="es-UY"/>
        </w:rPr>
        <w:t>varianza</w:t>
      </w:r>
      <w:proofErr w:type="gramEnd"/>
      <w:r w:rsidRPr="00FE03F5">
        <w:rPr>
          <w:lang w:val="es-UY"/>
        </w:rPr>
        <w:t xml:space="preserve"> pero puede perder interpretabilidad.</w:t>
      </w:r>
    </w:p>
    <w:p w14:paraId="47DAD321" w14:textId="77777777" w:rsidR="00FE03F5" w:rsidRPr="00FE03F5" w:rsidRDefault="00FE03F5" w:rsidP="00FE03F5">
      <w:pPr>
        <w:numPr>
          <w:ilvl w:val="0"/>
          <w:numId w:val="8"/>
        </w:numPr>
        <w:rPr>
          <w:lang w:val="es-UY"/>
        </w:rPr>
      </w:pPr>
      <w:proofErr w:type="spellStart"/>
      <w:r w:rsidRPr="00FE03F5">
        <w:rPr>
          <w:b/>
          <w:bCs/>
          <w:lang w:val="es-UY"/>
        </w:rPr>
        <w:t>Random</w:t>
      </w:r>
      <w:proofErr w:type="spellEnd"/>
      <w:r w:rsidRPr="00FE03F5">
        <w:rPr>
          <w:b/>
          <w:bCs/>
          <w:lang w:val="es-UY"/>
        </w:rPr>
        <w:t xml:space="preserve"> </w:t>
      </w:r>
      <w:proofErr w:type="spellStart"/>
      <w:r w:rsidRPr="00FE03F5">
        <w:rPr>
          <w:b/>
          <w:bCs/>
          <w:lang w:val="es-UY"/>
        </w:rPr>
        <w:t>Forests</w:t>
      </w:r>
      <w:proofErr w:type="spellEnd"/>
      <w:r w:rsidRPr="00FE03F5">
        <w:rPr>
          <w:b/>
          <w:bCs/>
          <w:lang w:val="es-UY"/>
        </w:rPr>
        <w:t>:</w:t>
      </w:r>
      <w:r w:rsidRPr="00FE03F5">
        <w:rPr>
          <w:lang w:val="es-UY"/>
        </w:rPr>
        <w:t xml:space="preserve"> Similar a </w:t>
      </w:r>
      <w:proofErr w:type="spellStart"/>
      <w:r w:rsidRPr="00FE03F5">
        <w:rPr>
          <w:lang w:val="es-UY"/>
        </w:rPr>
        <w:t>bagging</w:t>
      </w:r>
      <w:proofErr w:type="spellEnd"/>
      <w:r w:rsidRPr="00FE03F5">
        <w:rPr>
          <w:lang w:val="es-UY"/>
        </w:rPr>
        <w:t>, pero más robusto al introducir aleatoriedad.</w:t>
      </w:r>
    </w:p>
    <w:p w14:paraId="314945BA" w14:textId="77777777" w:rsidR="00422FC9" w:rsidRPr="00422FC9" w:rsidRDefault="00FE03F5" w:rsidP="00422FC9">
      <w:pPr>
        <w:numPr>
          <w:ilvl w:val="0"/>
          <w:numId w:val="8"/>
        </w:numPr>
        <w:rPr>
          <w:lang w:val="es-UY"/>
        </w:rPr>
      </w:pPr>
      <w:proofErr w:type="spellStart"/>
      <w:r w:rsidRPr="00FE03F5">
        <w:rPr>
          <w:b/>
          <w:bCs/>
          <w:lang w:val="es-UY"/>
        </w:rPr>
        <w:t>Boosting</w:t>
      </w:r>
      <w:proofErr w:type="spellEnd"/>
      <w:r w:rsidRPr="00FE03F5">
        <w:rPr>
          <w:b/>
          <w:bCs/>
          <w:lang w:val="es-UY"/>
        </w:rPr>
        <w:t>:</w:t>
      </w:r>
      <w:r w:rsidRPr="00FE03F5">
        <w:rPr>
          <w:lang w:val="es-UY"/>
        </w:rPr>
        <w:t xml:space="preserve"> Muy preciso, pero propenso al sobreajuste si no se ajustan los parámetros cuidadosamente.</w:t>
      </w:r>
    </w:p>
    <w:p w14:paraId="382DE4EA" w14:textId="3C1CA095" w:rsidR="00422FC9" w:rsidRPr="00422FC9" w:rsidRDefault="00422FC9" w:rsidP="00422FC9">
      <w:pPr>
        <w:rPr>
          <w:lang w:val="es-UY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Cómo se construye un Árbol de Decisión</w:t>
      </w:r>
    </w:p>
    <w:p w14:paraId="30FCECAB" w14:textId="77777777" w:rsid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Un árbol de </w:t>
      </w:r>
      <w:proofErr w:type="gramStart"/>
      <w:r w:rsidRPr="00422FC9">
        <w:rPr>
          <w:rFonts w:eastAsia="Times New Roman" w:cs="Times New Roman"/>
          <w:kern w:val="0"/>
          <w:lang w:val="es-UY"/>
          <w14:ligatures w14:val="none"/>
        </w:rPr>
        <w:t>decisión,</w:t>
      </w:r>
      <w:proofErr w:type="gramEnd"/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ya sea para clasificación o regresión, se construye dividiendo recursivamente el espacio predictor en regiones más pequeñas, con el objetivo de minimizar un criterio de error.</w:t>
      </w:r>
    </w:p>
    <w:p w14:paraId="7388BA1D" w14:textId="142D82BB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1. Comenzando con el nodo raíz</w:t>
      </w:r>
    </w:p>
    <w:p w14:paraId="5F58F154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lastRenderedPageBreak/>
        <w:t>El nodo raíz contiene todas las observaciones del conjunto de datos de entrenamiento.</w:t>
      </w:r>
    </w:p>
    <w:p w14:paraId="722F1B06" w14:textId="19B7E884" w:rsidR="00422FC9" w:rsidRPr="00422FC9" w:rsidRDefault="00422FC9" w:rsidP="00422F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Se evalúa cada predictor </w:t>
      </w:r>
      <w:proofErr w:type="spellStart"/>
      <w:r w:rsidRPr="00422FC9">
        <w:rPr>
          <w:rFonts w:eastAsia="Times New Roman" w:cs="Times New Roman"/>
          <w:kern w:val="0"/>
          <w:lang w:val="es-UY"/>
          <w14:ligatures w14:val="none"/>
        </w:rPr>
        <w:t>Xj</w:t>
      </w:r>
      <w:proofErr w:type="spellEnd"/>
      <w:r w:rsidRPr="00422FC9">
        <w:rPr>
          <w:rFonts w:ascii="Arial" w:eastAsia="Times New Roman" w:hAnsi="Arial" w:cs="Arial"/>
          <w:kern w:val="0"/>
          <w:lang w:val="es-UY"/>
          <w14:ligatures w14:val="none"/>
        </w:rPr>
        <w:t>​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para encontrar un punto de división s.</w:t>
      </w:r>
    </w:p>
    <w:p w14:paraId="142CAA85" w14:textId="77777777" w:rsidR="00422FC9" w:rsidRPr="00422FC9" w:rsidRDefault="00422FC9" w:rsidP="00422F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Se calcula un criterio de error en las dos regiones resultantes:</w:t>
      </w:r>
    </w:p>
    <w:p w14:paraId="1096752E" w14:textId="739B9D72" w:rsidR="00422FC9" w:rsidRPr="00422FC9" w:rsidRDefault="00422FC9" w:rsidP="00422F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Para </w:t>
      </w: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regresión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, minimizamos la suma de los cuadrados dentro de las regiones: </w:t>
      </w:r>
      <w:r w:rsidRPr="00422FC9">
        <w:rPr>
          <w:rFonts w:eastAsia="Times New Roman" w:cs="Times New Roman"/>
          <w:kern w:val="0"/>
          <w:lang w:val="es-UY"/>
          <w14:ligatures w14:val="none"/>
        </w:rPr>
        <w:drawing>
          <wp:inline distT="0" distB="0" distL="0" distR="0" wp14:anchorId="33F41421" wp14:editId="47A02389">
            <wp:extent cx="1264920" cy="345371"/>
            <wp:effectExtent l="0" t="0" r="0" b="0"/>
            <wp:docPr id="1038442597" name="Picture 1" descr="A black and white math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42597" name="Picture 1" descr="A black and white math symbol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85992" cy="3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1669" w14:textId="77777777" w:rsidR="00422FC9" w:rsidRPr="00422FC9" w:rsidRDefault="00422FC9" w:rsidP="00422F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Para </w:t>
      </w: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clasificación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, se mide la </w:t>
      </w: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impureza del nodo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usando índices como:</w:t>
      </w:r>
    </w:p>
    <w:p w14:paraId="3EDABCE5" w14:textId="436CB925" w:rsidR="00422FC9" w:rsidRPr="00422FC9" w:rsidRDefault="00422FC9" w:rsidP="00422FC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Índice de Gini</w:t>
      </w:r>
    </w:p>
    <w:p w14:paraId="688D75AE" w14:textId="7AF95DBC" w:rsidR="00422FC9" w:rsidRPr="00422FC9" w:rsidRDefault="00422FC9" w:rsidP="00422FC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Entropía</w:t>
      </w:r>
    </w:p>
    <w:p w14:paraId="15E881E9" w14:textId="6353B80D" w:rsidR="00422FC9" w:rsidRPr="00422FC9" w:rsidRDefault="00422FC9" w:rsidP="00422F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Se selecciona el predictor </w:t>
      </w:r>
      <w:proofErr w:type="spellStart"/>
      <w:r w:rsidRPr="00422FC9">
        <w:rPr>
          <w:rFonts w:eastAsia="Times New Roman" w:cs="Times New Roman"/>
          <w:kern w:val="0"/>
          <w:lang w:val="es-UY"/>
          <w14:ligatures w14:val="none"/>
        </w:rPr>
        <w:t>Xj</w:t>
      </w:r>
      <w:proofErr w:type="spellEnd"/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y el punto s que minimicen el criterio de error. El conjunto de datos se divide en dos regiones:</w:t>
      </w:r>
    </w:p>
    <w:p w14:paraId="13CC7820" w14:textId="1D082659" w:rsidR="00422FC9" w:rsidRPr="00422FC9" w:rsidRDefault="00422FC9" w:rsidP="00422F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t>R1</w:t>
      </w:r>
      <w:proofErr w:type="gramStart"/>
      <w:r w:rsidRPr="00422FC9">
        <w:rPr>
          <w:rFonts w:eastAsia="Times New Roman" w:cs="Times New Roman"/>
          <w:kern w:val="0"/>
          <w14:ligatures w14:val="none"/>
        </w:rPr>
        <w:t>={</w:t>
      </w:r>
      <w:proofErr w:type="gramEnd"/>
      <w:r w:rsidRPr="00422FC9">
        <w:rPr>
          <w:rFonts w:eastAsia="Times New Roman" w:cs="Times New Roman"/>
          <w:kern w:val="0"/>
          <w14:ligatures w14:val="none"/>
        </w:rPr>
        <w:t>X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ascii="Cambria Math" w:eastAsia="Times New Roman" w:hAnsi="Cambria Math" w:cs="Cambria Math"/>
          <w:kern w:val="0"/>
          <w14:ligatures w14:val="none"/>
        </w:rPr>
        <w:t>∣</w:t>
      </w:r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 w:rsidRPr="00422FC9">
        <w:rPr>
          <w:rFonts w:eastAsia="Times New Roman" w:cs="Times New Roman"/>
          <w:kern w:val="0"/>
          <w14:ligatures w14:val="none"/>
        </w:rPr>
        <w:t>Xj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eastAsia="Times New Roman" w:cs="Times New Roman"/>
          <w:kern w:val="0"/>
          <w14:ligatures w14:val="none"/>
        </w:rPr>
        <w:t>≤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eastAsia="Times New Roman" w:cs="Times New Roman"/>
          <w:kern w:val="0"/>
          <w14:ligatures w14:val="none"/>
        </w:rPr>
        <w:t>s}</w:t>
      </w:r>
    </w:p>
    <w:p w14:paraId="26292B1C" w14:textId="5FB64F7A" w:rsidR="00422FC9" w:rsidRPr="00422FC9" w:rsidRDefault="00422FC9" w:rsidP="00422F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t>R2</w:t>
      </w:r>
      <w:proofErr w:type="gramStart"/>
      <w:r w:rsidRPr="00422FC9">
        <w:rPr>
          <w:rFonts w:eastAsia="Times New Roman" w:cs="Times New Roman"/>
          <w:kern w:val="0"/>
          <w14:ligatures w14:val="none"/>
        </w:rPr>
        <w:t>={</w:t>
      </w:r>
      <w:proofErr w:type="gramEnd"/>
      <w:r w:rsidRPr="00422FC9">
        <w:rPr>
          <w:rFonts w:eastAsia="Times New Roman" w:cs="Times New Roman"/>
          <w:kern w:val="0"/>
          <w14:ligatures w14:val="none"/>
        </w:rPr>
        <w:t>X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ascii="Cambria Math" w:eastAsia="Times New Roman" w:hAnsi="Cambria Math" w:cs="Cambria Math"/>
          <w:kern w:val="0"/>
          <w14:ligatures w14:val="none"/>
        </w:rPr>
        <w:t>∣</w:t>
      </w:r>
      <w:r>
        <w:rPr>
          <w:rFonts w:ascii="Cambria Math" w:eastAsia="Times New Roman" w:hAnsi="Cambria Math" w:cs="Cambria Math"/>
          <w:kern w:val="0"/>
          <w14:ligatures w14:val="none"/>
        </w:rPr>
        <w:t xml:space="preserve"> </w:t>
      </w:r>
      <w:proofErr w:type="spellStart"/>
      <w:r w:rsidRPr="00422FC9">
        <w:rPr>
          <w:rFonts w:eastAsia="Times New Roman" w:cs="Times New Roman"/>
          <w:kern w:val="0"/>
          <w14:ligatures w14:val="none"/>
        </w:rPr>
        <w:t>Xj</w:t>
      </w:r>
      <w:proofErr w:type="spellEnd"/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eastAsia="Times New Roman" w:cs="Times New Roman"/>
          <w:kern w:val="0"/>
          <w14:ligatures w14:val="none"/>
        </w:rPr>
        <w:t>&gt;</w:t>
      </w:r>
      <w:r>
        <w:rPr>
          <w:rFonts w:eastAsia="Times New Roman" w:cs="Times New Roman"/>
          <w:kern w:val="0"/>
          <w14:ligatures w14:val="none"/>
        </w:rPr>
        <w:t xml:space="preserve"> </w:t>
      </w:r>
      <w:r w:rsidRPr="00422FC9">
        <w:rPr>
          <w:rFonts w:eastAsia="Times New Roman" w:cs="Times New Roman"/>
          <w:kern w:val="0"/>
          <w14:ligatures w14:val="none"/>
        </w:rPr>
        <w:t>s}</w:t>
      </w:r>
    </w:p>
    <w:p w14:paraId="14678F97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pict w14:anchorId="395B2A3E">
          <v:rect id="_x0000_i1122" style="width:0;height:1.5pt" o:hralign="center" o:hrstd="t" o:hr="t" fillcolor="#a0a0a0" stroked="f"/>
        </w:pict>
      </w:r>
    </w:p>
    <w:p w14:paraId="63FC5318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2. División Recursiva</w:t>
      </w:r>
    </w:p>
    <w:p w14:paraId="620CA53F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Cada región se trata como un nuevo nodo en el árbol. El proceso de división se repite para cada nodo:</w:t>
      </w:r>
    </w:p>
    <w:p w14:paraId="1A2C4073" w14:textId="77777777" w:rsidR="00422FC9" w:rsidRPr="00422FC9" w:rsidRDefault="00422FC9" w:rsidP="0042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Se evalúan todas las posibles divisiones en los datos del nodo.</w:t>
      </w:r>
    </w:p>
    <w:p w14:paraId="2EB13819" w14:textId="77777777" w:rsidR="00422FC9" w:rsidRPr="00422FC9" w:rsidRDefault="00422FC9" w:rsidP="0042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Se elige la división que minimice el error dentro de las nuevas subregiones.</w:t>
      </w:r>
    </w:p>
    <w:p w14:paraId="5FC1D306" w14:textId="77777777" w:rsidR="00422FC9" w:rsidRPr="00422FC9" w:rsidRDefault="00422FC9" w:rsidP="00422F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Esto continúa hasta alcanzar uno de los siguientes criterios de parada:</w:t>
      </w:r>
    </w:p>
    <w:p w14:paraId="29C97302" w14:textId="77777777" w:rsidR="00422FC9" w:rsidRPr="00422FC9" w:rsidRDefault="00422FC9" w:rsidP="00422F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Se alcanza un tamaño mínimo de nodo (por ejemplo, menos de 5 observaciones).</w:t>
      </w:r>
    </w:p>
    <w:p w14:paraId="304DE7CC" w14:textId="77777777" w:rsidR="00422FC9" w:rsidRPr="00422FC9" w:rsidRDefault="00422FC9" w:rsidP="00422F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La reducción en el error es insignificante.</w:t>
      </w:r>
    </w:p>
    <w:p w14:paraId="37C24F4E" w14:textId="77777777" w:rsidR="00422FC9" w:rsidRPr="00422FC9" w:rsidRDefault="00422FC9" w:rsidP="00422F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La profundidad máxima del árbol ha sido alcanzada.</w:t>
      </w:r>
    </w:p>
    <w:p w14:paraId="34694724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pict w14:anchorId="797053ED">
          <v:rect id="_x0000_i1123" style="width:0;height:1.5pt" o:hralign="center" o:hrstd="t" o:hr="t" fillcolor="#a0a0a0" stroked="f"/>
        </w:pict>
      </w:r>
    </w:p>
    <w:p w14:paraId="45DB07D2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3. Poda del Árbol (Opcional)</w:t>
      </w:r>
    </w:p>
    <w:p w14:paraId="7EC7D1A9" w14:textId="7DB026FF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Un árbol sin restricciones tiende a </w:t>
      </w:r>
      <w:r w:rsidRPr="00422FC9">
        <w:rPr>
          <w:rFonts w:eastAsia="Times New Roman" w:cs="Times New Roman"/>
          <w:kern w:val="0"/>
          <w:lang w:val="es-UY"/>
          <w14:ligatures w14:val="none"/>
        </w:rPr>
        <w:t>sobre ajustarse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a los datos de entrenamiento. La </w:t>
      </w: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poda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consiste en eliminar ramas que no aportan mejoras significativas al rendimiento general del modelo.</w:t>
      </w:r>
    </w:p>
    <w:p w14:paraId="34137436" w14:textId="77777777" w:rsidR="00422FC9" w:rsidRDefault="00422FC9" w:rsidP="00422F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Poda de complejidad de costo: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Se define un parámetro </w:t>
      </w:r>
      <w:r w:rsidRPr="00422FC9">
        <w:rPr>
          <w:rFonts w:eastAsia="Times New Roman" w:cs="Times New Roman"/>
          <w:kern w:val="0"/>
          <w14:ligatures w14:val="none"/>
        </w:rPr>
        <w:t>α</w:t>
      </w:r>
      <w:r w:rsidRPr="00422FC9">
        <w:rPr>
          <w:rFonts w:eastAsia="Times New Roman" w:cs="Times New Roman"/>
          <w:kern w:val="0"/>
          <w:lang w:val="es-UY"/>
          <w14:ligatures w14:val="none"/>
        </w:rPr>
        <w:t>\</w:t>
      </w:r>
      <w:proofErr w:type="spellStart"/>
      <w:r w:rsidRPr="00422FC9">
        <w:rPr>
          <w:rFonts w:eastAsia="Times New Roman" w:cs="Times New Roman"/>
          <w:kern w:val="0"/>
          <w:lang w:val="es-UY"/>
          <w14:ligatures w14:val="none"/>
        </w:rPr>
        <w:t>alpha</w:t>
      </w:r>
      <w:proofErr w:type="spellEnd"/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que penaliza la complejidad del árbol</w:t>
      </w:r>
      <w:r w:rsidRPr="00422FC9">
        <w:rPr>
          <w:rFonts w:eastAsia="Times New Roman" w:cs="Times New Roman"/>
          <w:kern w:val="0"/>
          <w:lang w:val="es-UY"/>
          <w14:ligatures w14:val="none"/>
        </w:rPr>
        <w:drawing>
          <wp:inline distT="0" distB="0" distL="0" distR="0" wp14:anchorId="60DFE448" wp14:editId="24D9CA48">
            <wp:extent cx="1394059" cy="335280"/>
            <wp:effectExtent l="0" t="0" r="0" b="7620"/>
            <wp:docPr id="89170385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0385" name="Picture 1" descr="A black and white symbo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3596" cy="3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4072" w14:textId="473AC139" w:rsidR="00422FC9" w:rsidRPr="00422FC9" w:rsidRDefault="00422FC9" w:rsidP="00422FC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Donde:</w:t>
      </w:r>
    </w:p>
    <w:p w14:paraId="278C3F97" w14:textId="229DA6C4" w:rsidR="00422FC9" w:rsidRPr="00422FC9" w:rsidRDefault="00422FC9" w:rsidP="00422FC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proofErr w:type="spellStart"/>
      <w:r w:rsidRPr="00422FC9">
        <w:rPr>
          <w:rFonts w:eastAsia="Times New Roman" w:cs="Times New Roman"/>
          <w:kern w:val="0"/>
          <w:lang w:val="es-UY"/>
          <w14:ligatures w14:val="none"/>
        </w:rPr>
        <w:t>RSSm</w:t>
      </w:r>
      <w:proofErr w:type="spellEnd"/>
      <w:r w:rsidRPr="00422FC9">
        <w:rPr>
          <w:rFonts w:eastAsia="Times New Roman" w:cs="Times New Roman"/>
          <w:kern w:val="0"/>
          <w:lang w:val="es-UY"/>
          <w14:ligatures w14:val="none"/>
        </w:rPr>
        <w:t>: Error residual de las hojas.</w:t>
      </w:r>
    </w:p>
    <w:p w14:paraId="4A704617" w14:textId="0A881A0D" w:rsidR="00422FC9" w:rsidRPr="00422FC9" w:rsidRDefault="00422FC9" w:rsidP="00422FC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ascii="Cambria Math" w:eastAsia="Times New Roman" w:hAnsi="Cambria Math" w:cs="Cambria Math"/>
          <w:kern w:val="0"/>
          <w:lang w:val="es-UY"/>
          <w14:ligatures w14:val="none"/>
        </w:rPr>
        <w:t>∣</w:t>
      </w:r>
      <w:r w:rsidRPr="00422FC9">
        <w:rPr>
          <w:rFonts w:eastAsia="Times New Roman" w:cs="Times New Roman"/>
          <w:kern w:val="0"/>
          <w:lang w:val="es-UY"/>
          <w14:ligatures w14:val="none"/>
        </w:rPr>
        <w:t>T</w:t>
      </w:r>
      <w:r w:rsidRPr="00422FC9">
        <w:rPr>
          <w:rFonts w:ascii="Cambria Math" w:eastAsia="Times New Roman" w:hAnsi="Cambria Math" w:cs="Cambria Math"/>
          <w:kern w:val="0"/>
          <w:lang w:val="es-UY"/>
          <w14:ligatures w14:val="none"/>
        </w:rPr>
        <w:t>∣</w:t>
      </w:r>
      <w:r w:rsidRPr="00422FC9">
        <w:rPr>
          <w:rFonts w:eastAsia="Times New Roman" w:cs="Times New Roman"/>
          <w:kern w:val="0"/>
          <w:lang w:val="es-UY"/>
          <w14:ligatures w14:val="none"/>
        </w:rPr>
        <w:t>: Número de hojas en el árbol.</w:t>
      </w:r>
    </w:p>
    <w:p w14:paraId="503DD013" w14:textId="388ADC06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Se selecciona </w:t>
      </w:r>
      <w:r w:rsidRPr="00422FC9">
        <w:rPr>
          <w:rFonts w:eastAsia="Times New Roman" w:cs="Times New Roman"/>
          <w:kern w:val="0"/>
          <w14:ligatures w14:val="none"/>
        </w:rPr>
        <w:t>α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utilizando validación cruzada para optimizar el equilibrio entre ajuste y simplicidad.</w:t>
      </w:r>
    </w:p>
    <w:p w14:paraId="6E643C12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pict w14:anchorId="6550AF45">
          <v:rect id="_x0000_i1124" style="width:0;height:1.5pt" o:hralign="center" o:hrstd="t" o:hr="t" fillcolor="#a0a0a0" stroked="f"/>
        </w:pict>
      </w:r>
    </w:p>
    <w:p w14:paraId="16617035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lastRenderedPageBreak/>
        <w:t>4. Predicción con el Árbol</w:t>
      </w:r>
    </w:p>
    <w:p w14:paraId="331A69DC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Una vez que el árbol está construido:</w:t>
      </w:r>
    </w:p>
    <w:p w14:paraId="175BF723" w14:textId="77777777" w:rsidR="00422FC9" w:rsidRPr="00422FC9" w:rsidRDefault="00422FC9" w:rsidP="00422F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Para clasificación: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Cada nodo terminal predice la clase mayoritaria en esa región.</w:t>
      </w:r>
    </w:p>
    <w:p w14:paraId="3E24C7DE" w14:textId="77777777" w:rsidR="00422FC9" w:rsidRPr="00422FC9" w:rsidRDefault="00422FC9" w:rsidP="00422FC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Para regresión: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Cada nodo terminal predice la media de los valores respuesta en esa región.</w:t>
      </w:r>
    </w:p>
    <w:p w14:paraId="2414546F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pict w14:anchorId="6360D3CA">
          <v:rect id="_x0000_i1125" style="width:0;height:1.5pt" o:hralign="center" o:hrstd="t" o:hr="t" fillcolor="#a0a0a0" stroked="f"/>
        </w:pict>
      </w:r>
    </w:p>
    <w:p w14:paraId="3AF7F66C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Ejemplo de Construcción</w:t>
      </w:r>
    </w:p>
    <w:p w14:paraId="55B56DBE" w14:textId="36ED2C0A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Supongamos que queremos predecir la variable respuesta Y usando dos predictores X1</w:t>
      </w:r>
      <w:r w:rsidRPr="00422FC9">
        <w:rPr>
          <w:rFonts w:ascii="Arial" w:eastAsia="Times New Roman" w:hAnsi="Arial" w:cs="Arial"/>
          <w:kern w:val="0"/>
          <w:lang w:val="es-UY"/>
          <w14:ligatures w14:val="none"/>
        </w:rPr>
        <w:t>​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y X2</w:t>
      </w:r>
      <w:r w:rsidRPr="00422FC9">
        <w:rPr>
          <w:rFonts w:ascii="Arial" w:eastAsia="Times New Roman" w:hAnsi="Arial" w:cs="Arial"/>
          <w:kern w:val="0"/>
          <w:lang w:val="es-UY"/>
          <w14:ligatures w14:val="none"/>
        </w:rPr>
        <w:t>​</w:t>
      </w:r>
      <w:r w:rsidRPr="00422FC9">
        <w:rPr>
          <w:rFonts w:eastAsia="Times New Roman" w:cs="Times New Roman"/>
          <w:kern w:val="0"/>
          <w:lang w:val="es-UY"/>
          <w14:ligatures w14:val="none"/>
        </w:rPr>
        <w:t>:</w:t>
      </w:r>
    </w:p>
    <w:p w14:paraId="2C3FEA11" w14:textId="3CEDAA00" w:rsidR="00422FC9" w:rsidRPr="00422FC9" w:rsidRDefault="00422FC9" w:rsidP="00422F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En el nodo raíz, probamos divisiones en X1</w:t>
      </w:r>
      <w:r w:rsidRPr="00422FC9">
        <w:rPr>
          <w:rFonts w:ascii="Arial" w:eastAsia="Times New Roman" w:hAnsi="Arial" w:cs="Arial"/>
          <w:kern w:val="0"/>
          <w:lang w:val="es-UY"/>
          <w14:ligatures w14:val="none"/>
        </w:rPr>
        <w:t>​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y X2</w:t>
      </w:r>
      <w:r w:rsidRPr="00422FC9">
        <w:rPr>
          <w:rFonts w:ascii="Arial" w:eastAsia="Times New Roman" w:hAnsi="Arial" w:cs="Arial"/>
          <w:kern w:val="0"/>
          <w:lang w:val="es-UY"/>
          <w14:ligatures w14:val="none"/>
        </w:rPr>
        <w:t>​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para encontrar la división que minimice el error.</w:t>
      </w:r>
    </w:p>
    <w:p w14:paraId="2B035210" w14:textId="77777777" w:rsidR="00422FC9" w:rsidRPr="00422FC9" w:rsidRDefault="00422FC9" w:rsidP="00422F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Dividimos los datos en dos regiones y repetimos el proceso dentro de cada región.</w:t>
      </w:r>
    </w:p>
    <w:p w14:paraId="396FF905" w14:textId="77777777" w:rsidR="00422FC9" w:rsidRPr="00422FC9" w:rsidRDefault="00422FC9" w:rsidP="00422F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Continuamos dividiendo hasta que se alcance el criterio de parada.</w:t>
      </w:r>
    </w:p>
    <w:p w14:paraId="17B0FA0E" w14:textId="77777777" w:rsidR="00422FC9" w:rsidRPr="00422FC9" w:rsidRDefault="00422FC9" w:rsidP="00422FC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kern w:val="0"/>
          <w:lang w:val="es-UY"/>
          <w14:ligatures w14:val="none"/>
        </w:rPr>
        <w:t>Podamos el árbol, si es necesario, para evitar sobreajuste.</w:t>
      </w:r>
    </w:p>
    <w:p w14:paraId="7B759844" w14:textId="77777777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422FC9">
        <w:rPr>
          <w:rFonts w:eastAsia="Times New Roman" w:cs="Times New Roman"/>
          <w:kern w:val="0"/>
          <w14:ligatures w14:val="none"/>
        </w:rPr>
        <w:pict w14:anchorId="14A9D18A">
          <v:rect id="_x0000_i1126" style="width:0;height:1.5pt" o:hralign="center" o:hrstd="t" o:hr="t" fillcolor="#a0a0a0" stroked="f"/>
        </w:pict>
      </w:r>
    </w:p>
    <w:p w14:paraId="695F56D8" w14:textId="483207E6" w:rsidR="00422FC9" w:rsidRPr="00422FC9" w:rsidRDefault="00422FC9" w:rsidP="00422FC9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14:ligatures w14:val="none"/>
        </w:rPr>
        <w:t>Resumen</w:t>
      </w:r>
      <w:proofErr w:type="spellEnd"/>
      <w:r w:rsidRPr="00422FC9">
        <w:rPr>
          <w:rFonts w:eastAsia="Times New Roman" w:cs="Times New Roman"/>
          <w:b/>
          <w:bCs/>
          <w:kern w:val="0"/>
          <w14:ligatures w14:val="none"/>
        </w:rPr>
        <w:t xml:space="preserve"> del </w:t>
      </w:r>
      <w:proofErr w:type="spellStart"/>
      <w:r w:rsidRPr="00422FC9">
        <w:rPr>
          <w:rFonts w:eastAsia="Times New Roman" w:cs="Times New Roman"/>
          <w:b/>
          <w:bCs/>
          <w:kern w:val="0"/>
          <w14:ligatures w14:val="none"/>
        </w:rPr>
        <w:t>Proceso</w:t>
      </w:r>
      <w:proofErr w:type="spellEnd"/>
    </w:p>
    <w:p w14:paraId="09939D46" w14:textId="77777777" w:rsidR="00422FC9" w:rsidRPr="00422FC9" w:rsidRDefault="00422FC9" w:rsidP="00422F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Nodo raíz: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Incluye todos los datos.</w:t>
      </w:r>
    </w:p>
    <w:p w14:paraId="7F05431E" w14:textId="77777777" w:rsidR="00422FC9" w:rsidRPr="00422FC9" w:rsidRDefault="00422FC9" w:rsidP="00422F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Primer nivel: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Se divide en función del predictor y punto de división seleccionados.</w:t>
      </w:r>
    </w:p>
    <w:p w14:paraId="07ECDB0D" w14:textId="77777777" w:rsidR="00422FC9" w:rsidRPr="00422FC9" w:rsidRDefault="00422FC9" w:rsidP="00422F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Niveles subsiguientes: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Cada región se subdivide más.</w:t>
      </w:r>
    </w:p>
    <w:p w14:paraId="48B95C9F" w14:textId="606559EF" w:rsidR="00422FC9" w:rsidRPr="00422FC9" w:rsidRDefault="00422FC9" w:rsidP="00422FC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UY"/>
          <w14:ligatures w14:val="none"/>
        </w:rPr>
      </w:pPr>
      <w:r w:rsidRPr="00422FC9">
        <w:rPr>
          <w:rFonts w:eastAsia="Times New Roman" w:cs="Times New Roman"/>
          <w:b/>
          <w:bCs/>
          <w:kern w:val="0"/>
          <w:lang w:val="es-UY"/>
          <w14:ligatures w14:val="none"/>
        </w:rPr>
        <w:t>Nodos terminales (hojas):</w:t>
      </w:r>
      <w:r w:rsidRPr="00422FC9">
        <w:rPr>
          <w:rFonts w:eastAsia="Times New Roman" w:cs="Times New Roman"/>
          <w:kern w:val="0"/>
          <w:lang w:val="es-UY"/>
          <w14:ligatures w14:val="none"/>
        </w:rPr>
        <w:t xml:space="preserve"> Estas representan las predicciones finales.</w:t>
      </w:r>
    </w:p>
    <w:p w14:paraId="40BC8740" w14:textId="77777777" w:rsidR="00FE03F5" w:rsidRPr="00422FC9" w:rsidRDefault="00FE03F5">
      <w:pPr>
        <w:rPr>
          <w:lang w:val="es-UY"/>
        </w:rPr>
      </w:pPr>
    </w:p>
    <w:sectPr w:rsidR="00FE03F5" w:rsidRPr="00422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360E8"/>
    <w:multiLevelType w:val="multilevel"/>
    <w:tmpl w:val="D416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52D0C"/>
    <w:multiLevelType w:val="multilevel"/>
    <w:tmpl w:val="CC7A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24DB4"/>
    <w:multiLevelType w:val="multilevel"/>
    <w:tmpl w:val="5576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C6056"/>
    <w:multiLevelType w:val="multilevel"/>
    <w:tmpl w:val="146E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45581"/>
    <w:multiLevelType w:val="multilevel"/>
    <w:tmpl w:val="DDD8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35073"/>
    <w:multiLevelType w:val="multilevel"/>
    <w:tmpl w:val="23F8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07CB"/>
    <w:multiLevelType w:val="multilevel"/>
    <w:tmpl w:val="521E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771B3A"/>
    <w:multiLevelType w:val="multilevel"/>
    <w:tmpl w:val="7904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D226E"/>
    <w:multiLevelType w:val="multilevel"/>
    <w:tmpl w:val="ED8E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1448E"/>
    <w:multiLevelType w:val="multilevel"/>
    <w:tmpl w:val="73EC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78624C"/>
    <w:multiLevelType w:val="multilevel"/>
    <w:tmpl w:val="B26A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37DEC"/>
    <w:multiLevelType w:val="multilevel"/>
    <w:tmpl w:val="5588B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7B5F86"/>
    <w:multiLevelType w:val="multilevel"/>
    <w:tmpl w:val="AEF8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90C37"/>
    <w:multiLevelType w:val="multilevel"/>
    <w:tmpl w:val="7488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62F46"/>
    <w:multiLevelType w:val="multilevel"/>
    <w:tmpl w:val="8272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6B1381"/>
    <w:multiLevelType w:val="multilevel"/>
    <w:tmpl w:val="C7C2E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10619E"/>
    <w:multiLevelType w:val="multilevel"/>
    <w:tmpl w:val="709C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64DBC"/>
    <w:multiLevelType w:val="multilevel"/>
    <w:tmpl w:val="E180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FE3520"/>
    <w:multiLevelType w:val="multilevel"/>
    <w:tmpl w:val="ABAC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070E5F"/>
    <w:multiLevelType w:val="multilevel"/>
    <w:tmpl w:val="1E66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53A52"/>
    <w:multiLevelType w:val="multilevel"/>
    <w:tmpl w:val="2020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776601">
    <w:abstractNumId w:val="19"/>
  </w:num>
  <w:num w:numId="2" w16cid:durableId="464203246">
    <w:abstractNumId w:val="1"/>
  </w:num>
  <w:num w:numId="3" w16cid:durableId="1147935299">
    <w:abstractNumId w:val="7"/>
  </w:num>
  <w:num w:numId="4" w16cid:durableId="368728400">
    <w:abstractNumId w:val="12"/>
  </w:num>
  <w:num w:numId="5" w16cid:durableId="1618485462">
    <w:abstractNumId w:val="3"/>
  </w:num>
  <w:num w:numId="6" w16cid:durableId="1704086644">
    <w:abstractNumId w:val="18"/>
  </w:num>
  <w:num w:numId="7" w16cid:durableId="412354907">
    <w:abstractNumId w:val="9"/>
  </w:num>
  <w:num w:numId="8" w16cid:durableId="469247454">
    <w:abstractNumId w:val="4"/>
  </w:num>
  <w:num w:numId="9" w16cid:durableId="536434674">
    <w:abstractNumId w:val="10"/>
  </w:num>
  <w:num w:numId="10" w16cid:durableId="1243835041">
    <w:abstractNumId w:val="8"/>
  </w:num>
  <w:num w:numId="11" w16cid:durableId="45690229">
    <w:abstractNumId w:val="20"/>
  </w:num>
  <w:num w:numId="12" w16cid:durableId="1494757528">
    <w:abstractNumId w:val="0"/>
  </w:num>
  <w:num w:numId="13" w16cid:durableId="174078000">
    <w:abstractNumId w:val="16"/>
  </w:num>
  <w:num w:numId="14" w16cid:durableId="1840733972">
    <w:abstractNumId w:val="13"/>
  </w:num>
  <w:num w:numId="15" w16cid:durableId="677927523">
    <w:abstractNumId w:val="11"/>
  </w:num>
  <w:num w:numId="16" w16cid:durableId="1698193306">
    <w:abstractNumId w:val="14"/>
  </w:num>
  <w:num w:numId="17" w16cid:durableId="574976077">
    <w:abstractNumId w:val="15"/>
  </w:num>
  <w:num w:numId="18" w16cid:durableId="979770496">
    <w:abstractNumId w:val="2"/>
  </w:num>
  <w:num w:numId="19" w16cid:durableId="2078552209">
    <w:abstractNumId w:val="5"/>
  </w:num>
  <w:num w:numId="20" w16cid:durableId="1996453990">
    <w:abstractNumId w:val="17"/>
  </w:num>
  <w:num w:numId="21" w16cid:durableId="13005712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F5"/>
    <w:rsid w:val="001039E5"/>
    <w:rsid w:val="00422FC9"/>
    <w:rsid w:val="005137C0"/>
    <w:rsid w:val="008E23C6"/>
    <w:rsid w:val="00C34123"/>
    <w:rsid w:val="00E47088"/>
    <w:rsid w:val="00F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6023"/>
  <w15:chartTrackingRefBased/>
  <w15:docId w15:val="{49F5EAD2-EC1E-4EDA-951A-187C8EA6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3F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2F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2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Auriello</dc:creator>
  <cp:keywords/>
  <dc:description/>
  <cp:lastModifiedBy>Joana Auriello</cp:lastModifiedBy>
  <cp:revision>1</cp:revision>
  <dcterms:created xsi:type="dcterms:W3CDTF">2024-12-15T17:06:00Z</dcterms:created>
  <dcterms:modified xsi:type="dcterms:W3CDTF">2024-12-15T17:22:00Z</dcterms:modified>
</cp:coreProperties>
</file>