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Escritorio móvil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ty0yv3vu20q4">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wdu9fkv85qa">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VPN en Windows Server</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Bibliografía</w:t>
            </w:r>
          </w:hyperlink>
          <w:hyperlink w:anchor="_m5d286dkc50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6">
      <w:pPr>
        <w:pStyle w:val="Heading1"/>
        <w:numPr>
          <w:ilvl w:val="0"/>
          <w:numId w:val="10"/>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8">
      <w:pPr>
        <w:pStyle w:val="Heading1"/>
        <w:numPr>
          <w:ilvl w:val="0"/>
          <w:numId w:val="10"/>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w:t>
      </w:r>
    </w:p>
    <w:p w:rsidR="00000000" w:rsidDel="00000000" w:rsidP="00000000" w:rsidRDefault="00000000" w:rsidRPr="00000000" w14:paraId="00000029">
      <w:pPr>
        <w:ind w:left="0" w:firstLine="0"/>
        <w:rPr/>
      </w:pPr>
      <w:r w:rsidDel="00000000" w:rsidR="00000000" w:rsidRPr="00000000">
        <w:rPr>
          <w:rtl w:val="0"/>
        </w:rPr>
        <w:t xml:space="preserve">El escritorio móvil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2C">
      <w:pPr>
        <w:numPr>
          <w:ilvl w:val="0"/>
          <w:numId w:val="1"/>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2E">
      <w:pPr>
        <w:numPr>
          <w:ilvl w:val="1"/>
          <w:numId w:val="1"/>
        </w:numPr>
        <w:spacing w:after="0" w:afterAutospacing="0" w:before="0" w:beforeAutospacing="0"/>
        <w:ind w:left="1440" w:hanging="360"/>
        <w:rPr>
          <w:u w:val="none"/>
        </w:rPr>
      </w:pPr>
      <w:r w:rsidDel="00000000" w:rsidR="00000000" w:rsidRPr="00000000">
        <w:rPr>
          <w:rtl w:val="0"/>
        </w:rPr>
        <w:t xml:space="preserve">Abre "Editor de directivas de seguridad local" o "Gestión de directivas de seguridad" en tu servidor Windows.</w:t>
      </w:r>
    </w:p>
    <w:p w:rsidR="00000000" w:rsidDel="00000000" w:rsidP="00000000" w:rsidRDefault="00000000" w:rsidRPr="00000000" w14:paraId="0000002F">
      <w:pPr>
        <w:numPr>
          <w:ilvl w:val="1"/>
          <w:numId w:val="1"/>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0">
      <w:pPr>
        <w:numPr>
          <w:ilvl w:val="1"/>
          <w:numId w:val="1"/>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1">
      <w:pPr>
        <w:numPr>
          <w:ilvl w:val="1"/>
          <w:numId w:val="1"/>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o grupos de usuarios específicos que desees. Esto garantizará que la redirección de carpetas se aplique a los usuarios adecuados.</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5">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6">
      <w:pPr>
        <w:pStyle w:val="Heading1"/>
        <w:numPr>
          <w:ilvl w:val="0"/>
          <w:numId w:val="10"/>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7">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8">
      <w:pPr>
        <w:numPr>
          <w:ilvl w:val="0"/>
          <w:numId w:val="7"/>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9">
      <w:pPr>
        <w:numPr>
          <w:ilvl w:val="0"/>
          <w:numId w:val="7"/>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A">
      <w:pPr>
        <w:numPr>
          <w:ilvl w:val="0"/>
          <w:numId w:val="7"/>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3B">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3C">
      <w:pPr>
        <w:numPr>
          <w:ilvl w:val="0"/>
          <w:numId w:val="6"/>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3D">
      <w:pPr>
        <w:numPr>
          <w:ilvl w:val="0"/>
          <w:numId w:val="6"/>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3E">
      <w:pPr>
        <w:numPr>
          <w:ilvl w:val="0"/>
          <w:numId w:val="6"/>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3F">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0">
      <w:pPr>
        <w:numPr>
          <w:ilvl w:val="0"/>
          <w:numId w:val="9"/>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1">
      <w:pPr>
        <w:numPr>
          <w:ilvl w:val="0"/>
          <w:numId w:val="9"/>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2">
      <w:pPr>
        <w:numPr>
          <w:ilvl w:val="0"/>
          <w:numId w:val="9"/>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4">
      <w:pPr>
        <w:pStyle w:val="Heading1"/>
        <w:numPr>
          <w:ilvl w:val="0"/>
          <w:numId w:val="10"/>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6">
      <w:pPr>
        <w:pStyle w:val="Heading2"/>
        <w:numPr>
          <w:ilvl w:val="1"/>
          <w:numId w:val="10"/>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7">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8">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9">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A">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Abre el "Editor de directivas de seguridad local" o utiliza la "Consola de administración de Directivas de Grupo" en tu servidor Windows. Crea una nueva GPO (Objeto de Política de Grupo) o utiliza una existente si corresponde.</w:t>
      </w:r>
    </w:p>
    <w:p w:rsidR="00000000" w:rsidDel="00000000" w:rsidP="00000000" w:rsidRDefault="00000000" w:rsidRPr="00000000" w14:paraId="0000004B">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4C">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(por ejemplo, en una carpeta compartida en el servidor).</w:t>
      </w:r>
    </w:p>
    <w:p w:rsidR="00000000" w:rsidDel="00000000" w:rsidP="00000000" w:rsidRDefault="00000000" w:rsidRPr="00000000" w14:paraId="0000004D">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4E">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4F">
      <w:pPr>
        <w:pStyle w:val="Heading2"/>
        <w:numPr>
          <w:ilvl w:val="1"/>
          <w:numId w:val="10"/>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0">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1">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2">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4">
      <w:pPr>
        <w:pStyle w:val="Heading1"/>
        <w:numPr>
          <w:ilvl w:val="0"/>
          <w:numId w:val="10"/>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5">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6">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7">
      <w:pPr>
        <w:rPr/>
      </w:pPr>
      <w:r w:rsidDel="00000000" w:rsidR="00000000" w:rsidRPr="00000000">
        <w:rPr>
          <w:rtl w:val="0"/>
        </w:rPr>
        <w:t xml:space="preserve">Pasos Generales para Configurar WDS:</w:t>
      </w:r>
    </w:p>
    <w:p w:rsidR="00000000" w:rsidDel="00000000" w:rsidP="00000000" w:rsidRDefault="00000000" w:rsidRPr="00000000" w14:paraId="00000058">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5D">
      <w:pPr>
        <w:pStyle w:val="Heading1"/>
        <w:numPr>
          <w:ilvl w:val="0"/>
          <w:numId w:val="10"/>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5E">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Algunas ventajas de Serva respecto a WDS son:</w:t>
      </w:r>
    </w:p>
    <w:p w:rsidR="00000000" w:rsidDel="00000000" w:rsidP="00000000" w:rsidRDefault="00000000" w:rsidRPr="00000000" w14:paraId="00000060">
      <w:pPr>
        <w:numPr>
          <w:ilvl w:val="0"/>
          <w:numId w:val="5"/>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1">
      <w:pPr>
        <w:numPr>
          <w:ilvl w:val="0"/>
          <w:numId w:val="5"/>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2">
      <w:pPr>
        <w:numPr>
          <w:ilvl w:val="0"/>
          <w:numId w:val="5"/>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3">
      <w:pPr>
        <w:numPr>
          <w:ilvl w:val="0"/>
          <w:numId w:val="5"/>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4">
      <w:pPr>
        <w:numPr>
          <w:ilvl w:val="0"/>
          <w:numId w:val="5"/>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5">
      <w:pPr>
        <w:numPr>
          <w:ilvl w:val="0"/>
          <w:numId w:val="5"/>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6">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7">
      <w:pPr>
        <w:pStyle w:val="Heading1"/>
        <w:numPr>
          <w:ilvl w:val="0"/>
          <w:numId w:val="10"/>
        </w:numPr>
        <w:ind w:left="432"/>
      </w:pPr>
      <w:bookmarkStart w:colFirst="0" w:colLast="0" w:name="_m2yp3387g8c5" w:id="9"/>
      <w:bookmarkEnd w:id="9"/>
      <w:r w:rsidDel="00000000" w:rsidR="00000000" w:rsidRPr="00000000">
        <w:rPr>
          <w:rtl w:val="0"/>
        </w:rPr>
        <w:t xml:space="preserve">VPN en Windows Server</w:t>
      </w:r>
    </w:p>
    <w:p w:rsidR="00000000" w:rsidDel="00000000" w:rsidP="00000000" w:rsidRDefault="00000000" w:rsidRPr="00000000" w14:paraId="00000068">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69">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Instalar el rol de "Enrutamiento y Acceso Remoto":</w:t>
      </w:r>
      <w:r w:rsidDel="00000000" w:rsidR="00000000" w:rsidRPr="00000000">
        <w:rPr>
          <w:rtl w:val="0"/>
        </w:rPr>
        <w:t xml:space="preserve"> utiliza la herramienta "Administrador del servidor" para instalar el rol de "Enrutamiento y acceso remoto". Esto habilitará la funcionalidad de VPN en tu servidor.</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71">
      <w:pPr>
        <w:numPr>
          <w:ilvl w:val="0"/>
          <w:numId w:val="8"/>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72">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73">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74">
      <w:pPr>
        <w:pStyle w:val="Heading1"/>
        <w:numPr>
          <w:ilvl w:val="0"/>
          <w:numId w:val="10"/>
        </w:numPr>
        <w:ind w:left="432"/>
        <w:rPr>
          <w:u w:val="none"/>
        </w:rPr>
      </w:pPr>
      <w:bookmarkStart w:colFirst="0" w:colLast="0" w:name="_m5d286dkc50l" w:id="10"/>
      <w:bookmarkEnd w:id="10"/>
      <w:r w:rsidDel="00000000" w:rsidR="00000000" w:rsidRPr="00000000">
        <w:rPr>
          <w:rtl w:val="0"/>
        </w:rPr>
        <w:t xml:space="preserve">Bibliografía</w:t>
      </w:r>
    </w:p>
    <w:p w:rsidR="00000000" w:rsidDel="00000000" w:rsidP="00000000" w:rsidRDefault="00000000" w:rsidRPr="00000000" w14:paraId="00000075">
      <w:pPr>
        <w:ind w:left="0" w:firstLine="0"/>
        <w:rPr/>
      </w:pPr>
      <w:r w:rsidDel="00000000" w:rsidR="00000000" w:rsidRPr="00000000">
        <w:rPr>
          <w:rtl w:val="0"/>
        </w:rPr>
        <w:t xml:space="preserve">[1] Mastering Windows Server 2022 </w:t>
      </w:r>
    </w:p>
    <w:p w:rsidR="00000000" w:rsidDel="00000000" w:rsidP="00000000" w:rsidRDefault="00000000" w:rsidRPr="00000000" w14:paraId="00000076">
      <w:pPr>
        <w:ind w:left="0" w:firstLine="0"/>
        <w:rPr/>
      </w:pPr>
      <w:r w:rsidDel="00000000" w:rsidR="00000000" w:rsidRPr="00000000">
        <w:rPr>
          <w:rtl w:val="0"/>
        </w:rPr>
        <w:t xml:space="preserve">[2] Introducing Windows Server 2012</w:t>
      </w: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microsoft.com/es-es/windows/conectarse-a-una-vpn-en-windows-3d29aeb1-f497-f6b7-7633-115722c1009c" TargetMode="External"/><Relationship Id="rId10" Type="http://schemas.openxmlformats.org/officeDocument/2006/relationships/hyperlink" Target="https://es.wikipedia.org/wiki/Red_privada_virtual" TargetMode="External"/><Relationship Id="rId13" Type="http://schemas.openxmlformats.org/officeDocument/2006/relationships/header" Target="header1.xml"/><Relationship Id="rId12" Type="http://schemas.openxmlformats.org/officeDocument/2006/relationships/hyperlink" Target="https://openvpn.net/community-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