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</w:pPr>
      <w:r>
        <w:rPr>
          <w:rFonts w:ascii="Aptos" w:hAnsi="Aptos"/>
          <w:b/>
          <w:color w:val="556B2F"/>
          <w:sz w:val="24"/>
        </w:rPr>
        <w:t>CANTINA DOM PHILLIPO</w:t>
      </w:r>
    </w:p>
    <w:p>
      <w:pPr>
        <w:pStyle w:val="Title"/>
        <w:spacing w:after="120"/>
      </w:pPr>
      <w:r>
        <w:rPr>
          <w:rFonts w:ascii="Aptos Display" w:hAnsi="Aptos Display"/>
          <w:b/>
          <w:color w:val="5A1F1F"/>
          <w:sz w:val="60"/>
        </w:rPr>
        <w:t>Dom Phillipo Empresas</w:t>
      </w:r>
    </w:p>
    <w:p>
      <w:pPr>
        <w:pStyle w:val="SubtitleCustom"/>
      </w:pPr>
      <w:r>
        <w:rPr>
          <w:rFonts w:ascii="Aptos" w:hAnsi="Aptos"/>
          <w:color w:val="6C5A50"/>
          <w:sz w:val="28"/>
        </w:rPr>
        <w:t>Documentação inicial de produto • Benefício corporativo de alimentação + fidelidade local</w:t>
      </w:r>
    </w:p>
    <w:p>
      <w:pPr>
        <w:spacing w:before="40" w:after="200"/>
        <w:pBdr>
          <w:bottom w:val="single" w:sz="6" w:space="1" w:color="7A2E2E"/>
        </w:pBdr>
      </w:pPr>
    </w:p>
    <w:p>
      <w:pPr>
        <w:spacing w:before="160"/>
      </w:pPr>
      <w:r>
        <w:rPr>
          <w:rFonts w:ascii="Aptos" w:hAnsi="Aptos"/>
          <w:b/>
          <w:color w:val="7A2E2E"/>
          <w:sz w:val="20"/>
        </w:rPr>
        <w:t>Versão 0.1  |  Setembro de 2026</w:t>
      </w:r>
    </w:p>
    <w:p>
      <w:r>
        <w:rPr>
          <w:rFonts w:ascii="Aptos" w:hAnsi="Aptos"/>
          <w:color w:val="555555"/>
          <w:sz w:val="20"/>
        </w:rPr>
        <w:t>Status: concepção / validação de negócio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trHeight w:hRule="auto"/>
          <w:cantSplit w:val="true"/>
        </w:trPr>
        <w:tc>
          <w:tcPr>
            <w:tcW w:type="dxa" w:w="10080"/>
            <w:shd w:fill="F7EFE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keepLines/>
            </w:pPr>
            <w:r>
              <w:rPr>
                <w:rFonts w:ascii="Aptos" w:hAnsi="Aptos"/>
                <w:b/>
                <w:color w:val="7A2E2E"/>
                <w:sz w:val="21"/>
              </w:rPr>
              <w:t>Objetivo deste documento</w:t>
            </w:r>
          </w:p>
          <w:p>
            <w:pPr>
              <w:keepLines/>
              <w:spacing w:after="0"/>
            </w:pPr>
            <w:r>
              <w:rPr>
                <w:rFonts w:ascii="Aptos" w:hAnsi="Aptos"/>
                <w:color w:val="333333"/>
                <w:sz w:val="19"/>
              </w:rPr>
              <w:t>Organizar a proposta de produto antes do desenvolvimento, definindo visão, atores, jornadas, regras de negócio, escopo do MVP, arquitetura sugerida, integrações, riscos e decisões que precisam ser validadas com a Cantina Dom Phillipo.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trHeight w:hRule="auto"/>
          <w:cantSplit w:val="true"/>
        </w:trPr>
        <w:tc>
          <w:tcPr>
            <w:tcW w:type="dxa" w:w="10080"/>
            <w:shd w:fill="F2F5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keepLines/>
            </w:pPr>
            <w:r>
              <w:rPr>
                <w:rFonts w:ascii="Aptos" w:hAnsi="Aptos"/>
                <w:b/>
                <w:color w:val="556B2F"/>
                <w:sz w:val="21"/>
              </w:rPr>
              <w:t>Princípio do produto</w:t>
            </w:r>
          </w:p>
          <w:p>
            <w:pPr>
              <w:keepLines/>
              <w:spacing w:after="0"/>
            </w:pPr>
            <w:r>
              <w:rPr>
                <w:rFonts w:ascii="Aptos" w:hAnsi="Aptos"/>
                <w:color w:val="333333"/>
                <w:sz w:val="19"/>
              </w:rPr>
              <w:t>Começar simples: empresa compra créditos → funcionário recebe → consome via QR Code → restaurante valida → todos acompanham o histórico. Fidelidade, pizza, massas, campanhas e automações entram depois que o fluxo principal estiver validado.</w:t>
            </w:r>
          </w:p>
        </w:tc>
      </w:tr>
    </w:tbl>
    <w:p>
      <w:pPr>
        <w:spacing w:after="40"/>
      </w:pPr>
    </w:p>
    <w:p>
      <w:pPr>
        <w:pStyle w:val="SmallNote"/>
      </w:pPr>
      <w:r>
        <w:t>Documento de produto e tecnologia. Questões contratuais, fiscais, tributárias, trabalhistas e de proteção de dados devem ser validadas por profissionais responsáveis antes do lançamento comercial.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t>A proposta é criar um canal corporativo para empresas do entorno da Cantina Dom Phillipo comprarem pacotes de refeições e disponibilizarem créditos aos seus funcionários. O produto deve ajudar a Cantina a gerar receita antecipada, previsibilidade de demanda e recorrência no almoço, ao mesmo tempo em que cria um relacionamento direto com os funcionários para futuras ações de fidelidade, pizzas, massas e movimento noturno.</w:t>
      </w:r>
    </w:p>
    <w:p>
      <w:r>
        <w:t>O produto não deve nascer como um ERP de restaurante nem como um aplicativo completo de delivery. A primeira versão precisa validar uma hipótese simples: empresas locais comprariam créditos de alimentação para seus funcionários se o processo de compra, distribuição e consumo fosse fácil?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trHeight w:hRule="auto"/>
          <w:cantSplit w:val="true"/>
        </w:trPr>
        <w:tc>
          <w:tcPr>
            <w:tcW w:type="dxa" w:w="10080"/>
            <w:shd w:fill="F7EFE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keepLines/>
            </w:pPr>
            <w:r>
              <w:rPr>
                <w:rFonts w:ascii="Aptos" w:hAnsi="Aptos"/>
                <w:b/>
                <w:color w:val="7A2E2E"/>
                <w:sz w:val="21"/>
              </w:rPr>
              <w:t>Proposta de valor em uma frase</w:t>
            </w:r>
          </w:p>
          <w:p>
            <w:pPr>
              <w:keepLines/>
              <w:spacing w:after="0"/>
            </w:pPr>
            <w:r>
              <w:rPr>
                <w:rFonts w:ascii="Aptos" w:hAnsi="Aptos"/>
                <w:color w:val="333333"/>
                <w:sz w:val="19"/>
              </w:rPr>
              <w:t>“Almoço para sua equipe, sem burocracia.” A empresa compra e distribui créditos; o funcionário usa pelo celular; a Cantina recebe, controla e acompanha tudo em um único sistema.</w:t>
            </w:r>
          </w:p>
        </w:tc>
      </w:tr>
    </w:tbl>
    <w:p>
      <w:pPr>
        <w:spacing w:after="40"/>
      </w:pPr>
    </w:p>
    <w:p>
      <w:pPr>
        <w:pStyle w:val="Heading2"/>
      </w:pPr>
      <w:r>
        <w:t>1.1 Objetivos de negócio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Aumentar o movimento da Cantina, principalmente em dias úteis e no horário do almoço.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Criar receita antecipada por meio da venda de pacotes corporativos.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Melhorar a previsibilidade de demanda, compra de insumos e produção diária.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Criar relacionamento recorrente com empresas e funcionários do bairro.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Usar fidelidade como ponte entre o almoço corporativo e o consumo de pizza, massas e bar no período noturno.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Criar uma base tecnológica que possa evoluir sem obrigar a Cantina a reconstruir o sistema a cada nova regra.</w:t>
      </w:r>
    </w:p>
    <w:p>
      <w:pPr>
        <w:pStyle w:val="Heading2"/>
      </w:pPr>
      <w:r>
        <w:t>1.2 Hipótese principal</w:t>
      </w:r>
    </w:p>
    <w:p>
      <w:r>
        <w:t>Empresas próximas à Cantina têm interesse em oferecer alimentação como conveniência ou benefício aos funcionários, desde que consigam comprar pacotes, distribuir créditos e acompanhar o uso com baixa burocracia. Para a Cantina, o valor está na antecipação de receita e na recorrência; para o funcionário, na praticidade e na possibilidade de receber vantagens adicionais.</w:t>
      </w:r>
    </w:p>
    <w:p>
      <w:pPr>
        <w:pStyle w:val="Heading1"/>
      </w:pPr>
      <w:r>
        <w:t>2. Estrutura do produto</w:t>
      </w:r>
    </w:p>
    <w:p>
      <w:r>
        <w:t>A recomendação é construir uma única plataforma com experiências diferentes conforme o perfil do usuário, evitando três sistemas independentes.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uto"/>
          <w:tblHeader w:val="true"/>
          <w:cantSplit w:val="true"/>
        </w:trPr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Usuário principal</w:t>
            </w:r>
          </w:p>
        </w:tc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Função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Dom Phillipo Empresas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Empresa / RH / gestor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Comprar pacotes, cadastrar funcionários, distribuir créditos e acompanhar uso.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Meu Dom Phillipo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Funcionário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Consultar saldo, cardápio, validade, histórico, QR Code e futuramente pontos.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Dom Phillipo Gestor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Cantina / caixa / administração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Gerenciar empresas, pacotes, pagamentos, créditos, consumo, cardápio e indicadores.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Landing B2B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Empresa prospect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Entender o serviço e iniciar contato/cadastro.</w:t>
            </w:r>
          </w:p>
        </w:tc>
      </w:tr>
    </w:tbl>
    <w:p>
      <w:pPr>
        <w:spacing w:after="40"/>
      </w:pPr>
    </w:p>
    <w:p>
      <w:pPr>
        <w:pStyle w:val="Heading2"/>
      </w:pPr>
      <w:r>
        <w:t>2.1 Posicionamento</w:t>
      </w:r>
    </w:p>
    <w:p>
      <w:r>
        <w:t>O produto pode ser apresentado comercialmente como um benefício corporativo de alimentação local. O foco inicial não é “assinatura de restaurante”, mas “alimentação para equipes”, com compra pré-paga e renovação manual.</w:t>
      </w:r>
    </w:p>
    <w:p>
      <w:pPr>
        <w:pStyle w:val="Heading2"/>
      </w:pPr>
      <w:r>
        <w:t>2.2 Por que não começar com renovação automática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Reduz complexidade técnica e financeira do MVP.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Permite que a empresa teste o benefício sem compromisso de recorrência.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Evita cancelamentos e estornos recorrentes antes de as regras comerciais estarem maduras.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Mantém aberta a possibilidade de recorrência automática no futuro, caso os clientes peçam.</w:t>
      </w:r>
    </w:p>
    <w:p>
      <w:pPr>
        <w:pStyle w:val="Heading1"/>
      </w:pPr>
      <w:r>
        <w:t>3. Fluxo macro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uto"/>
          <w:tblHeader w:val="true"/>
          <w:cantSplit w:val="true"/>
        </w:trPr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1. Cadastro da empresa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Empresa / Cantina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Empresa aprovada e com acesso ao painel.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2. Escolha do pacote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Empresa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Quantidade/tipo de créditos definidos.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3. Pagamento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Empresa + gateway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Compra confirmada.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4. Geração dos créditos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Sistema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Créditos vinculados à compra e disponíveis para distribuição.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5. Distribuição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Empresa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Funcionários recebem créditos.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6. Consulta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Funcionário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Visualiza saldo, validade e cardápio.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7. Uso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Funcionário + caixa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QR Code validado e crédito consumido.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8. Registro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Sistema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Movimentação registrada no histórico/ledger.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9. Acompanhamento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Empresa + Cantina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Dashboards e relatórios de uso.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10. Renovação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Empresa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Nova compra manual quando desejar.</w:t>
            </w:r>
          </w:p>
        </w:tc>
      </w:tr>
    </w:tbl>
    <w:p>
      <w:pPr>
        <w:spacing w:after="40"/>
      </w:pPr>
    </w:p>
    <w:p>
      <w:pPr>
        <w:pStyle w:val="Heading1"/>
      </w:pPr>
      <w:r>
        <w:t>4. Perfis de usuário e permissões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uto"/>
          <w:tblHeader w:val="true"/>
          <w:cantSplit w:val="true"/>
        </w:trPr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Pode fazer</w:t>
            </w:r>
          </w:p>
        </w:tc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Não deve fazer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Administrador da Cantina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Gerenciar empresas, pacotes, cardápio, pagamentos, créditos, relatórios, campanhas e usuários internos.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Consumir crédito como funcionário sem vínculo próprio.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Caixa / atendimento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Escanear QR, validar consumo, consultar operação do dia.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Alterar contratos, preços ou dados sensíveis da empresa.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Gestor da empresa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Comprar pacotes, cadastrar/desativar funcionários, distribuir créditos, acompanhar saldos e uso permitido.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Acessar dados de outras empresas ou alterar regras globais.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Funcionário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Consultar seus créditos, validade, histórico, cardápio e gerar QR de uso.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Transferir crédito ou editar saldo sem regra autorizada.</w:t>
            </w:r>
          </w:p>
        </w:tc>
      </w:tr>
    </w:tbl>
    <w:p>
      <w:pPr>
        <w:spacing w:after="40"/>
      </w:pPr>
    </w:p>
    <w:p>
      <w:pPr>
        <w:pStyle w:val="Heading2"/>
      </w:pPr>
      <w:r>
        <w:t>4.1 Controle de acesso</w:t>
      </w:r>
    </w:p>
    <w:p>
      <w:r>
        <w:t>O sistema deve trabalhar com controle de acesso por papéis (RBAC). Toda consulta e alteração deve respeitar o tenant/empresa a que o usuário pertence. Perfis internos da Cantina precisam ter permissões separadas entre administração e operação de caixa.</w:t>
      </w:r>
    </w:p>
    <w:p>
      <w:pPr>
        <w:pStyle w:val="Heading1"/>
      </w:pPr>
      <w:r>
        <w:t>5. Modelo de créditos</w:t>
      </w:r>
    </w:p>
    <w:p>
      <w:r>
        <w:t>Para o MVP, recomenda-se que o benefício seja representado em créditos de refeição, e não como uma carteira genérica em reais. Isso facilita precificação, controle de margem, restrições por categoria e mudanças futuras de cardápio.</w:t>
      </w:r>
    </w:p>
    <w:p>
      <w:pPr>
        <w:pStyle w:val="Heading2"/>
      </w:pPr>
      <w:r>
        <w:t>5.1 Tipos de crédito possíveis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uto"/>
          <w:tblHeader w:val="true"/>
          <w:cantSplit w:val="true"/>
        </w:trPr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Exemplo de uso</w:t>
            </w:r>
          </w:p>
        </w:tc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Status no MVP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Almoço Padrão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Prato do dia / executivo selecionado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Recomendado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Almoço Premium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Executivo especial / proteína superior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Opcional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Massa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Massas participantes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Fase 2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Pizza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Campanhas ou benefícios noturnos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Fase 2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Crédito promocional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Cortesia/campanha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Fase 2</w:t>
            </w:r>
          </w:p>
        </w:tc>
      </w:tr>
    </w:tbl>
    <w:p>
      <w:pPr>
        <w:spacing w:after="40"/>
      </w:pPr>
    </w:p>
    <w:p>
      <w:pPr>
        <w:pStyle w:val="Heading2"/>
      </w:pPr>
      <w:r>
        <w:t>5.2 Complemento de valor</w:t>
      </w:r>
    </w:p>
    <w:p>
      <w:r>
        <w:t>Uma evolução possível é permitir que o funcionário use um crédito padrão em um item superior e pague apenas a diferença. Essa regra não é necessária no MVP, mas deve ser prevista conceitualmente para não bloquear a evolução do produto.</w:t>
      </w:r>
    </w:p>
    <w:p>
      <w:pPr>
        <w:pStyle w:val="Heading2"/>
      </w:pPr>
      <w:r>
        <w:t>5.3 Ledger em vez de saldo editável</w:t>
      </w:r>
    </w:p>
    <w:p>
      <w:r>
        <w:t>Tecnicamente, o saldo não deve ser apenas um número alterável em employee.balance. A recomendação é utilizar um ledger (livro de movimentações). O saldo é calculado pela soma das entradas e saídas, garantindo auditoria e rastreabilidade.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uto"/>
          <w:tblHeader w:val="true"/>
          <w:cantSplit w:val="true"/>
        </w:trPr>
        <w:tc>
          <w:tcPr>
            <w:tcW w:type="dxa" w:w="504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Exemplo</w:t>
            </w:r>
          </w:p>
        </w:tc>
        <w:tc>
          <w:tcPr>
            <w:tcW w:type="dxa" w:w="504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Movimento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Compra empresarial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+20 créditos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Consumo em 18/09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-1 crédito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Crédito promocional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+2 créditos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Ajuste administrativo autorizado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+/- conforme motivo registrado</w:t>
            </w:r>
          </w:p>
        </w:tc>
      </w:tr>
    </w:tbl>
    <w:p>
      <w:pPr>
        <w:spacing w:after="40"/>
      </w:pPr>
    </w:p>
    <w:p>
      <w:pPr>
        <w:pStyle w:val="Heading1"/>
      </w:pPr>
      <w:r>
        <w:t>6. Jornada da empresa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A empresa acessa a landing “Dom Phillipo Empresas”.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Solicita cadastro ou inicia contratação.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Informa dados da empresa e responsável.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Escolhe um pacote de refeições/créditos.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Efetua pagamento por meio disponibilizado.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Após confirmação, o sistema libera os créditos da compra.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O gestor cadastra funcionários manualmente, por importação ou convite.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Distribui créditos para os funcionários.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Acompanha créditos adquiridos, distribuídos, consumidos, disponíveis e próximos do vencimento.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Quando desejar, realiza nova compra; não há renovação automática no MVP.</w:t>
      </w:r>
    </w:p>
    <w:p>
      <w:pPr>
        <w:pStyle w:val="Heading2"/>
      </w:pPr>
      <w:r>
        <w:t>6.1 Exemplo de dashboard empresarial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uto"/>
          <w:tblHeader w:val="true"/>
          <w:cantSplit w:val="true"/>
        </w:trPr>
        <w:tc>
          <w:tcPr>
            <w:tcW w:type="dxa" w:w="504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504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Exemplo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Créditos adquiridos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500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Distribuídos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450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Consumidos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318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Disponíveis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132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Funcionários ativos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25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Próxima validade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31/10/2026</w:t>
            </w:r>
          </w:p>
        </w:tc>
      </w:tr>
    </w:tbl>
    <w:p>
      <w:pPr>
        <w:spacing w:after="40"/>
      </w:pPr>
    </w:p>
    <w:p>
      <w:pPr>
        <w:pStyle w:val="Heading1"/>
      </w:pPr>
      <w:r>
        <w:t>7. Jornada do funcionário — PWA</w:t>
      </w:r>
    </w:p>
    <w:p>
      <w:r>
        <w:t>A experiência do funcionário deve ser extremamente simples e mobile first. Uma PWA é suficiente para o MVP: não há necessidade de publicar aplicativos nativos em lojas neste momento.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Recebe convite da empresa ou tem cadastro criado pelo gestor.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Acessa o sistema pelo celular.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Visualiza créditos disponíveis, validade e cardápio.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No caixa, toca em “Usar meu crédito”.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O sistema gera um QR Code temporário.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O caixa escaneia e confirma o tipo de crédito/refeição.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O consumo é registrado e o saldo atualizado.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O funcionário consulta o histórico e, futuramente, seus Pontos Dom.</w:t>
      </w:r>
    </w:p>
    <w:p>
      <w:pPr>
        <w:pStyle w:val="Heading2"/>
      </w:pPr>
      <w:r>
        <w:t>7.1 Tela inicial sugerida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trHeight w:hRule="auto"/>
          <w:cantSplit w:val="true"/>
        </w:trPr>
        <w:tc>
          <w:tcPr>
            <w:tcW w:type="dxa" w:w="10080"/>
            <w:shd w:fill="F7F3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keepLines/>
            </w:pPr>
            <w:r>
              <w:rPr>
                <w:rFonts w:ascii="Aptos" w:hAnsi="Aptos"/>
                <w:b/>
                <w:color w:val="7A2E2E"/>
                <w:sz w:val="21"/>
              </w:rPr>
              <w:t>Meu Dom Phillipo</w:t>
            </w:r>
          </w:p>
          <w:p>
            <w:pPr>
              <w:keepLines/>
              <w:spacing w:after="0"/>
            </w:pPr>
            <w:r>
              <w:rPr>
                <w:rFonts w:ascii="Aptos" w:hAnsi="Aptos"/>
                <w:color w:val="333333"/>
                <w:sz w:val="19"/>
              </w:rPr>
              <w:t>Olá, Joane 👋</w:t>
              <w:br/>
              <w:t>Você tem 8 almoços disponíveis</w:t>
              <w:br/>
              <w:t>Próxima validade: 31 OUT</w:t>
              <w:br/>
              <w:t>[ Ver cardápio de hoje ]   [ USAR MEU CRÉDITO ]</w:t>
              <w:br/>
              <w:t>Fase 2: ⭐ Pontos Dom</w:t>
            </w:r>
          </w:p>
        </w:tc>
      </w:tr>
    </w:tbl>
    <w:p>
      <w:pPr>
        <w:spacing w:after="40"/>
      </w:pPr>
    </w:p>
    <w:p>
      <w:pPr>
        <w:pStyle w:val="Heading1"/>
      </w:pPr>
      <w:r>
        <w:t>8. Validação de consumo e QR Code</w:t>
      </w:r>
    </w:p>
    <w:p>
      <w:r>
        <w:t>O QR Code do funcionário não deve ser permanente. Um código estático facilitaria compartilhamento de prints e uso indevido. O ideal é gerar um token temporário e de uso único.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Validade curta (ex.: alguns minutos).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Nonce/identificador único para impedir reutilização.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Assinatura/verificação no backend.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Registro transacional do resgate para impedir consumo duplicado em dois caixas.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Tela do caixa deve confirmar nome, empresa e tipo de crédito antes da finalização.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Toda tentativa inválida deve gerar resposta clara sem expor dados sensíveis.</w:t>
      </w:r>
    </w:p>
    <w:p>
      <w:pPr>
        <w:pStyle w:val="Heading2"/>
      </w:pPr>
      <w:r>
        <w:t>8.1 Dados conceituais do token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uto"/>
          <w:tblHeader w:val="true"/>
          <w:cantSplit w:val="true"/>
        </w:trPr>
        <w:tc>
          <w:tcPr>
            <w:tcW w:type="dxa" w:w="504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4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Finalidade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employee_id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Identificar o beneficiário.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credit_type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Identificar qual categoria de crédito será usada.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expires_at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Definir validade curta do token.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nonce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Garantir unicidade e bloquear replay.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signature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Permitir validação segura pelo backend.</w:t>
            </w:r>
          </w:p>
        </w:tc>
      </w:tr>
    </w:tbl>
    <w:p>
      <w:pPr>
        <w:spacing w:after="40"/>
      </w:pPr>
    </w:p>
    <w:p>
      <w:pPr>
        <w:pStyle w:val="Heading1"/>
      </w:pPr>
      <w:r>
        <w:t>9. Fidelidade e movimento noturno — Fase 2</w:t>
      </w:r>
    </w:p>
    <w:p>
      <w:r>
        <w:t>A fidelidade é uma extensão estratégica, não requisito do MVP. A proposta é transformar o funcionário que já frequenta a Cantina no almoço em cliente potencial de pizza, massas e bar à noite.</w:t>
      </w:r>
    </w:p>
    <w:p>
      <w:pPr>
        <w:pStyle w:val="Heading2"/>
      </w:pPr>
      <w:r>
        <w:t>9.1 Pontos Dom</w:t>
      </w:r>
    </w:p>
    <w:p>
      <w:r>
        <w:t>Recomenda-se usar pontos de fidelidade, e não o termo “cashback”, salvo se houver efetivamente devolução financeira. Pontos deixam claro que se trata de benefício promocional com regras próprias.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Funcionário consome refeição corporativa e acumula pontos conforme regra ativa.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Pontos podem valer benefícios em pizza, massas ou campanhas específicas.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Campanhas podem ter multiplicadores em dias/horários de menor movimento.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 sistema precisa registrar pontos em ledger separado dos créditos corporativos.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Regras de expiração, resgate e elegibilidade precisam ser aprovadas antes da implementação.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trHeight w:hRule="auto"/>
          <w:cantSplit w:val="true"/>
        </w:trPr>
        <w:tc>
          <w:tcPr>
            <w:tcW w:type="dxa" w:w="10080"/>
            <w:shd w:fill="F2F5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keepLines/>
            </w:pPr>
            <w:r>
              <w:rPr>
                <w:rFonts w:ascii="Aptos" w:hAnsi="Aptos"/>
                <w:b/>
                <w:color w:val="556B2F"/>
                <w:sz w:val="21"/>
              </w:rPr>
              <w:t>Estratégia de ciclo</w:t>
            </w:r>
          </w:p>
          <w:p>
            <w:pPr>
              <w:keepLines/>
              <w:spacing w:after="0"/>
            </w:pPr>
            <w:r>
              <w:rPr>
                <w:rFonts w:ascii="Aptos" w:hAnsi="Aptos"/>
                <w:color w:val="333333"/>
                <w:sz w:val="19"/>
              </w:rPr>
              <w:t>Empresa paga almoço → funcionário frequenta a Cantina → acumula relacionamento/pontos → recebe incentivo para voltar à noite → aumenta a recorrência B2C sem depender apenas de mídia paga.</w:t>
            </w:r>
          </w:p>
        </w:tc>
      </w:tr>
    </w:tbl>
    <w:p>
      <w:pPr>
        <w:spacing w:after="40"/>
      </w:pPr>
    </w:p>
    <w:p>
      <w:pPr>
        <w:pStyle w:val="Heading1"/>
      </w:pPr>
      <w:r>
        <w:t>10. Painel da Cantina</w:t>
      </w:r>
    </w:p>
    <w:p>
      <w:r>
        <w:t>O painel administrativo é a central operacional do produto. Ele deve começar enxuto, priorizando controle de empresas, créditos e consumo.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Empresas ativas e status.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Compras/pagamentos e créditos gerados.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Funcionários ativos por empresa.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Créditos distribuídos, consumidos, disponíveis e expirando.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Consumos do dia e histórico.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Operação de caixa / leitura de QR.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Ajustes administrativos com motivo obrigatório e trilha de auditoria.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Indicadores simples de utilização.</w:t>
      </w:r>
    </w:p>
    <w:p>
      <w:pPr>
        <w:pStyle w:val="Heading2"/>
      </w:pPr>
      <w:r>
        <w:t>10.1 Evolução: previsão operacional</w:t>
      </w:r>
    </w:p>
    <w:p>
      <w:r>
        <w:t>Quando houver dados suficientes, a plataforma pode evoluir de simples controle de crédito para planejamento de produção. A escolha antecipada do prato permitiria visualizar quantidades estimadas por item e horário, ajudando compras e redução de desperdício.</w:t>
      </w:r>
    </w:p>
    <w:p>
      <w:pPr>
        <w:pStyle w:val="Heading1"/>
      </w:pPr>
      <w:r>
        <w:t>11. Escopo recomendado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uto"/>
          <w:tblHeader w:val="true"/>
          <w:cantSplit w:val="true"/>
        </w:trPr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Observação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Landing B2B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P0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Apresentação e captação de empresas.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Cadastro/login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P0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Perfis Cantina, empresa e funcionário.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Cadastro da empresa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P0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Dados básicos e responsável.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Cadastro/importação de funcionários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P0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Importação pode iniciar simples por CSV.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Planos/pacotes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P0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Quantidade, tipo, preço e validade.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Pagamento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P0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Integração com gateway após validação técnica/fiscal.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Geração de créditos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P0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Somente após confirmação de pagamento.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Distribuição de créditos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P0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Empresa → funcionários.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Carteira do funcionário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P0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Saldo por tipo + validade + histórico.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QR temporário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P0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Consumo seguro.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Leitor/validador para caixa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P0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Web responsivo.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Histórico/ledger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P0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Auditoria financeira/operacional.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Dashboard básico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P0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Empresa e Cantina.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Cardápio simples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P1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Pode entrar no MVP se necessário para uso.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Pontos Dom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P2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Após validação do fluxo principal.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Complemento de valor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P2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Pagamento da diferença.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Pedido antecipado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P2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Previsão operacional.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Assinatura automática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P2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Somente se houver demanda real.</w:t>
            </w:r>
          </w:p>
        </w:tc>
      </w:tr>
    </w:tbl>
    <w:p>
      <w:pPr>
        <w:spacing w:after="40"/>
      </w:pPr>
    </w:p>
    <w:p>
      <w:pPr>
        <w:pStyle w:val="Heading2"/>
      </w:pPr>
      <w:r>
        <w:t>11.1 Fora do MVP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Aplicativos nativos Android/iOS.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Delivery próprio completo.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ERP de estoque/cozinha.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Programa de pontos complexo.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Cashback financeiro.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Renovação automática.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Marketplace.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Múltiplas filiais e múltiplos restaurantes, salvo se houver necessidade concreta.</w:t>
      </w:r>
    </w:p>
    <w:p>
      <w:pPr>
        <w:pStyle w:val="Heading1"/>
      </w:pPr>
      <w:r>
        <w:t>12. Requisitos funcionais iniciais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uto"/>
          <w:tblHeader w:val="true"/>
          <w:cantSplit w:val="true"/>
        </w:trPr>
        <w:tc>
          <w:tcPr>
            <w:tcW w:type="dxa" w:w="144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8352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Requisito</w:t>
            </w:r>
          </w:p>
        </w:tc>
      </w:tr>
      <w:tr>
        <w:trPr>
          <w:trHeight w:hRule="auto"/>
          <w:cantSplit w:val="true"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RF-01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O sistema deve permitir cadastrar empresas e seus responsáveis.</w:t>
            </w:r>
          </w:p>
        </w:tc>
      </w:tr>
      <w:tr>
        <w:trPr>
          <w:trHeight w:hRule="auto"/>
          <w:cantSplit w:val="true"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RF-02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O sistema deve permitir criar e disponibilizar pacotes de créditos.</w:t>
            </w:r>
          </w:p>
        </w:tc>
      </w:tr>
      <w:tr>
        <w:trPr>
          <w:trHeight w:hRule="auto"/>
          <w:cantSplit w:val="true"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RF-03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Uma compra paga deve gerar créditos de forma idempotente.</w:t>
            </w:r>
          </w:p>
        </w:tc>
      </w:tr>
      <w:tr>
        <w:trPr>
          <w:trHeight w:hRule="auto"/>
          <w:cantSplit w:val="true"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RF-04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O gestor da empresa deve poder cadastrar, convidar, ativar e desativar funcionários.</w:t>
            </w:r>
          </w:p>
        </w:tc>
      </w:tr>
      <w:tr>
        <w:trPr>
          <w:trHeight w:hRule="auto"/>
          <w:cantSplit w:val="true"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RF-05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 empresa deve poder distribuir créditos disponíveis aos seus funcionários.</w:t>
            </w:r>
          </w:p>
        </w:tc>
      </w:tr>
      <w:tr>
        <w:trPr>
          <w:trHeight w:hRule="auto"/>
          <w:cantSplit w:val="true"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RF-06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O funcionário deve visualizar créditos por tipo, validade e histórico.</w:t>
            </w:r>
          </w:p>
        </w:tc>
      </w:tr>
      <w:tr>
        <w:trPr>
          <w:trHeight w:hRule="auto"/>
          <w:cantSplit w:val="true"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RF-07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O funcionário deve poder gerar QR Code temporário para consumo.</w:t>
            </w:r>
          </w:p>
        </w:tc>
      </w:tr>
      <w:tr>
        <w:trPr>
          <w:trHeight w:hRule="auto"/>
          <w:cantSplit w:val="true"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RF-08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O caixa deve poder escanear/validar o QR e registrar o consumo.</w:t>
            </w:r>
          </w:p>
        </w:tc>
      </w:tr>
      <w:tr>
        <w:trPr>
          <w:trHeight w:hRule="auto"/>
          <w:cantSplit w:val="true"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RF-09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O mesmo token não pode ser consumido mais de uma vez.</w:t>
            </w:r>
          </w:p>
        </w:tc>
      </w:tr>
      <w:tr>
        <w:trPr>
          <w:trHeight w:hRule="auto"/>
          <w:cantSplit w:val="true"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RF-10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 Cantina e a empresa devem visualizar indicadores compatíveis com suas permissões.</w:t>
            </w:r>
          </w:p>
        </w:tc>
      </w:tr>
      <w:tr>
        <w:trPr>
          <w:trHeight w:hRule="auto"/>
          <w:cantSplit w:val="true"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RF-11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Ajustes manuais de crédito devem registrar operador, data, motivo e valor.</w:t>
            </w:r>
          </w:p>
        </w:tc>
      </w:tr>
      <w:tr>
        <w:trPr>
          <w:trHeight w:hRule="auto"/>
          <w:cantSplit w:val="true"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RF-12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O sistema deve registrar eventos de pagamento/webhook processados para evitar duplicidade.</w:t>
            </w:r>
          </w:p>
        </w:tc>
      </w:tr>
    </w:tbl>
    <w:p>
      <w:pPr>
        <w:spacing w:after="40"/>
      </w:pPr>
    </w:p>
    <w:p>
      <w:pPr>
        <w:pStyle w:val="Heading2"/>
      </w:pPr>
      <w:r>
        <w:t>12.1 Requisitos não funcionais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Mobile first para funcionário e operação de caixa.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PWA instalável no dispositivo do funcionário.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Autenticação segura e controle de acesso por perfil/empresa.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Auditoria de operações que afetam créditos e pagamentos.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Idempotência em integrações de pagamento.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Proteção contra acesso cruzado entre empresas.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Backups e estratégia de recuperação compatíveis com a criticidade financeira do sistema.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Logs de erro e monitoramento desde o MVP.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Acessibilidade básica de navegação, contraste, foco e semântica.</w:t>
      </w:r>
    </w:p>
    <w:p>
      <w:pPr>
        <w:pStyle w:val="Heading1"/>
      </w:pPr>
      <w:r>
        <w:t>13. Regras de negócio que precisam ser decididas</w:t>
      </w:r>
    </w:p>
    <w:p>
      <w:r>
        <w:t>Estas decisões devem ser fechadas com a Alessandra antes da implementação completa. Elas alteram banco, interface, contrato e operação.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uto"/>
          <w:tblHeader w:val="true"/>
          <w:cantSplit w:val="true"/>
        </w:trPr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Pergunta a decidir</w:t>
            </w:r>
          </w:p>
        </w:tc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Sugestão inicial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Propriedade do crédito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Depois de distribuído, o crédito pertence à empresa ou ao funcionário?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Empresa mantém origem e rastreabilidade; política de reversão definida.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Desligamento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O que acontece com créditos não consumidos?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Retornar à empresa se a regra comercial permitir.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Transferência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Funcionário pode transferir crédito?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Não no MVP.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Validade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7, 15, 30 dias ou por pacote?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Por lote/pacote; 30 dias pode ser ponto de partida.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Dias/horários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Vale fins de semana?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Definir por pacote.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Modalidade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Local, retirada ou ambos?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Definir no pacote.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Complemento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Pode pagar diferença para item superior?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Fase 2.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Consumo diário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Pode usar mais de um crédito por dia?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Configuração do pacote.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Privacidade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Empresa verá cada refeição nominal?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Exibir apenas o necessário; validar LGPD e finalidade.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Cancelamento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Pode cancelar após consumo parcial?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Política comercial + jurídica específica.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Pontos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Como acumula, expira e resgata?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Definir apenas na fase 2.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Recarga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Pode comprar créditos no meio do ciclo?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Sim; nova compra independente.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Cardápio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Funcionário escolhe antes ou no caixa?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No MVP, consulta; pré-seleção depois.</w:t>
            </w:r>
          </w:p>
        </w:tc>
      </w:tr>
    </w:tbl>
    <w:p>
      <w:pPr>
        <w:spacing w:after="40"/>
      </w:pPr>
    </w:p>
    <w:p>
      <w:pPr>
        <w:pStyle w:val="Heading1"/>
      </w:pPr>
      <w:r>
        <w:t>14. Arquitetura técnica sugerida</w:t>
      </w:r>
    </w:p>
    <w:p>
      <w:r>
        <w:t>Para o MVP, a recomendação é uma aplicação modular, sem microsserviços. A stack pode permanecer próxima do ecossistema já dominado pela desenvolvedora, reduzindo custo de manutenção.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uto"/>
          <w:tblHeader w:val="true"/>
          <w:cantSplit w:val="true"/>
        </w:trPr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Sugestão</w:t>
            </w:r>
          </w:p>
        </w:tc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Observação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Frontend / Fullstack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Next.js + TypeScript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Landing, painéis e PWA na mesma base ou monorepo simples.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UI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Tailwind CSS + componentes acessíveis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Velocidade e consistência.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Banco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PostgreSQL (ex.: Supabase)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Bom para transações, relacionamentos e auditoria.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Auth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Supabase Auth ou solução equivalente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RBAC aplicado na aplicação/banco.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Deploy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Vercel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Adequado para o frontend/fullstack do MVP.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Pagamentos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Asaas ou gateway validado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Usar cobrança avulsa inicialmente; confirmar requisitos fiscais.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Observabilidade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Logs + captura de erros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Não deixar para “depois”.</w:t>
            </w:r>
          </w:p>
        </w:tc>
      </w:tr>
    </w:tbl>
    <w:p>
      <w:pPr>
        <w:spacing w:after="40"/>
      </w:pPr>
    </w:p>
    <w:p>
      <w:pPr>
        <w:pStyle w:val="Heading2"/>
      </w:pPr>
      <w:r>
        <w:t>14.1 Organização modular sugerida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uto"/>
          <w:tblHeader w:val="true"/>
          <w:cantSplit w:val="true"/>
        </w:trPr>
        <w:tc>
          <w:tcPr>
            <w:tcW w:type="dxa" w:w="504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504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auth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Autenticação, sessões, papéis e permissões.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companies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Empresas, responsáveis e configurações.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employees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Funcionários e vínculos.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plans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Pacotes e tipos de crédito.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purchases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Compras corporativas.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payments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Integração e conciliação de pagamentos.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credits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Lotes e ledger de créditos.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redemptions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Validação e consumo.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menu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Cardápio e disponibilidade.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loyalty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Pontos Dom — fase 2.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reports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Dashboards e exportações.</w:t>
            </w:r>
          </w:p>
        </w:tc>
      </w:tr>
    </w:tbl>
    <w:p>
      <w:pPr>
        <w:spacing w:after="40"/>
      </w:pPr>
    </w:p>
    <w:p>
      <w:pPr>
        <w:pStyle w:val="Heading1"/>
      </w:pPr>
      <w:r>
        <w:t>15. Modelo de dados conceitual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uto"/>
          <w:tblHeader w:val="true"/>
          <w:cantSplit w:val="true"/>
        </w:trPr>
        <w:tc>
          <w:tcPr>
            <w:tcW w:type="dxa" w:w="504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Entidade</w:t>
            </w:r>
          </w:p>
        </w:tc>
        <w:tc>
          <w:tcPr>
            <w:tcW w:type="dxa" w:w="504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Finalidade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companies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Empresas clientes.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company_users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Usuários gestores da empresa.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employees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Funcionários beneficiários.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plans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Pacotes comercializados.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plan_credit_types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Regras/tipos de crédito de cada pacote.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purchases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Compras/renovações manuais realizadas.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payments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Estado financeiro e referências externas.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credit_batches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Lotes gerados por compra, com validade e origem.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credit_ledger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Entradas/saídas/ajustes de créditos.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redemptions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Consumos validados no restaurante.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menu_items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Itens disponíveis.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menu_availability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Disponibilidade por data/período.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reward_ledger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Movimentações de Pontos Dom — fase 2.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webhook_events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Controle de eventos externos/idempotência.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audit_logs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Ações administrativas sensíveis.</w:t>
            </w:r>
          </w:p>
        </w:tc>
      </w:tr>
    </w:tbl>
    <w:p>
      <w:pPr>
        <w:spacing w:after="40"/>
      </w:pPr>
    </w:p>
    <w:p>
      <w:pPr>
        <w:pStyle w:val="Heading2"/>
      </w:pPr>
      <w:r>
        <w:t>15.1 Preparação para replicação futura</w:t>
      </w:r>
    </w:p>
    <w:p>
      <w:r>
        <w:t>Mesmo que a Cantina Dom Phillipo seja o único cliente inicial, vale projetar entidades principais com tenant_id/establishment_id quando isso tiver baixo custo. Isso evita acoplamento desnecessário e mantém aberta a possibilidade futura de transformar a solução em produto para outros restaurantes, sem transformar essa hipótese em requisito do MVP.</w:t>
      </w:r>
    </w:p>
    <w:p>
      <w:pPr>
        <w:pStyle w:val="Heading1"/>
      </w:pPr>
      <w:r>
        <w:t>16. Pagamentos e conciliação</w:t>
      </w:r>
    </w:p>
    <w:p>
      <w:r>
        <w:t>O fluxo recomendado é trabalhar com compra avulsa de pacotes e confirmação assíncrona do pagamento. O gateway escolhido deve ser validado antes da implementação definitiva, principalmente em relação a meios de pagamento, webhooks, emissão fiscal, taxas e regras de chargeback/estorno.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Empresa confirma a compra do pacote.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Backend cria a cobrança no gateway e salva referência externa.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Cliente paga por meio disponível.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Gateway envia confirmação por webhook.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Sistema valida autenticidade e idempotência do evento.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Compra muda para PAID.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Sistema gera o lote de créditos uma única vez.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Empresa é notificada e pode distribuir os créditos.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trHeight w:hRule="auto"/>
          <w:cantSplit w:val="true"/>
        </w:trPr>
        <w:tc>
          <w:tcPr>
            <w:tcW w:type="dxa" w:w="10080"/>
            <w:shd w:fill="FCEE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keepLines/>
            </w:pPr>
            <w:r>
              <w:rPr>
                <w:rFonts w:ascii="Aptos" w:hAnsi="Aptos"/>
                <w:b/>
                <w:color w:val="A12D2D"/>
                <w:sz w:val="21"/>
              </w:rPr>
              <w:t>Regra crítica</w:t>
            </w:r>
          </w:p>
          <w:p>
            <w:pPr>
              <w:keepLines/>
              <w:spacing w:after="0"/>
            </w:pPr>
            <w:r>
              <w:rPr>
                <w:rFonts w:ascii="Aptos" w:hAnsi="Aptos"/>
                <w:color w:val="333333"/>
                <w:sz w:val="19"/>
              </w:rPr>
              <w:t>Nunca gerar créditos apenas porque o frontend recebeu “pagamento concluído”. A liberação deve depender de confirmação confiável do backend/gateway e precisa ser idempotente para não duplicar saldo em reenvios de webhook.</w:t>
            </w:r>
          </w:p>
        </w:tc>
      </w:tr>
    </w:tbl>
    <w:p>
      <w:pPr>
        <w:spacing w:after="40"/>
      </w:pPr>
    </w:p>
    <w:p>
      <w:pPr>
        <w:pStyle w:val="Heading1"/>
      </w:pPr>
      <w:r>
        <w:t>17. Privacidade, segurança e LGPD</w:t>
      </w:r>
    </w:p>
    <w:p>
      <w:r>
        <w:t>O sistema tratará dados de empresas e funcionários. O desenho do produto deve aplicar minimização de dados: coletar apenas o necessário para cadastro, autenticação, concessão do benefício, operação e atendimento.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Definir papéis de controlador/operador conforme o modelo jurídico real.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Criar Política de Privacidade e Termos de Uso próprios para o funcionário.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Não expor para a empresa dados de consumo além do que for necessário para administrar o benefício.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Definir prazo de retenção de dados e procedimento para desligamento/exclusão.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Registrar consentimentos somente quando consentimento for a base adequada; não usar checkbox genérico para tudo.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Restringir logs para evitar exposição de tokens, documentos e dados financeiros.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Aplicar autenticação, autorização e trilha de auditoria nas rotas administrativas.</w:t>
      </w:r>
    </w:p>
    <w:p>
      <w:pPr>
        <w:pStyle w:val="Heading1"/>
      </w:pPr>
      <w:r>
        <w:t>18. Compatibilidade com o contrato-base recebido</w:t>
      </w:r>
    </w:p>
    <w:p>
      <w:r>
        <w:t>O contrato atual é um rascunho de “Prestação de Serviços de Assinatura de Alimentação Recorrente”. Ele serve como referência de regras já pensadas pela Cantina, mas não corresponde integralmente ao produto corporativo proposto.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uto"/>
          <w:tblHeader w:val="true"/>
          <w:cantSplit w:val="true"/>
        </w:trPr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No contrato-base</w:t>
            </w:r>
          </w:p>
        </w:tc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No produto proposto</w:t>
            </w:r>
          </w:p>
        </w:tc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Ação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Contratante é pessoa física.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Cliente pagador passa a ser a empresa; funcionário é beneficiário/usuário.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Criar instrumento B2B separado e termos do usuário.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Planos semanal, quinzenal ou mensal com dias fixos.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Pacotes corporativos de créditos, com maior flexibilidade.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Redefinir objeto e regras dos pacotes.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Créditos possuem validade máxima de 30 dias.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Pode continuar, mas deve ser regra explicitamente aprovada por pacote/lote.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Validar comercial e juridicamente.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Pagamento é processado via Asaas.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Pode permanecer como opção técnica.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Validar conta, taxas, webhooks e fiscal.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Contrato prevê renovação automática.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MVP propõe renovação manual.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Alterar cláusula de renovação.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Prevê cancelamento da renovação pelo painel.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Não se aplica se não houver recorrência automática.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Substituir por política de nova compra/cancelamento.</w:t>
            </w:r>
          </w:p>
        </w:tc>
      </w:tr>
    </w:tbl>
    <w:p>
      <w:pPr>
        <w:spacing w:after="40"/>
      </w:pPr>
    </w:p>
    <w:p>
      <w:pPr>
        <w:pStyle w:val="SmallNote"/>
      </w:pPr>
      <w:r>
        <w:t>Referência do documento recebido: cláusula de objeto e planos; validade de 30 dias; processamento por Asaas; direito de arrependimento/cancelamento; renovação automática. Este documento de produto não substitui revisão jurídica.</w:t>
      </w:r>
    </w:p>
    <w:p>
      <w:pPr>
        <w:pStyle w:val="Heading1"/>
      </w:pPr>
      <w:r>
        <w:t>19. Landing B2B — estrutura sugerida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Hero: “Almoço para sua equipe, sem burocracia.”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Como funciona em 3 passos: a empresa compra → distribui → funcionário usa.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Benefícios para a empresa: praticidade, controle e previsibilidade de custo.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Benefícios para a equipe: proximidade, rapidez e experiência simples.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Como funciona o crédito/validade.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Planos ou botão “Solicitar proposta” enquanto preços estiverem em validação.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FAQ.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CTA: “Quero oferecer para minha equipe”.</w:t>
      </w:r>
    </w:p>
    <w:p>
      <w:pPr>
        <w:pStyle w:val="Heading2"/>
      </w:pPr>
      <w:r>
        <w:t>19.1 Tom de comunicação</w:t>
      </w:r>
    </w:p>
    <w:p>
      <w:r>
        <w:t>A comunicação deve ser local, simples e confiável. Evitar linguagem de fintech ou excesso de termos como wallet, token e cashback na interface comercial. A tecnologia deve ficar invisível para a empresa e para o funcionário.</w:t>
      </w:r>
    </w:p>
    <w:p>
      <w:pPr>
        <w:pStyle w:val="Heading1"/>
      </w:pPr>
      <w:r>
        <w:t>20. Métricas do piloto</w:t>
      </w:r>
    </w:p>
    <w:p>
      <w:r>
        <w:t>O piloto deve medir comportamento real antes de priorizar novas funcionalidades.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uto"/>
          <w:tblHeader w:val="true"/>
          <w:cantSplit w:val="true"/>
        </w:trPr>
        <w:tc>
          <w:tcPr>
            <w:tcW w:type="dxa" w:w="504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504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O que responde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Empresas contatadas → cadastradas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 proposta comercial faz sentido?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Empresas cadastradas → primeira compra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Existe disposição real de pagar?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Créditos distribuídos / adquiridos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As empresas conseguem operar o benefício?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Créditos consumidos / distribuídos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Os funcionários utilizam o benefício?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Tempo médio até primeiro consumo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 ativação é simples?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Taxa de recompra manual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O produto gera recorrência?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Créditos expirados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 validade/regra está adequada?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Consumo por dia/horário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Ajuda a planejar operação?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Incidentes no caixa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O QR e a operação são confiáveis?</w:t>
            </w:r>
          </w:p>
        </w:tc>
      </w:tr>
    </w:tbl>
    <w:p>
      <w:pPr>
        <w:spacing w:after="40"/>
      </w:pPr>
    </w:p>
    <w:p>
      <w:pPr>
        <w:pStyle w:val="Heading1"/>
      </w:pPr>
      <w:r>
        <w:t>21. Estratégia de piloto e implantação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uto"/>
          <w:tblHeader w:val="true"/>
          <w:cantSplit w:val="true"/>
        </w:trPr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Escopo</w:t>
            </w:r>
          </w:p>
        </w:tc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Critério para avançar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Fase 0 — validação manual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Conversar com 3–5 empresas; testar proposta e preço sem sistema completo.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Interesse concreto / intenção de compra.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Fase 1 — MVP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Compra, empresa, funcionário, créditos, QR, caixa, histórico.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Uso real sem operação manual excessiva.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Fase 2 — fidelidade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Pontos Dom, campanhas, pizza/massas, complemento.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Recompra corporativa e base de usuários ativa.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Fase 3 — inteligência operacional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Pré-seleção de pratos, previsão e relatórios avançados.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Volume suficiente para justificar automação.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Fase 4 — produto replicável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Multiestabelecimento/white label se fizer sentido.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Demanda externa real.</w:t>
            </w:r>
          </w:p>
        </w:tc>
      </w:tr>
    </w:tbl>
    <w:p>
      <w:pPr>
        <w:spacing w:after="40"/>
      </w:pPr>
    </w:p>
    <w:p>
      <w:pPr>
        <w:pStyle w:val="Heading1"/>
      </w:pPr>
      <w:r>
        <w:t>22. Principais riscos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uto"/>
          <w:tblHeader w:val="true"/>
          <w:cantSplit w:val="true"/>
        </w:trPr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Risco</w:t>
            </w:r>
          </w:p>
        </w:tc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Mitigação inicial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Construir demais antes de vender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Alto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Validar com empresas do bairro antes de ampliar escopo.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Regras de crédito mal definidas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Alto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Fechar decisões da seção 13 antes do desenvolvimento.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Duplicidade de pagamento/crédito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Alto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Webhook idempotente + ledger + referência externa.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QR compartilhado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Médio/alto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Token temporário, uso único e validação transacional.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Operação lenta no caixa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Alto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Fluxo de 1–2 ações, mobile first e teste presencial.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Questões fiscais/contratuais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Alto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Validação contábil/jurídica antes do go-live.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Excesso de dados do funcionário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Médio/alto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Minimização + LGPD + permissões.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Baixa adesão empresarial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Alto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Piloto manual antes de investimento maior.</w:t>
            </w:r>
          </w:p>
        </w:tc>
      </w:tr>
    </w:tbl>
    <w:p>
      <w:pPr>
        <w:spacing w:after="40"/>
      </w:pPr>
    </w:p>
    <w:p>
      <w:pPr>
        <w:pStyle w:val="Heading1"/>
      </w:pPr>
      <w:r>
        <w:t>23. Backlog inicial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uto"/>
          <w:tblHeader w:val="true"/>
          <w:cantSplit w:val="true"/>
        </w:trPr>
        <w:tc>
          <w:tcPr>
            <w:tcW w:type="dxa" w:w="504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Épico</w:t>
            </w:r>
          </w:p>
        </w:tc>
        <w:tc>
          <w:tcPr>
            <w:tcW w:type="dxa" w:w="504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Histórias principais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Aquisição B2B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Landing; formulário de interesse; cadastro de empresa.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Acesso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Login; convite; recuperação; papéis/permissões.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Catálogo comercial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Planos; tipos de crédito; preço; validade.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Compra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Checkout; cobrança; status; webhook.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Empresa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Funcionários; importação; ativação/desativação; distribuição.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Carteira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Saldo; lotes; validade; histórico.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Consumo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Gerar QR; validar; confirmar; registrar resgate.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Gestão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Empresas; compras; créditos; consumos; ajustes auditados.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Relatórios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Indicadores do restaurante e empresa.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Fidelidade — depois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Pontos; campanhas; resgate.</w:t>
            </w:r>
          </w:p>
        </w:tc>
      </w:tr>
    </w:tbl>
    <w:p>
      <w:pPr>
        <w:spacing w:after="40"/>
      </w:pPr>
    </w:p>
    <w:p>
      <w:pPr>
        <w:pStyle w:val="Heading1"/>
      </w:pPr>
      <w:r>
        <w:t>24. Critérios mínimos para considerar o MVP validável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Uma empresa real consegue ser cadastrada e comprar um pacote sem intervenção técnica.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 pagamento confirmado gera exatamente o lote de créditos esperado.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 gestor consegue distribuir créditos para funcionários.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 funcionário consegue acessar pelo celular e entender seu saldo sem treinamento.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 QR pode ser validado no caixa em poucos segundos.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 mesmo QR não pode gerar dois consumos.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Empresa e Cantina conseguem auditar o que aconteceu com cada lote de créditos.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É possível desativar funcionário e tratar saldo remanescente conforme regra aprovada.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Nenhuma empresa consegue acessar dados de outra empresa.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 restaurante consegue operar um dia de piloto sem planilha paralela obrigatória.</w:t>
      </w:r>
    </w:p>
    <w:p>
      <w:pPr>
        <w:pStyle w:val="Heading1"/>
      </w:pPr>
      <w:r>
        <w:t>25. Roteiro para reunião com a Alessandra</w:t>
      </w:r>
    </w:p>
    <w:p>
      <w:r>
        <w:t>Antes de criar telas ou banco definitivo, a próxima conversa pode fechar estas decisões: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Quem exatamente paga: empresa, funcionário ou ambos em modelos diferentes?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Quais refeições entram no primeiro pacote?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Qual é a unidade comercial: refeição, dia, semana ou valor?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Qual validade será aplicada?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O crédito pode ser reutilizado em outro funcionário se houver desligamento?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Existe limite de consumo por dia?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Consumo local, retirada ou ambos?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Quais formas de pagamento precisam existir no piloto?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A empresa precisa de nota fiscal? Como a contabilidade da Cantina orienta essa emissão?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A empresa pode comprar créditos extras a qualquer momento?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O funcionário escolhe prato antes ou apenas apresenta o crédito no caixa?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Qual informação de consumo a empresa realmente precisa enxergar?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Quando e como entram os Pontos Dom?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Quais 3–5 empresas do bairro podem participar do primeiro piloto?</w:t>
      </w:r>
    </w:p>
    <w:p>
      <w:pPr>
        <w:pStyle w:val="Heading1"/>
      </w:pPr>
      <w:r>
        <w:t>26. Roadmap de produto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uto"/>
          <w:tblHeader w:val="true"/>
          <w:cantSplit w:val="true"/>
        </w:trPr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Agora</w:t>
            </w:r>
          </w:p>
        </w:tc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Depois de validar</w:t>
            </w:r>
          </w:p>
        </w:tc>
        <w:tc>
          <w:tcPr>
            <w:tcW w:type="dxa" w:w="336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Mais tarde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Validar proposta com empresas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Pontos Dom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Pedido antecipado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Fechar regras de crédito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Campanhas pizza/massas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Previsão de produção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Definir contrato B2B/termos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Complemento de valor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Relatórios avançados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Criar MVP web/PWA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Notificações e recompra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Multiestabelecimento</w:t>
            </w:r>
          </w:p>
        </w:tc>
      </w:tr>
      <w:tr>
        <w:trPr>
          <w:trHeight w:hRule="auto"/>
          <w:cantSplit w:val="true"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Executar piloto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Recorrência automática se pedida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8"/>
              </w:rPr>
              <w:t>Produto SaaS/white label se houver mercado</w:t>
            </w:r>
          </w:p>
        </w:tc>
      </w:tr>
    </w:tbl>
    <w:p>
      <w:pPr>
        <w:spacing w:after="40"/>
      </w:pPr>
    </w:p>
    <w:p>
      <w:pPr>
        <w:pStyle w:val="Heading1"/>
      </w:pPr>
      <w:r>
        <w:t>27. Direção recomendada</w:t>
      </w:r>
    </w:p>
    <w:p>
      <w:r>
        <w:t>A melhor primeira versão do Dom Phillipo Empresas é deliberadamente simples: empresa compra → funcionário recebe → QR Code → Cantina valida → histórico e relatório. Esse fluxo resolve o problema central e produz dados reais para decidir o restante.</w:t>
      </w:r>
    </w:p>
    <w:p>
      <w:r>
        <w:t>A fidelidade deve entrar como segunda camada estratégica: usar o relacionamento criado pelo almoço corporativo para estimular retorno em pizza, massas e bar. A recorrência automática, pedidos antecipados e inteligência operacional ficam para depois, quando o comportamento dos clientes justificar a complexidade.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trHeight w:hRule="auto"/>
          <w:cantSplit w:val="true"/>
        </w:trPr>
        <w:tc>
          <w:tcPr>
            <w:tcW w:type="dxa" w:w="10080"/>
            <w:shd w:fill="F2F5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keepLines/>
            </w:pPr>
            <w:r>
              <w:rPr>
                <w:rFonts w:ascii="Aptos" w:hAnsi="Aptos"/>
                <w:b/>
                <w:color w:val="556B2F"/>
                <w:sz w:val="21"/>
              </w:rPr>
              <w:t>Próximo passo recomendado</w:t>
            </w:r>
          </w:p>
          <w:p>
            <w:pPr>
              <w:keepLines/>
              <w:spacing w:after="0"/>
            </w:pPr>
            <w:r>
              <w:rPr>
                <w:rFonts w:ascii="Aptos" w:hAnsi="Aptos"/>
                <w:color w:val="333333"/>
                <w:sz w:val="19"/>
              </w:rPr>
              <w:t>Realizar uma reunião curta de definição de regras com a Alessandra, escolher 3–5 empresas potenciais do bairro para validação e somente então transformar esta documentação em PRD detalhado, wireframes e backlog técnico do MVP.</w:t>
            </w:r>
          </w:p>
        </w:tc>
      </w:tr>
    </w:tbl>
    <w:p>
      <w:pPr>
        <w:spacing w:after="40"/>
      </w:pPr>
    </w:p>
    <w:p>
      <w:pPr>
        <w:pStyle w:val="Heading1"/>
      </w:pPr>
      <w:r>
        <w:t>Apêndice A — Notas sobre o rascunho contratual existente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 rascunho recebido foi elaborado para pessoa física e assinatura recorrente.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Ele prevê planos semanal, quinzenal ou mensal, com agendamento em dias fixos.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Prevê validade máxima de 30 dias para os créditos.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Indica processamento de pagamentos via Asaas e enumera cartão, Pix e boleto.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Prevê direito de arrependimento e tratamento de consumo já realizado.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Prevê renovação automática e cancelamento pelo painel, regra que conflita com a proposta atual de renovação manual.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Para o produto corporativo, recomenda-se um contrato empresarial específico e termos separados para o usuário/funcionário.</w:t>
      </w:r>
    </w:p>
    <w:p>
      <w:pPr>
        <w:pStyle w:val="Heading1"/>
      </w:pPr>
      <w:r>
        <w:t>Apêndice B — 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uto"/>
          <w:tblHeader w:val="true"/>
          <w:cantSplit w:val="true"/>
        </w:trPr>
        <w:tc>
          <w:tcPr>
            <w:tcW w:type="dxa" w:w="504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Termo</w:t>
            </w:r>
          </w:p>
        </w:tc>
        <w:tc>
          <w:tcPr>
            <w:tcW w:type="dxa" w:w="5040"/>
            <w:shd w:fill="7A2E2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Definição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6"/>
              </w:rPr>
              <w:t>Crédito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6"/>
              </w:rPr>
              <w:t>Unidade de benefício usada para uma refeição/categoria conforme regras do pacote.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6"/>
              </w:rPr>
              <w:t>Lote de créditos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6"/>
              </w:rPr>
              <w:t>Conjunto de créditos gerado por uma compra, com origem e validade.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6"/>
              </w:rPr>
              <w:t>Ledger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6"/>
              </w:rPr>
              <w:t>Histórico imutável de entradas, saídas e ajustes usado para calcular saldo.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6"/>
              </w:rPr>
              <w:t>Resgate / redemption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6"/>
              </w:rPr>
              <w:t>Uso efetivo de um crédito no restaurante.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6"/>
              </w:rPr>
              <w:t>Tenant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6"/>
              </w:rPr>
              <w:t>Organização/empresa isolada logicamente no sistema.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6"/>
              </w:rPr>
              <w:t>PWA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6"/>
              </w:rPr>
              <w:t>Aplicação web instalável, otimizada para experiência semelhante a app no celular.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6"/>
              </w:rPr>
              <w:t>Webhook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6"/>
              </w:rPr>
              <w:t>Evento enviado por um serviço externo ao backend, por exemplo confirmação de pagamento.</w:t>
            </w:r>
          </w:p>
        </w:tc>
      </w:tr>
      <w:tr>
        <w:trPr>
          <w:trHeight w:hRule="auto"/>
          <w:cantSplit w:val="true"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6"/>
              </w:rPr>
              <w:t>Idempotência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7F2"/>
            <w:vAlign w:val="top"/>
          </w:tcPr>
          <w:p>
            <w:pPr>
              <w:keepLines/>
            </w:pPr>
            <w:r>
              <w:rPr>
                <w:rFonts w:ascii="Aptos" w:hAnsi="Aptos"/>
                <w:color w:val="2B2B2B"/>
                <w:sz w:val="16"/>
              </w:rPr>
              <w:t>Garantia de que repetir o mesmo evento não gera efeito duplicado.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6666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A2E2E"/>
        <w:sz w:val="16"/>
      </w:rPr>
      <w:t>CANTINA DOM PHILLIPO  •  PRODUTO DIGITAL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A1F1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A2E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556B2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5A1F1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pPr>
      <w:spacing w:after="160"/>
    </w:pPr>
    <w:rPr>
      <w:rFonts w:ascii="Aptos" w:hAnsi="Aptos"/>
      <w:color w:val="6C5A50"/>
      <w:sz w:val="26"/>
    </w:rPr>
  </w:style>
  <w:style w:type="paragraph" w:customStyle="1" w:styleId="SmallNote">
    <w:name w:val="SmallNote"/>
    <w:pPr>
      <w:spacing w:after="80"/>
    </w:pPr>
    <w:rPr>
      <w:rFonts w:ascii="Aptos" w:hAnsi="Aptos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 Phillipo Empresas — Documentação Inicial de Produto</dc:title>
  <dc:subject>Benefício corporativo de alimentação + fidelidade local</dc:subject>
  <dc:creator>Joane Alves Ribeiro</dc:creator>
  <cp:keywords>Cantina Dom Phillipo, produto, PWA, créditos, alimentação corporativa, 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