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FESTIVOS DEL AÑO · OFICINA CENTRAL</w:t>
      </w:r>
    </w:p>
    <w:p>
      <w:r>
        <w:t>6 de enero · 2 de abril · 3 de abril · 1 de mayo · 15 de agosto · 12 de octubre · 1 de noviembre · 8 de diciembre · 25 de diciembre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