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Beazinat Gonçalves de Abreu Rodrigues</w:t>
      </w:r>
    </w:p>
    <w:p w:rsidR="00000000" w:rsidDel="00000000" w:rsidP="00000000" w:rsidRDefault="00000000" w:rsidRPr="00000000" w14:paraId="0000000D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Gabriel Camargo Braz de Almeida</w:t>
      </w:r>
    </w:p>
    <w:p w:rsidR="00000000" w:rsidDel="00000000" w:rsidP="00000000" w:rsidRDefault="00000000" w:rsidRPr="00000000" w14:paraId="0000000E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João Victor Oliveira Silva</w:t>
      </w:r>
    </w:p>
    <w:p w:rsidR="00000000" w:rsidDel="00000000" w:rsidP="00000000" w:rsidRDefault="00000000" w:rsidRPr="00000000" w14:paraId="0000000F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Lucas Silva de Vasconcelos Costa</w:t>
      </w:r>
    </w:p>
    <w:p w:rsidR="00000000" w:rsidDel="00000000" w:rsidP="00000000" w:rsidRDefault="00000000" w:rsidRPr="00000000" w14:paraId="00000010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Ney Robson Nobre Lima Junior</w:t>
      </w:r>
    </w:p>
    <w:p w:rsidR="00000000" w:rsidDel="00000000" w:rsidP="00000000" w:rsidRDefault="00000000" w:rsidRPr="00000000" w14:paraId="00000011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Renata de Aguiar Rainho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rtl w:val="0"/>
        </w:rPr>
        <w:t xml:space="preserve">Rodrigo Nascimento Araujo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ODS 12 - 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34"/>
          <w:szCs w:val="34"/>
          <w:rtl w:val="0"/>
        </w:rPr>
        <w:t xml:space="preserve">Consumo e produção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Beazinat Gonçalves de Abreu Rodrigues</w:t>
      </w:r>
    </w:p>
    <w:p w:rsidR="00000000" w:rsidDel="00000000" w:rsidP="00000000" w:rsidRDefault="00000000" w:rsidRPr="00000000" w14:paraId="00000035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Gabriel Camargo Braz de Almeida</w:t>
      </w:r>
    </w:p>
    <w:p w:rsidR="00000000" w:rsidDel="00000000" w:rsidP="00000000" w:rsidRDefault="00000000" w:rsidRPr="00000000" w14:paraId="00000036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João Victor Oliveira Silva</w:t>
      </w:r>
    </w:p>
    <w:p w:rsidR="00000000" w:rsidDel="00000000" w:rsidP="00000000" w:rsidRDefault="00000000" w:rsidRPr="00000000" w14:paraId="00000037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Lucas Silva de Vasconcelos Costa</w:t>
      </w:r>
    </w:p>
    <w:p w:rsidR="00000000" w:rsidDel="00000000" w:rsidP="00000000" w:rsidRDefault="00000000" w:rsidRPr="00000000" w14:paraId="00000038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Ney Robson Nobre Lima Junior</w:t>
      </w:r>
    </w:p>
    <w:p w:rsidR="00000000" w:rsidDel="00000000" w:rsidP="00000000" w:rsidRDefault="00000000" w:rsidRPr="00000000" w14:paraId="00000039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Renata de Aguiar Rainho</w:t>
      </w:r>
    </w:p>
    <w:p w:rsidR="00000000" w:rsidDel="00000000" w:rsidP="00000000" w:rsidRDefault="00000000" w:rsidRPr="00000000" w14:paraId="0000003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rtl w:val="0"/>
        </w:rPr>
        <w:t xml:space="preserve">Rodrigo Nascimento Araujo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3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ODS 12 - 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34"/>
          <w:szCs w:val="34"/>
          <w:rtl w:val="0"/>
        </w:rPr>
        <w:t xml:space="preserve">Consumo e produção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AI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 de cada categoria na tabela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TEXT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detalhes sobre a categoria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 AI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única do produto na tabela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VARCHAR(100)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quantidade disponível no estoque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DECIMAL(6,2)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o preço de cada produto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TEXT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detalhes sobre o produto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relacionar as tabelas CATEGORIA - PRODUTO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relacionar as tabelas USUARIO - PRODUTO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de cada usuário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VARCHAR(255)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utilizado para login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utilizada para acesso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E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abril de 2022</w:t>
    </w:r>
  </w:p>
  <w:p w:rsidR="00000000" w:rsidDel="00000000" w:rsidP="00000000" w:rsidRDefault="00000000" w:rsidRPr="00000000" w14:paraId="000000AF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VnQvhlxtxQjuDRfs0MWFshE2w==">CgMxLjA4AHIhMVBCazhVZnlyT0xuTUZmNDZOeXFKTmhqUmxuZmw5dENO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