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DFF816" w14:textId="77777777" w:rsidR="0050464E" w:rsidRPr="00B719D1" w:rsidRDefault="0050464E" w:rsidP="00B42542">
      <w:pPr>
        <w:spacing w:after="0" w:line="360" w:lineRule="auto"/>
        <w:rPr>
          <w:rFonts w:ascii="Times New Roman" w:hAnsi="Times New Roman" w:cs="Times New Roman"/>
          <w:b/>
          <w:bCs/>
          <w:sz w:val="40"/>
          <w:szCs w:val="40"/>
          <w:lang w:val="en-GB" w:eastAsia="zh-CN"/>
        </w:rPr>
      </w:pPr>
      <w:r w:rsidRPr="00B719D1">
        <w:rPr>
          <w:rFonts w:ascii="Times New Roman" w:hAnsi="Times New Roman" w:cs="Times New Roman"/>
          <w:b/>
          <w:bCs/>
          <w:sz w:val="40"/>
          <w:szCs w:val="40"/>
          <w:lang w:val="en-GB" w:eastAsia="zh-CN"/>
        </w:rPr>
        <w:t>Multi-modal deep representation learning accurately identifies and interprets drug-target interactions</w:t>
      </w:r>
    </w:p>
    <w:p w14:paraId="193D4DB8" w14:textId="77777777" w:rsidR="0050464E" w:rsidRPr="00B719D1" w:rsidRDefault="0050464E" w:rsidP="0050464E">
      <w:pPr>
        <w:pStyle w:val="Heading3"/>
        <w:spacing w:before="240" w:after="0" w:line="480" w:lineRule="auto"/>
        <w:jc w:val="center"/>
        <w:rPr>
          <w:sz w:val="24"/>
          <w:szCs w:val="24"/>
          <w:vertAlign w:val="superscript"/>
          <w:lang w:val="en-GB" w:eastAsia="zh-CN"/>
        </w:rPr>
      </w:pPr>
      <w:r w:rsidRPr="00B719D1">
        <w:rPr>
          <w:sz w:val="24"/>
          <w:szCs w:val="24"/>
          <w:lang w:val="en-GB" w:eastAsia="zh-CN"/>
        </w:rPr>
        <w:t>Jiayue Hu</w:t>
      </w:r>
      <w:r w:rsidRPr="00B719D1">
        <w:rPr>
          <w:sz w:val="24"/>
          <w:szCs w:val="24"/>
          <w:vertAlign w:val="superscript"/>
          <w:lang w:val="en-GB" w:eastAsia="zh-CN"/>
        </w:rPr>
        <w:t>1,2,†</w:t>
      </w:r>
      <w:r w:rsidRPr="00B719D1">
        <w:rPr>
          <w:sz w:val="24"/>
          <w:szCs w:val="24"/>
          <w:lang w:val="en-GB" w:eastAsia="zh-CN"/>
        </w:rPr>
        <w:t>, Yuhang Liu</w:t>
      </w:r>
      <w:r w:rsidRPr="00B719D1">
        <w:rPr>
          <w:sz w:val="24"/>
          <w:szCs w:val="24"/>
          <w:vertAlign w:val="superscript"/>
          <w:lang w:val="en-GB" w:eastAsia="zh-CN"/>
        </w:rPr>
        <w:t>3,†</w:t>
      </w:r>
      <w:r w:rsidRPr="00B719D1">
        <w:rPr>
          <w:sz w:val="24"/>
          <w:szCs w:val="24"/>
          <w:lang w:val="en-GB" w:eastAsia="zh-CN"/>
        </w:rPr>
        <w:t>, Xiangxiang Zeng</w:t>
      </w:r>
      <w:r w:rsidRPr="00B719D1">
        <w:rPr>
          <w:sz w:val="24"/>
          <w:szCs w:val="24"/>
          <w:vertAlign w:val="superscript"/>
          <w:lang w:val="en-GB" w:eastAsia="zh-CN"/>
        </w:rPr>
        <w:t>4</w:t>
      </w:r>
      <w:r w:rsidRPr="00B719D1">
        <w:rPr>
          <w:sz w:val="24"/>
          <w:szCs w:val="24"/>
          <w:lang w:val="en-GB" w:eastAsia="zh-CN"/>
        </w:rPr>
        <w:t>, Quan Zou</w:t>
      </w:r>
      <w:r w:rsidRPr="00B719D1">
        <w:rPr>
          <w:sz w:val="24"/>
          <w:szCs w:val="24"/>
          <w:vertAlign w:val="superscript"/>
          <w:lang w:val="en-GB" w:eastAsia="zh-CN"/>
        </w:rPr>
        <w:t>5</w:t>
      </w:r>
      <w:r w:rsidRPr="00B719D1">
        <w:rPr>
          <w:sz w:val="24"/>
          <w:szCs w:val="24"/>
          <w:lang w:val="en-GB" w:eastAsia="zh-CN"/>
        </w:rPr>
        <w:t xml:space="preserve">, Ran </w:t>
      </w:r>
      <w:r w:rsidRPr="00B719D1">
        <w:rPr>
          <w:sz w:val="24"/>
          <w:szCs w:val="24"/>
          <w:lang w:eastAsia="zh-CN"/>
        </w:rPr>
        <w:t>Su</w:t>
      </w:r>
      <w:r w:rsidRPr="00B719D1">
        <w:rPr>
          <w:sz w:val="24"/>
          <w:szCs w:val="24"/>
          <w:vertAlign w:val="superscript"/>
          <w:lang w:eastAsia="zh-CN"/>
        </w:rPr>
        <w:t>6,*</w:t>
      </w:r>
      <w:r w:rsidRPr="00B719D1">
        <w:rPr>
          <w:sz w:val="24"/>
          <w:szCs w:val="24"/>
          <w:lang w:eastAsia="zh-CN"/>
        </w:rPr>
        <w:t xml:space="preserve">, </w:t>
      </w:r>
      <w:r w:rsidRPr="00B719D1">
        <w:rPr>
          <w:sz w:val="24"/>
          <w:szCs w:val="24"/>
          <w:lang w:val="en-GB" w:eastAsia="zh-CN"/>
        </w:rPr>
        <w:t>Leyi Wei</w:t>
      </w:r>
      <w:r w:rsidRPr="00B719D1">
        <w:rPr>
          <w:sz w:val="24"/>
          <w:szCs w:val="24"/>
          <w:vertAlign w:val="superscript"/>
          <w:lang w:val="en-GB" w:eastAsia="zh-CN"/>
        </w:rPr>
        <w:t>1,*</w:t>
      </w:r>
    </w:p>
    <w:p w14:paraId="5FDB4AA2" w14:textId="77777777" w:rsidR="0050464E" w:rsidRPr="00B719D1" w:rsidRDefault="0050464E" w:rsidP="0050464E">
      <w:pPr>
        <w:pStyle w:val="41"/>
        <w:rPr>
          <w:vertAlign w:val="superscript"/>
          <w:lang w:eastAsia="zh-CN"/>
        </w:rPr>
      </w:pPr>
    </w:p>
    <w:p w14:paraId="7ACB0AEE" w14:textId="77777777" w:rsidR="0050464E" w:rsidRPr="00B719D1" w:rsidRDefault="0050464E" w:rsidP="00B42542">
      <w:pPr>
        <w:pStyle w:val="af2"/>
        <w:shd w:val="clear" w:color="auto" w:fill="FFFFFF"/>
        <w:spacing w:before="0" w:beforeAutospacing="0" w:after="0" w:afterAutospacing="0" w:line="360" w:lineRule="auto"/>
        <w:rPr>
          <w:rFonts w:eastAsiaTheme="minorEastAsia"/>
        </w:rPr>
      </w:pPr>
      <w:r w:rsidRPr="00B719D1">
        <w:rPr>
          <w:rFonts w:eastAsiaTheme="minorEastAsia"/>
          <w:color w:val="222222"/>
          <w:vertAlign w:val="superscript"/>
          <w:lang w:val="en-GB"/>
        </w:rPr>
        <w:t>1</w:t>
      </w:r>
      <w:bookmarkStart w:id="0" w:name="_Hlk174134370"/>
      <w:r w:rsidRPr="00B719D1">
        <w:t>School of Software, Shandong University</w:t>
      </w:r>
      <w:bookmarkEnd w:id="0"/>
      <w:r w:rsidRPr="00B719D1">
        <w:t>, Jinan, 250100</w:t>
      </w:r>
      <w:r w:rsidRPr="00B719D1">
        <w:rPr>
          <w:rFonts w:eastAsiaTheme="minorEastAsia"/>
        </w:rPr>
        <w:t>,</w:t>
      </w:r>
      <w:r w:rsidRPr="00B719D1">
        <w:t xml:space="preserve"> China</w:t>
      </w:r>
      <w:r w:rsidRPr="00B719D1">
        <w:rPr>
          <w:rFonts w:eastAsiaTheme="minorEastAsia"/>
        </w:rPr>
        <w:t>.</w:t>
      </w:r>
    </w:p>
    <w:p w14:paraId="5A6F43BF" w14:textId="77777777" w:rsidR="0050464E" w:rsidRPr="00B719D1" w:rsidRDefault="0050464E" w:rsidP="00B42542">
      <w:pPr>
        <w:pStyle w:val="af2"/>
        <w:shd w:val="clear" w:color="auto" w:fill="FFFFFF"/>
        <w:spacing w:before="0" w:beforeAutospacing="0" w:after="0" w:afterAutospacing="0" w:line="360" w:lineRule="auto"/>
        <w:rPr>
          <w:rFonts w:eastAsiaTheme="minorEastAsia"/>
        </w:rPr>
      </w:pPr>
      <w:r w:rsidRPr="00B719D1">
        <w:rPr>
          <w:rFonts w:eastAsiaTheme="minorEastAsia"/>
          <w:color w:val="222222"/>
          <w:vertAlign w:val="superscript"/>
          <w:lang w:val="en-GB"/>
        </w:rPr>
        <w:t>2</w:t>
      </w:r>
      <w:r w:rsidRPr="00B719D1">
        <w:t>Joint SDU-NTU Centre for Artificial Intelligence Research (C-FAIR), Shandong University, Jinan, 250100</w:t>
      </w:r>
      <w:r w:rsidRPr="00B719D1">
        <w:rPr>
          <w:rFonts w:eastAsiaTheme="minorEastAsia"/>
        </w:rPr>
        <w:t xml:space="preserve">, </w:t>
      </w:r>
      <w:r w:rsidRPr="00B719D1">
        <w:t>China</w:t>
      </w:r>
      <w:r w:rsidRPr="00B719D1">
        <w:rPr>
          <w:rFonts w:eastAsiaTheme="minorEastAsia"/>
        </w:rPr>
        <w:t>.</w:t>
      </w:r>
    </w:p>
    <w:p w14:paraId="7986D6D1" w14:textId="77777777" w:rsidR="0050464E" w:rsidRPr="00B719D1" w:rsidRDefault="0050464E" w:rsidP="00B42542">
      <w:pPr>
        <w:pStyle w:val="af2"/>
        <w:shd w:val="clear" w:color="auto" w:fill="FFFFFF"/>
        <w:spacing w:before="0" w:beforeAutospacing="0" w:after="0" w:afterAutospacing="0" w:line="360" w:lineRule="auto"/>
        <w:rPr>
          <w:rFonts w:eastAsiaTheme="minorEastAsia"/>
        </w:rPr>
      </w:pPr>
      <w:r w:rsidRPr="00B719D1">
        <w:rPr>
          <w:rFonts w:eastAsiaTheme="minorEastAsia"/>
          <w:vertAlign w:val="superscript"/>
        </w:rPr>
        <w:t>3</w:t>
      </w:r>
      <w:r w:rsidRPr="00B719D1">
        <w:rPr>
          <w:rFonts w:eastAsiaTheme="minorEastAsia"/>
        </w:rPr>
        <w:t>Faculty of Applied Science, Macao Polytechnic University, Macao</w:t>
      </w:r>
      <w:r w:rsidRPr="00B719D1">
        <w:t>, 999078</w:t>
      </w:r>
      <w:r w:rsidRPr="00B719D1">
        <w:rPr>
          <w:rFonts w:eastAsiaTheme="minorEastAsia"/>
        </w:rPr>
        <w:t xml:space="preserve">, </w:t>
      </w:r>
      <w:r w:rsidRPr="00B719D1">
        <w:t>China</w:t>
      </w:r>
      <w:r w:rsidRPr="00B719D1">
        <w:rPr>
          <w:rFonts w:eastAsiaTheme="minorEastAsia"/>
        </w:rPr>
        <w:t>.</w:t>
      </w:r>
    </w:p>
    <w:p w14:paraId="44EC075D" w14:textId="77777777" w:rsidR="0050464E" w:rsidRPr="00B719D1" w:rsidRDefault="0050464E" w:rsidP="00B42542">
      <w:pPr>
        <w:pStyle w:val="af2"/>
        <w:shd w:val="clear" w:color="auto" w:fill="FFFFFF"/>
        <w:spacing w:before="0" w:beforeAutospacing="0" w:after="0" w:afterAutospacing="0" w:line="360" w:lineRule="auto"/>
        <w:rPr>
          <w:rFonts w:eastAsiaTheme="minorEastAsia"/>
        </w:rPr>
      </w:pPr>
      <w:r w:rsidRPr="00B719D1">
        <w:rPr>
          <w:rFonts w:eastAsiaTheme="minorEastAsia"/>
          <w:vertAlign w:val="superscript"/>
        </w:rPr>
        <w:t>4</w:t>
      </w:r>
      <w:r w:rsidRPr="00B719D1">
        <w:rPr>
          <w:rFonts w:eastAsiaTheme="minorEastAsia"/>
        </w:rPr>
        <w:t>College of Computer Science and Electronic Engineering, Hunan University, Changsha, 410082, China.</w:t>
      </w:r>
    </w:p>
    <w:p w14:paraId="2DE342F1" w14:textId="77777777" w:rsidR="0050464E" w:rsidRPr="00B719D1" w:rsidRDefault="0050464E" w:rsidP="00B42542">
      <w:pPr>
        <w:pStyle w:val="af2"/>
        <w:shd w:val="clear" w:color="auto" w:fill="FFFFFF"/>
        <w:spacing w:before="0" w:beforeAutospacing="0" w:after="0" w:afterAutospacing="0" w:line="360" w:lineRule="auto"/>
        <w:rPr>
          <w:rFonts w:eastAsiaTheme="minorEastAsia"/>
        </w:rPr>
      </w:pPr>
      <w:r w:rsidRPr="00B719D1">
        <w:rPr>
          <w:rFonts w:eastAsiaTheme="minorEastAsia"/>
          <w:vertAlign w:val="superscript"/>
        </w:rPr>
        <w:t>5</w:t>
      </w:r>
      <w:r w:rsidRPr="00B719D1">
        <w:rPr>
          <w:rFonts w:eastAsiaTheme="minorEastAsia"/>
        </w:rPr>
        <w:t>Institute of Fundamental and Frontier Sciences, University of Electronic Science and Technology of China, Chengdu, 610054, China.</w:t>
      </w:r>
    </w:p>
    <w:p w14:paraId="360130DC" w14:textId="5152D855" w:rsidR="00B57A51" w:rsidRPr="00B719D1" w:rsidRDefault="0050464E" w:rsidP="00430C37">
      <w:pPr>
        <w:pStyle w:val="af2"/>
        <w:shd w:val="clear" w:color="auto" w:fill="FFFFFF"/>
        <w:spacing w:before="0" w:beforeAutospacing="0" w:after="0" w:afterAutospacing="0" w:line="360" w:lineRule="auto"/>
        <w:rPr>
          <w:rFonts w:eastAsiaTheme="minorEastAsia"/>
        </w:rPr>
      </w:pPr>
      <w:r w:rsidRPr="00B719D1">
        <w:rPr>
          <w:rFonts w:eastAsiaTheme="minorEastAsia"/>
          <w:vertAlign w:val="superscript"/>
        </w:rPr>
        <w:t>6</w:t>
      </w:r>
      <w:r w:rsidRPr="00B719D1">
        <w:rPr>
          <w:rFonts w:eastAsiaTheme="minorEastAsia"/>
        </w:rPr>
        <w:t xml:space="preserve">College of Intelligence and Computing, Tianjin </w:t>
      </w:r>
      <w:r w:rsidR="00AB15CD" w:rsidRPr="00B719D1">
        <w:rPr>
          <w:rFonts w:eastAsiaTheme="minorEastAsia"/>
        </w:rPr>
        <w:t>University</w:t>
      </w:r>
      <w:r w:rsidRPr="00B719D1">
        <w:rPr>
          <w:rFonts w:eastAsiaTheme="minorEastAsia"/>
        </w:rPr>
        <w:t>, Tianjin,</w:t>
      </w:r>
      <w:r w:rsidRPr="00B719D1">
        <w:t xml:space="preserve"> </w:t>
      </w:r>
      <w:r w:rsidRPr="00B719D1">
        <w:rPr>
          <w:rFonts w:eastAsiaTheme="minorEastAsia"/>
        </w:rPr>
        <w:t>300072, China.</w:t>
      </w:r>
    </w:p>
    <w:p w14:paraId="56F69D72" w14:textId="77777777" w:rsidR="00430C37" w:rsidRPr="00B719D1" w:rsidRDefault="00430C37" w:rsidP="00430C37">
      <w:pPr>
        <w:pStyle w:val="af2"/>
        <w:shd w:val="clear" w:color="auto" w:fill="FFFFFF"/>
        <w:spacing w:before="0" w:beforeAutospacing="0" w:after="0" w:afterAutospacing="0" w:line="360" w:lineRule="auto"/>
        <w:rPr>
          <w:rFonts w:eastAsiaTheme="minorEastAsia"/>
        </w:rPr>
      </w:pPr>
    </w:p>
    <w:p w14:paraId="630626C4" w14:textId="77777777" w:rsidR="00430C37" w:rsidRPr="00B719D1" w:rsidRDefault="00430C37" w:rsidP="00430C37">
      <w:pPr>
        <w:pStyle w:val="af2"/>
        <w:shd w:val="clear" w:color="auto" w:fill="FFFFFF"/>
        <w:spacing w:before="0" w:beforeAutospacing="0" w:after="0" w:afterAutospacing="0" w:line="360" w:lineRule="auto"/>
        <w:rPr>
          <w:rFonts w:eastAsiaTheme="minorEastAsia"/>
        </w:rPr>
      </w:pPr>
    </w:p>
    <w:p w14:paraId="07359E54" w14:textId="4F37ADA9" w:rsidR="00416CDC" w:rsidRPr="00903C6E" w:rsidRDefault="00416CDC" w:rsidP="00430C37">
      <w:pPr>
        <w:pStyle w:val="af2"/>
        <w:shd w:val="clear" w:color="auto" w:fill="FFFFFF"/>
        <w:spacing w:before="0" w:beforeAutospacing="0" w:after="0" w:afterAutospacing="0" w:line="360" w:lineRule="auto"/>
        <w:rPr>
          <w:rFonts w:eastAsiaTheme="minorEastAsia"/>
          <w:b/>
          <w:bCs/>
        </w:rPr>
      </w:pPr>
      <w:r w:rsidRPr="00903C6E">
        <w:rPr>
          <w:rFonts w:eastAsiaTheme="minorEastAsia"/>
          <w:b/>
          <w:bCs/>
        </w:rPr>
        <w:t xml:space="preserve">Text S1 </w:t>
      </w:r>
      <w:r w:rsidR="004B40B1" w:rsidRPr="00903C6E">
        <w:rPr>
          <w:rFonts w:cs="Arial"/>
          <w:b/>
          <w:bCs/>
          <w:kern w:val="28"/>
        </w:rPr>
        <w:t>Data preprocessing</w:t>
      </w:r>
    </w:p>
    <w:p w14:paraId="761A9997" w14:textId="76C640AF" w:rsidR="00733B77" w:rsidRPr="00733B77" w:rsidRDefault="00733B77" w:rsidP="00733B77">
      <w:pPr>
        <w:pStyle w:val="af2"/>
        <w:shd w:val="clear" w:color="auto" w:fill="FFFFFF"/>
        <w:spacing w:line="360" w:lineRule="auto"/>
        <w:rPr>
          <w:rFonts w:eastAsiaTheme="minorEastAsia"/>
          <w:lang w:val="en-GB"/>
        </w:rPr>
      </w:pPr>
      <w:r w:rsidRPr="00733B77">
        <w:rPr>
          <w:rFonts w:eastAsiaTheme="minorEastAsia"/>
          <w:b/>
          <w:bCs/>
        </w:rPr>
        <w:t>Sequence construction:</w:t>
      </w:r>
      <w:r w:rsidRPr="00733B77">
        <w:rPr>
          <w:rFonts w:eastAsiaTheme="minorEastAsia"/>
        </w:rPr>
        <w:t xml:space="preserve"> </w:t>
      </w:r>
      <w:r w:rsidRPr="00733B77">
        <w:rPr>
          <w:rFonts w:eastAsiaTheme="minorEastAsia"/>
          <w:lang w:val="en-GB"/>
        </w:rPr>
        <w:t xml:space="preserve">The sequence modality is considered the 1D feature. For protein and drug molecules, which have multiple data representations, we select amino acid sequences and SMILES sequences as inputs for UnitedDTA's sequence modality. These sequences are preprocessed to make them recognizable inputs for the computer. Integer/label encoding is utilized to represent the inputs, where integers are used to represent categories. Approximately 2 million SMILES sequences are scanned and gathered from PubChem (https://pubchem.ncbi.nlm.nih.gov/), then organized into 64 labels (unique characters). Each label is represented by a corresponding integer. After that, we convert each label into a one-hot encoding format. To ensure a consistent representation for SMILES sequences, we set a fixed maximum length of 85 characters. This decision is made considering the variable lengths observed in SMILES sequences. We split the protein sequence into non-overlapping clusters of </w:t>
      </w:r>
      <m:oMath>
        <m:r>
          <w:rPr>
            <w:rFonts w:ascii="Cambria Math" w:eastAsiaTheme="minorEastAsia" w:hAnsi="Cambria Math"/>
            <w:lang w:val="en-GB"/>
          </w:rPr>
          <m:t>k</m:t>
        </m:r>
      </m:oMath>
      <w:r w:rsidRPr="00733B77">
        <w:rPr>
          <w:rFonts w:eastAsiaTheme="minorEastAsia"/>
          <w:lang w:val="en-GB"/>
        </w:rPr>
        <w:t xml:space="preserve">-mers using a context window. By sliding the window, we select the central residues. </w:t>
      </w:r>
      <w:r w:rsidRPr="00733B77">
        <w:rPr>
          <w:rFonts w:eastAsiaTheme="minorEastAsia"/>
          <w:lang w:val="en-GB"/>
        </w:rPr>
        <w:lastRenderedPageBreak/>
        <w:t xml:space="preserve">The pre-trained model based on Word2vec </w:t>
      </w:r>
      <w:r w:rsidRPr="00733B77">
        <w:rPr>
          <w:rFonts w:eastAsiaTheme="minorEastAsia"/>
          <w:lang w:val="en-GB"/>
        </w:rPr>
        <w:fldChar w:fldCharType="begin"/>
      </w:r>
      <w:r w:rsidR="007D01BB">
        <w:rPr>
          <w:rFonts w:eastAsiaTheme="minorEastAsia"/>
          <w:lang w:val="en-GB"/>
        </w:rPr>
        <w:instrText xml:space="preserve"> ADDIN EN.CITE &lt;EndNote&gt;&lt;Cite ExcludeYear="1"&gt;&lt;Author&gt;Mikolov&lt;/Author&gt;&lt;Year&gt;2013&lt;/Year&gt;&lt;RecNum&gt;19&lt;/RecNum&gt;&lt;DisplayText&gt;[1]&lt;/DisplayText&gt;&lt;record&gt;&lt;rec-number&gt;19&lt;/rec-number&gt;&lt;foreign-keys&gt;&lt;key app="EN" db-id="a9rd9w2x6xtpf3eaaxcva097w5s5v5ws5zwa" timestamp="1721926401"&gt;19&lt;/key&gt;&lt;/foreign-keys&gt;&lt;ref-type name="Journal Article"&gt;17&lt;/ref-type&gt;&lt;contributors&gt;&lt;authors&gt;&lt;author&gt;Mikolov, Tomas&lt;/author&gt;&lt;author&gt;Chen, Kai&lt;/author&gt;&lt;author&gt;Corrado, Greg&lt;/author&gt;&lt;author&gt;Dean, Jeffrey&lt;/author&gt;&lt;/authors&gt;&lt;/contributors&gt;&lt;titles&gt;&lt;title&gt;Efficient estimation of word representations in vector space&lt;/title&gt;&lt;secondary-title&gt;arXiv preprint arXiv:1301.3781&lt;/secondary-title&gt;&lt;/titles&gt;&lt;periodical&gt;&lt;full-title&gt;arXiv preprint arXiv:1301.3781&lt;/full-title&gt;&lt;/periodical&gt;&lt;dates&gt;&lt;year&gt;2013&lt;/year&gt;&lt;/dates&gt;&lt;label&gt;rn19&lt;/label&gt;&lt;urls&gt;&lt;/urls&gt;&lt;/record&gt;&lt;/Cite&gt;&lt;/EndNote&gt;</w:instrText>
      </w:r>
      <w:r w:rsidRPr="00733B77">
        <w:rPr>
          <w:rFonts w:eastAsiaTheme="minorEastAsia"/>
          <w:lang w:val="en-GB"/>
        </w:rPr>
        <w:fldChar w:fldCharType="separate"/>
      </w:r>
      <w:r w:rsidR="007D01BB">
        <w:rPr>
          <w:rFonts w:eastAsiaTheme="minorEastAsia"/>
          <w:noProof/>
          <w:lang w:val="en-GB"/>
        </w:rPr>
        <w:t>[1]</w:t>
      </w:r>
      <w:r w:rsidRPr="00733B77">
        <w:rPr>
          <w:rFonts w:eastAsiaTheme="minorEastAsia"/>
        </w:rPr>
        <w:fldChar w:fldCharType="end"/>
      </w:r>
      <w:r w:rsidRPr="00733B77">
        <w:rPr>
          <w:rFonts w:eastAsiaTheme="minorEastAsia"/>
          <w:lang w:val="en-GB"/>
        </w:rPr>
        <w:t xml:space="preserve"> uses sequence embedding to predict the central residues and is trained on a subset of human proteins. This process generates 100-dimensional vectors as the final protein sequence representation.</w:t>
      </w:r>
    </w:p>
    <w:p w14:paraId="75832DAA" w14:textId="77777777" w:rsidR="00733B77" w:rsidRPr="00733B77" w:rsidRDefault="00733B77" w:rsidP="00733B77">
      <w:pPr>
        <w:pStyle w:val="af2"/>
        <w:shd w:val="clear" w:color="auto" w:fill="FFFFFF"/>
        <w:spacing w:line="360" w:lineRule="auto"/>
        <w:rPr>
          <w:rFonts w:eastAsiaTheme="minorEastAsia"/>
        </w:rPr>
      </w:pPr>
      <w:r w:rsidRPr="00733B77">
        <w:rPr>
          <w:rFonts w:eastAsiaTheme="minorEastAsia"/>
          <w:b/>
          <w:bCs/>
        </w:rPr>
        <w:t>Graph construction:</w:t>
      </w:r>
      <w:r w:rsidRPr="00733B77">
        <w:rPr>
          <w:rFonts w:eastAsiaTheme="minorEastAsia"/>
        </w:rPr>
        <w:t xml:space="preserve"> We consider the graph modality as a crucial component of our 2D feature representation. In this work, the graph modality is generated from the sequence modality using specialized tools, resulting in node features and an adjacency matrix with fixed design characteristics.</w:t>
      </w:r>
    </w:p>
    <w:p w14:paraId="447BBDAE" w14:textId="429DB1E3" w:rsidR="00733B77" w:rsidRPr="00733B77" w:rsidRDefault="00733B77" w:rsidP="00733B77">
      <w:pPr>
        <w:pStyle w:val="af2"/>
        <w:shd w:val="clear" w:color="auto" w:fill="FFFFFF"/>
        <w:spacing w:line="360" w:lineRule="auto"/>
        <w:rPr>
          <w:rFonts w:eastAsiaTheme="minorEastAsia"/>
          <w:lang w:val="en-GB"/>
        </w:rPr>
      </w:pPr>
      <w:r w:rsidRPr="00733B77">
        <w:rPr>
          <w:rFonts w:eastAsiaTheme="minorEastAsia"/>
          <w:lang w:val="en-GB"/>
        </w:rPr>
        <w:t xml:space="preserve">Molecular graphs represent drug molecules, converted from SMILES using RDKit </w:t>
      </w:r>
      <w:r w:rsidRPr="00733B77">
        <w:rPr>
          <w:rFonts w:eastAsiaTheme="minorEastAsia"/>
          <w:lang w:val="en-GB"/>
        </w:rPr>
        <w:fldChar w:fldCharType="begin"/>
      </w:r>
      <w:r w:rsidR="007D01BB">
        <w:rPr>
          <w:rFonts w:eastAsiaTheme="minorEastAsia"/>
          <w:lang w:val="en-GB"/>
        </w:rPr>
        <w:instrText xml:space="preserve"> ADDIN EN.CITE &lt;EndNote&gt;&lt;Cite ExcludeYear="1"&gt;&lt;Author&gt;Bento&lt;/Author&gt;&lt;Year&gt;2020&lt;/Year&gt;&lt;RecNum&gt;45&lt;/RecNum&gt;&lt;DisplayText&gt;[2]&lt;/DisplayText&gt;&lt;record&gt;&lt;rec-number&gt;45&lt;/rec-number&gt;&lt;foreign-keys&gt;&lt;key app="EN" db-id="a9rd9w2x6xtpf3eaaxcva097w5s5v5ws5zwa" timestamp="1721926401"&gt;45&lt;/key&gt;&lt;/foreign-keys&gt;&lt;ref-type name="Journal Article"&gt;17&lt;/ref-type&gt;&lt;contributors&gt;&lt;authors&gt;&lt;author&gt;Bento, A. Patrcia&lt;/author&gt;&lt;author&gt;Hersey, Anne&lt;/author&gt;&lt;author&gt;Flix, Eloy&lt;/author&gt;&lt;author&gt;Landrum, Greg&lt;/author&gt;&lt;author&gt;Gaulton, Anna&lt;/author&gt;&lt;author&gt;Atkinson, Francis&lt;/author&gt;&lt;author&gt;Bellis, Louisa J.&lt;/author&gt;&lt;author&gt;De Veij, Marleen&lt;/author&gt;&lt;author&gt;Leach, Andrew R.&lt;/author&gt;&lt;/authors&gt;&lt;/contributors&gt;&lt;titles&gt;&lt;title&gt;An open source chemical structure curation pipeline using RDKit&lt;/title&gt;&lt;secondary-title&gt;Journal of Cheminformatics&lt;/secondary-title&gt;&lt;/titles&gt;&lt;periodical&gt;&lt;full-title&gt;Journal of Cheminformatics&lt;/full-title&gt;&lt;/periodical&gt;&lt;pages&gt;1-16&lt;/pages&gt;&lt;volume&gt;12&lt;/volume&gt;&lt;dates&gt;&lt;year&gt;2020&lt;/year&gt;&lt;/dates&gt;&lt;label&gt;rn45&lt;/label&gt;&lt;urls&gt;&lt;/urls&gt;&lt;/record&gt;&lt;/Cite&gt;&lt;/EndNote&gt;</w:instrText>
      </w:r>
      <w:r w:rsidRPr="00733B77">
        <w:rPr>
          <w:rFonts w:eastAsiaTheme="minorEastAsia"/>
          <w:lang w:val="en-GB"/>
        </w:rPr>
        <w:fldChar w:fldCharType="separate"/>
      </w:r>
      <w:r w:rsidR="007D01BB">
        <w:rPr>
          <w:rFonts w:eastAsiaTheme="minorEastAsia"/>
          <w:noProof/>
          <w:lang w:val="en-GB"/>
        </w:rPr>
        <w:t>[2]</w:t>
      </w:r>
      <w:r w:rsidRPr="00733B77">
        <w:rPr>
          <w:rFonts w:eastAsiaTheme="minorEastAsia"/>
        </w:rPr>
        <w:fldChar w:fldCharType="end"/>
      </w:r>
      <w:r w:rsidRPr="00733B77">
        <w:rPr>
          <w:rFonts w:eastAsiaTheme="minorEastAsia"/>
          <w:lang w:val="en-GB"/>
        </w:rPr>
        <w:t xml:space="preserve">. The node features in the graph representation consist of six characteristics: total number of atoms, total degree, hybridization, number of hydrogen atoms, aromatic hydrocarbon status, and ring membership. To capture the features of molecular graphs more effectively, we also extract features from the edges of the molecules, including the edge type and four specific edge features. </w:t>
      </w:r>
    </w:p>
    <w:p w14:paraId="5A289DD7" w14:textId="1B12CD30" w:rsidR="00733B77" w:rsidRPr="00733B77" w:rsidRDefault="00733B77" w:rsidP="00733B77">
      <w:pPr>
        <w:pStyle w:val="af2"/>
        <w:shd w:val="clear" w:color="auto" w:fill="FFFFFF"/>
        <w:spacing w:line="360" w:lineRule="auto"/>
        <w:rPr>
          <w:rFonts w:eastAsiaTheme="minorEastAsia"/>
          <w:lang w:val="en-GB"/>
        </w:rPr>
      </w:pPr>
      <w:r w:rsidRPr="00733B77">
        <w:rPr>
          <w:rFonts w:eastAsiaTheme="minorEastAsia"/>
          <w:lang w:val="en-GB"/>
        </w:rPr>
        <w:t xml:space="preserve">To better capture the graph modality of proteins, we incorporate the protein's protein data bank (PDB) format file alongside the amino acid sequence. The PDB format files are obtained by either predicting and downloading them using the AlphaFold2 </w:t>
      </w:r>
      <w:r w:rsidRPr="00733B77">
        <w:rPr>
          <w:rFonts w:eastAsiaTheme="minorEastAsia"/>
          <w:lang w:val="en-GB"/>
        </w:rPr>
        <w:fldChar w:fldCharType="begin"/>
      </w:r>
      <w:r w:rsidR="007D01BB">
        <w:rPr>
          <w:rFonts w:eastAsiaTheme="minorEastAsia"/>
          <w:lang w:val="en-GB"/>
        </w:rPr>
        <w:instrText xml:space="preserve"> ADDIN EN.CITE &lt;EndNote&gt;&lt;Cite ExcludeYear="1"&gt;&lt;Author&gt;Jumper&lt;/Author&gt;&lt;Year&gt;2021&lt;/Year&gt;&lt;RecNum&gt;46&lt;/RecNum&gt;&lt;DisplayText&gt;[3]&lt;/DisplayText&gt;&lt;record&gt;&lt;rec-number&gt;46&lt;/rec-number&gt;&lt;foreign-keys&gt;&lt;key app="EN" db-id="a9rd9w2x6xtpf3eaaxcva097w5s5v5ws5zwa" timestamp="1721926401"&gt;46&lt;/key&gt;&lt;/foreign-keys&gt;&lt;ref-type name="Journal Article"&gt;17&lt;/ref-type&gt;&lt;contributors&gt;&lt;authors&gt;&lt;author&gt;Jumper, John&lt;/author&gt;&lt;author&gt;Evans, Richard&lt;/author&gt;&lt;author&gt;Pritzel, Alexander&lt;/author&gt;&lt;author&gt;Green, Tim&lt;/author&gt;&lt;author&gt;Figurnov, Michael&lt;/author&gt;&lt;author&gt;Ronneberger, Olaf&lt;/author&gt;&lt;author&gt;Tunyasuvunakool, Kathryn&lt;/author&gt;&lt;author&gt;Bates, Russ&lt;/author&gt;&lt;author&gt;dek, Augustin&lt;/author&gt;&lt;author&gt;Potapenko, Anna&lt;/author&gt;&lt;author&gt;others&lt;/author&gt;&lt;/authors&gt;&lt;/contributors&gt;&lt;titles&gt;&lt;title&gt;Highly accurate protein structure prediction with AlphaFold&lt;/title&gt;&lt;secondary-title&gt;nature&lt;/secondary-title&gt;&lt;/titles&gt;&lt;periodical&gt;&lt;full-title&gt;Nature&lt;/full-title&gt;&lt;/periodical&gt;&lt;pages&gt;583-589&lt;/pages&gt;&lt;volume&gt;596&lt;/volume&gt;&lt;number&gt;7873&lt;/number&gt;&lt;dates&gt;&lt;year&gt;2021&lt;/year&gt;&lt;/dates&gt;&lt;label&gt;rn46&lt;/label&gt;&lt;urls&gt;&lt;/urls&gt;&lt;/record&gt;&lt;/Cite&gt;&lt;/EndNote&gt;</w:instrText>
      </w:r>
      <w:r w:rsidRPr="00733B77">
        <w:rPr>
          <w:rFonts w:eastAsiaTheme="minorEastAsia"/>
          <w:lang w:val="en-GB"/>
        </w:rPr>
        <w:fldChar w:fldCharType="separate"/>
      </w:r>
      <w:r w:rsidR="007D01BB">
        <w:rPr>
          <w:rFonts w:eastAsiaTheme="minorEastAsia"/>
          <w:noProof/>
          <w:lang w:val="en-GB"/>
        </w:rPr>
        <w:t>[3]</w:t>
      </w:r>
      <w:r w:rsidRPr="00733B77">
        <w:rPr>
          <w:rFonts w:eastAsiaTheme="minorEastAsia"/>
        </w:rPr>
        <w:fldChar w:fldCharType="end"/>
      </w:r>
      <w:r w:rsidRPr="00733B77">
        <w:rPr>
          <w:rFonts w:eastAsiaTheme="minorEastAsia"/>
          <w:lang w:val="en-GB"/>
        </w:rPr>
        <w:t xml:space="preserve">. In cases where certain proteins cannot be predicted using AlphaFold2, by downloading the corresponding PDB files from the UniProt database </w:t>
      </w:r>
      <w:r w:rsidRPr="00733B77">
        <w:rPr>
          <w:rFonts w:eastAsiaTheme="minorEastAsia"/>
          <w:lang w:val="en-GB"/>
        </w:rPr>
        <w:fldChar w:fldCharType="begin"/>
      </w:r>
      <w:r w:rsidR="007D01BB">
        <w:rPr>
          <w:rFonts w:eastAsiaTheme="minorEastAsia"/>
          <w:lang w:val="en-GB"/>
        </w:rPr>
        <w:instrText xml:space="preserve"> ADDIN EN.CITE &lt;EndNote&gt;&lt;Cite ExcludeYear="1"&gt;&lt;Author&gt;Consortium&lt;/Author&gt;&lt;Year&gt;2019&lt;/Year&gt;&lt;RecNum&gt;47&lt;/RecNum&gt;&lt;DisplayText&gt;[4]&lt;/DisplayText&gt;&lt;record&gt;&lt;rec-number&gt;47&lt;/rec-number&gt;&lt;foreign-keys&gt;&lt;key app="EN" db-id="a9rd9w2x6xtpf3eaaxcva097w5s5v5ws5zwa" timestamp="1721926401"&gt;47&lt;/key&gt;&lt;/foreign-keys&gt;&lt;ref-type name="Journal Article"&gt;17&lt;/ref-type&gt;&lt;contributors&gt;&lt;authors&gt;&lt;author&gt;Consortium, UniProt&lt;/author&gt;&lt;/authors&gt;&lt;/contributors&gt;&lt;titles&gt;&lt;title&gt;UniProt: a worldwide hub of protein knowledge&lt;/title&gt;&lt;secondary-title&gt;Nucleic acids research&lt;/secondary-title&gt;&lt;/titles&gt;&lt;periodical&gt;&lt;full-title&gt;Nucleic acids research&lt;/full-title&gt;&lt;/periodical&gt;&lt;pages&gt;D506-D515&lt;/pages&gt;&lt;volume&gt;47&lt;/volume&gt;&lt;number&gt;D1&lt;/number&gt;&lt;dates&gt;&lt;year&gt;2019&lt;/year&gt;&lt;/dates&gt;&lt;label&gt;rn47&lt;/label&gt;&lt;urls&gt;&lt;/urls&gt;&lt;/record&gt;&lt;/Cite&gt;&lt;/EndNote&gt;</w:instrText>
      </w:r>
      <w:r w:rsidRPr="00733B77">
        <w:rPr>
          <w:rFonts w:eastAsiaTheme="minorEastAsia"/>
          <w:lang w:val="en-GB"/>
        </w:rPr>
        <w:fldChar w:fldCharType="separate"/>
      </w:r>
      <w:r w:rsidR="007D01BB">
        <w:rPr>
          <w:rFonts w:eastAsiaTheme="minorEastAsia"/>
          <w:noProof/>
          <w:lang w:val="en-GB"/>
        </w:rPr>
        <w:t>[4]</w:t>
      </w:r>
      <w:r w:rsidRPr="00733B77">
        <w:rPr>
          <w:rFonts w:eastAsiaTheme="minorEastAsia"/>
        </w:rPr>
        <w:fldChar w:fldCharType="end"/>
      </w:r>
      <w:r w:rsidRPr="00733B77">
        <w:rPr>
          <w:rFonts w:eastAsiaTheme="minorEastAsia"/>
          <w:lang w:val="en-GB"/>
        </w:rPr>
        <w:t xml:space="preserve">. Due to the long length of protein sequences, representing them as complete graphs would require a significant amount of memory. Therefore, we adopt the approach of using protein pockets as nodes in the graph modality </w:t>
      </w:r>
      <w:r w:rsidRPr="00733B77">
        <w:rPr>
          <w:rFonts w:eastAsiaTheme="minorEastAsia"/>
          <w:lang w:val="en-GB"/>
        </w:rPr>
        <w:fldChar w:fldCharType="begin"/>
      </w:r>
      <w:r w:rsidR="007D01BB">
        <w:rPr>
          <w:rFonts w:eastAsiaTheme="minorEastAsia"/>
          <w:lang w:val="en-GB"/>
        </w:rPr>
        <w:instrText xml:space="preserve"> ADDIN EN.CITE &lt;EndNote&gt;&lt;Cite ExcludeYear="1"&gt;&lt;Author&gt;Saberi Fathi&lt;/Author&gt;&lt;Year&gt;2014&lt;/Year&gt;&lt;RecNum&gt;20&lt;/RecNum&gt;&lt;DisplayText&gt;[5]&lt;/DisplayText&gt;&lt;record&gt;&lt;rec-number&gt;20&lt;/rec-number&gt;&lt;foreign-keys&gt;&lt;key app="EN" db-id="a9rd9w2x6xtpf3eaaxcva097w5s5v5ws5zwa" timestamp="1721926401"&gt;20&lt;/key&gt;&lt;/foreign-keys&gt;&lt;ref-type name="Journal Article"&gt;17&lt;/ref-type&gt;&lt;contributors&gt;&lt;authors&gt;&lt;author&gt;Saberi Fathi, Seyed Majid&lt;/author&gt;&lt;author&gt;Tuszynski, Jack A.&lt;/author&gt;&lt;/authors&gt;&lt;/contributors&gt;&lt;titles&gt;&lt;title&gt;A simple method for finding a protein’s ligand-binding pockets&lt;/title&gt;&lt;secondary-title&gt;BMC Structural Biology&lt;/secondary-title&gt;&lt;/titles&gt;&lt;periodical&gt;&lt;full-title&gt;BMC Structural Biology&lt;/full-title&gt;&lt;/periodical&gt;&lt;pages&gt;1-9&lt;/pages&gt;&lt;volume&gt;14&lt;/volume&gt;&lt;dates&gt;&lt;year&gt;2014&lt;/year&gt;&lt;/dates&gt;&lt;label&gt;rn20&lt;/label&gt;&lt;urls&gt;&lt;/urls&gt;&lt;/record&gt;&lt;/Cite&gt;&lt;/EndNote&gt;</w:instrText>
      </w:r>
      <w:r w:rsidRPr="00733B77">
        <w:rPr>
          <w:rFonts w:eastAsiaTheme="minorEastAsia"/>
          <w:lang w:val="en-GB"/>
        </w:rPr>
        <w:fldChar w:fldCharType="separate"/>
      </w:r>
      <w:r w:rsidR="007D01BB">
        <w:rPr>
          <w:rFonts w:eastAsiaTheme="minorEastAsia"/>
          <w:noProof/>
          <w:lang w:val="en-GB"/>
        </w:rPr>
        <w:t>[5]</w:t>
      </w:r>
      <w:r w:rsidRPr="00733B77">
        <w:rPr>
          <w:rFonts w:eastAsiaTheme="minorEastAsia"/>
        </w:rPr>
        <w:fldChar w:fldCharType="end"/>
      </w:r>
      <w:r w:rsidRPr="00733B77">
        <w:rPr>
          <w:rFonts w:eastAsiaTheme="minorEastAsia"/>
          <w:lang w:val="en-GB"/>
        </w:rPr>
        <w:t xml:space="preserve">. We extract protein pockets using a method that defines a box based on the extreme positions of protein atoms, voxelizes the box, computes the convex hull surrounding the protein atoms, and generates pockets using vertices from the convex hull triangles. Subsequently, we utilize the obtained protein pockets to generate an adjacency matrix. If the distance between two pockets is not greater than 10 Å, we consider them adjacent. We primarily generate the protein features using the MDAnalysis package </w:t>
      </w:r>
      <w:r w:rsidRPr="00733B77">
        <w:rPr>
          <w:rFonts w:eastAsiaTheme="minorEastAsia"/>
          <w:lang w:val="en-GB"/>
        </w:rPr>
        <w:fldChar w:fldCharType="begin"/>
      </w:r>
      <w:r w:rsidR="007D01BB">
        <w:rPr>
          <w:rFonts w:eastAsiaTheme="minorEastAsia"/>
          <w:lang w:val="en-GB"/>
        </w:rPr>
        <w:instrText xml:space="preserve"> ADDIN EN.CITE &lt;EndNote&gt;&lt;Cite ExcludeYear="1"&gt;&lt;Author&gt;Gowers&lt;/Author&gt;&lt;Year&gt;2019&lt;/Year&gt;&lt;RecNum&gt;48&lt;/RecNum&gt;&lt;DisplayText&gt;[6]&lt;/DisplayText&gt;&lt;record&gt;&lt;rec-number&gt;48&lt;/rec-number&gt;&lt;foreign-keys&gt;&lt;key app="EN" db-id="a9rd9w2x6xtpf3eaaxcva097w5s5v5ws5zwa" timestamp="1721926401"&gt;48&lt;/key&gt;&lt;/foreign-keys&gt;&lt;ref-type name="Report"&gt;27&lt;/ref-type&gt;&lt;contributors&gt;&lt;authors&gt;&lt;author&gt;Gowers, Richard J.&lt;/author&gt;&lt;author&gt;Linke, Max&lt;/author&gt;&lt;author&gt;Barnoud, Jonathan&lt;/author&gt;&lt;author&gt;Reddy, Tyler John Edward&lt;/author&gt;&lt;author&gt;Melo, Manuel N.&lt;/author&gt;&lt;author&gt;Seyler, Sean L.&lt;/author&gt;&lt;author&gt;Domanski, Jan&lt;/author&gt;&lt;author&gt;Dotson, David L.&lt;/author&gt;&lt;author&gt;Buchoux, Sbastien&lt;/author&gt;&lt;author&gt;Kenney, Ian M.&lt;/author&gt;&lt;author&gt;others&lt;/author&gt;&lt;/authors&gt;&lt;/contributors&gt;&lt;titles&gt;&lt;title&gt;MDAnalysis: a Python package for the rapid analysis of molecular dynamics simulations&lt;/title&gt;&lt;/titles&gt;&lt;dates&gt;&lt;year&gt;2019&lt;/year&gt;&lt;/dates&gt;&lt;publisher&gt;Los Alamos National Laboratory (LANL), Los Alamos, NM (United States)&lt;/publisher&gt;&lt;label&gt;rn48&lt;/label&gt;&lt;urls&gt;&lt;/urls&gt;&lt;/record&gt;&lt;/Cite&gt;&lt;/EndNote&gt;</w:instrText>
      </w:r>
      <w:r w:rsidRPr="00733B77">
        <w:rPr>
          <w:rFonts w:eastAsiaTheme="minorEastAsia"/>
          <w:lang w:val="en-GB"/>
        </w:rPr>
        <w:fldChar w:fldCharType="separate"/>
      </w:r>
      <w:r w:rsidR="007D01BB">
        <w:rPr>
          <w:rFonts w:eastAsiaTheme="minorEastAsia"/>
          <w:noProof/>
          <w:lang w:val="en-GB"/>
        </w:rPr>
        <w:t>[6]</w:t>
      </w:r>
      <w:r w:rsidRPr="00733B77">
        <w:rPr>
          <w:rFonts w:eastAsiaTheme="minorEastAsia"/>
        </w:rPr>
        <w:fldChar w:fldCharType="end"/>
      </w:r>
      <w:r w:rsidRPr="00733B77">
        <w:rPr>
          <w:rFonts w:eastAsiaTheme="minorEastAsia"/>
          <w:lang w:val="en-GB"/>
        </w:rPr>
        <w:t>.</w:t>
      </w:r>
    </w:p>
    <w:p w14:paraId="633C34F1" w14:textId="77777777" w:rsidR="00733B77" w:rsidRPr="00733B77" w:rsidRDefault="00733B77" w:rsidP="00733B77">
      <w:pPr>
        <w:pStyle w:val="af2"/>
        <w:shd w:val="clear" w:color="auto" w:fill="FFFFFF"/>
        <w:spacing w:line="360" w:lineRule="auto"/>
        <w:rPr>
          <w:rFonts w:eastAsiaTheme="minorEastAsia"/>
          <w:lang w:val="en-GB"/>
        </w:rPr>
      </w:pPr>
      <w:r w:rsidRPr="00733B77">
        <w:rPr>
          <w:rFonts w:eastAsiaTheme="minorEastAsia"/>
          <w:b/>
          <w:bCs/>
          <w:lang w:val="en-GB"/>
        </w:rPr>
        <w:t>3D structure construction:</w:t>
      </w:r>
      <w:r w:rsidRPr="00733B77">
        <w:rPr>
          <w:rFonts w:eastAsiaTheme="minorEastAsia"/>
          <w:lang w:val="en-GB"/>
        </w:rPr>
        <w:t xml:space="preserve"> To ensure the accuracy and effectiveness of 3D modal features for drugs and proteins, we directly utilize existing pre-trained models rather than training our model, which would require a substantial amount of data for pre-training.</w:t>
      </w:r>
    </w:p>
    <w:p w14:paraId="17C7FAB6" w14:textId="7473DBA0" w:rsidR="00733B77" w:rsidRPr="00733B77" w:rsidRDefault="00733B77" w:rsidP="00733B77">
      <w:pPr>
        <w:pStyle w:val="af2"/>
        <w:shd w:val="clear" w:color="auto" w:fill="FFFFFF"/>
        <w:spacing w:line="360" w:lineRule="auto"/>
        <w:rPr>
          <w:rFonts w:eastAsiaTheme="minorEastAsia"/>
          <w:lang w:val="en-GB"/>
        </w:rPr>
      </w:pPr>
      <w:r w:rsidRPr="00733B77">
        <w:rPr>
          <w:rFonts w:eastAsiaTheme="minorEastAsia"/>
          <w:lang w:val="en-GB"/>
        </w:rPr>
        <w:lastRenderedPageBreak/>
        <w:t xml:space="preserve">Uni-Mol </w:t>
      </w:r>
      <w:r w:rsidRPr="00733B77">
        <w:rPr>
          <w:rFonts w:eastAsiaTheme="minorEastAsia"/>
          <w:lang w:val="en-GB"/>
        </w:rPr>
        <w:fldChar w:fldCharType="begin"/>
      </w:r>
      <w:r w:rsidR="007D01BB">
        <w:rPr>
          <w:rFonts w:eastAsiaTheme="minorEastAsia"/>
          <w:lang w:val="en-GB"/>
        </w:rPr>
        <w:instrText xml:space="preserve"> ADDIN EN.CITE &lt;EndNote&gt;&lt;Cite ExcludeYear="1"&gt;&lt;Author&gt;Zhou&lt;/Author&gt;&lt;Year&gt;2019&lt;/Year&gt;&lt;RecNum&gt;49&lt;/RecNum&gt;&lt;DisplayText&gt;[7]&lt;/DisplayText&gt;&lt;record&gt;&lt;rec-number&gt;49&lt;/rec-number&gt;&lt;foreign-keys&gt;&lt;key app="EN" db-id="a9rd9w2x6xtpf3eaaxcva097w5s5v5ws5zwa" timestamp="1721926401"&gt;49&lt;/key&gt;&lt;/foreign-keys&gt;&lt;ref-type name="Conference Proceedings"&gt;10&lt;/ref-type&gt;&lt;contributors&gt;&lt;authors&gt;&lt;author&gt;Zhou, Gengmo&lt;/author&gt;&lt;author&gt;Gao, Zhifeng&lt;/author&gt;&lt;author&gt;Ding, Qiankun&lt;/author&gt;&lt;author&gt;Zheng, Hang&lt;/author&gt;&lt;author&gt;Xu, Hongteng&lt;/author&gt;&lt;author&gt;Wei, Zhewei&lt;/author&gt;&lt;author&gt;Zhang, Linfeng&lt;/author&gt;&lt;author&gt;Ke, Guolin&lt;/author&gt;&lt;/authors&gt;&lt;/contributors&gt;&lt;titles&gt;&lt;title&gt;Uni-Mol: A Universal 3D Molecular Representation Learning Framework&lt;/title&gt;&lt;secondary-title&gt;The Eleventh International Conference on Learning Representations&lt;/secondary-title&gt;&lt;/titles&gt;&lt;dates&gt;&lt;year&gt;2019&lt;/year&gt;&lt;/dates&gt;&lt;label&gt;rn49&lt;/label&gt;&lt;urls&gt;&lt;/urls&gt;&lt;custom3&gt;inproceedings&lt;/custom3&gt;&lt;/record&gt;&lt;/Cite&gt;&lt;/EndNote&gt;</w:instrText>
      </w:r>
      <w:r w:rsidRPr="00733B77">
        <w:rPr>
          <w:rFonts w:eastAsiaTheme="minorEastAsia"/>
          <w:lang w:val="en-GB"/>
        </w:rPr>
        <w:fldChar w:fldCharType="separate"/>
      </w:r>
      <w:r w:rsidR="007D01BB">
        <w:rPr>
          <w:rFonts w:eastAsiaTheme="minorEastAsia"/>
          <w:noProof/>
          <w:lang w:val="en-GB"/>
        </w:rPr>
        <w:t>[7]</w:t>
      </w:r>
      <w:r w:rsidRPr="00733B77">
        <w:rPr>
          <w:rFonts w:eastAsiaTheme="minorEastAsia"/>
        </w:rPr>
        <w:fldChar w:fldCharType="end"/>
      </w:r>
      <w:r w:rsidRPr="00733B77">
        <w:rPr>
          <w:rFonts w:eastAsiaTheme="minorEastAsia"/>
          <w:lang w:val="en-GB"/>
        </w:rPr>
        <w:t xml:space="preserve"> is the first 3D molecular pre-training model that based on a universal 3D molecular representation learning (MRL) framework. It directly uses the 3D structure of molecules as model input. The foundation of the Uni-Mol model is a Transformer that processes 3D spatial information, which includes the use of rotation and translation invariant spatial position encoding, atom pair representation, and a coordinate head with SE(3) equivariance. These components allow the model to directly build a pre-training model from 3D information and obtain better molecular representations. UnitedDTA employs the Uni-Mol model to obtain the 3D structural feature representation of drug molecules.</w:t>
      </w:r>
    </w:p>
    <w:p w14:paraId="6DE9E6F0" w14:textId="11942461" w:rsidR="00733B77" w:rsidRPr="00733B77" w:rsidRDefault="00733B77" w:rsidP="00733B77">
      <w:pPr>
        <w:pStyle w:val="af2"/>
        <w:shd w:val="clear" w:color="auto" w:fill="FFFFFF"/>
        <w:spacing w:line="360" w:lineRule="auto"/>
        <w:rPr>
          <w:rFonts w:eastAsiaTheme="minorEastAsia"/>
          <w:lang w:val="en-GB"/>
        </w:rPr>
      </w:pPr>
      <w:r w:rsidRPr="00733B77">
        <w:rPr>
          <w:rFonts w:eastAsiaTheme="minorEastAsia"/>
          <w:lang w:val="en-GB"/>
        </w:rPr>
        <w:t xml:space="preserve">ESM-2 </w:t>
      </w:r>
      <w:r w:rsidRPr="00733B77">
        <w:rPr>
          <w:rFonts w:eastAsiaTheme="minorEastAsia"/>
          <w:lang w:val="en-GB"/>
        </w:rPr>
        <w:fldChar w:fldCharType="begin"/>
      </w:r>
      <w:r w:rsidR="007D01BB">
        <w:rPr>
          <w:rFonts w:eastAsiaTheme="minorEastAsia"/>
          <w:lang w:val="en-GB"/>
        </w:rPr>
        <w:instrText xml:space="preserve"> ADDIN EN.CITE &lt;EndNote&gt;&lt;Cite ExcludeYear="1"&gt;&lt;Author&gt;Lin&lt;/Author&gt;&lt;Year&gt;2023&lt;/Year&gt;&lt;RecNum&gt;50&lt;/RecNum&gt;&lt;DisplayText&gt;[8]&lt;/DisplayText&gt;&lt;record&gt;&lt;rec-number&gt;50&lt;/rec-number&gt;&lt;foreign-keys&gt;&lt;key app="EN" db-id="a9rd9w2x6xtpf3eaaxcva097w5s5v5ws5zwa" timestamp="1721926401"&gt;50&lt;/key&gt;&lt;/foreign-keys&gt;&lt;ref-type name="Journal Article"&gt;17&lt;/ref-type&gt;&lt;contributors&gt;&lt;authors&gt;&lt;author&gt;Lin, Zeming&lt;/author&gt;&lt;author&gt;Akin, Halil&lt;/author&gt;&lt;author&gt;Rao, Roshan&lt;/author&gt;&lt;author&gt;Hie, Brian&lt;/author&gt;&lt;author&gt;Zhu, Zhongkai&lt;/author&gt;&lt;author&gt;Lu, Wenting&lt;/author&gt;&lt;author&gt;Smetanin, Nikita&lt;/author&gt;&lt;author&gt;Verkuil, Robert&lt;/author&gt;&lt;author&gt;Kabeli, Ori&lt;/author&gt;&lt;author&gt;Shmueli, Yaniv&lt;/author&gt;&lt;author&gt;others&lt;/author&gt;&lt;/authors&gt;&lt;/contributors&gt;&lt;titles&gt;&lt;title&gt;Evolutionary-scale prediction of atomic-level protein structure with a language model&lt;/title&gt;&lt;secondary-title&gt;Science&lt;/secondary-title&gt;&lt;/titles&gt;&lt;periodical&gt;&lt;full-title&gt;Science&lt;/full-title&gt;&lt;/periodical&gt;&lt;pages&gt;1123-1130&lt;/pages&gt;&lt;volume&gt;379&lt;/volume&gt;&lt;number&gt;6637&lt;/number&gt;&lt;dates&gt;&lt;year&gt;2023&lt;/year&gt;&lt;/dates&gt;&lt;label&gt;rn50&lt;/label&gt;&lt;urls&gt;&lt;/urls&gt;&lt;/record&gt;&lt;/Cite&gt;&lt;/EndNote&gt;</w:instrText>
      </w:r>
      <w:r w:rsidRPr="00733B77">
        <w:rPr>
          <w:rFonts w:eastAsiaTheme="minorEastAsia"/>
          <w:lang w:val="en-GB"/>
        </w:rPr>
        <w:fldChar w:fldCharType="separate"/>
      </w:r>
      <w:r w:rsidR="007D01BB">
        <w:rPr>
          <w:rFonts w:eastAsiaTheme="minorEastAsia"/>
          <w:noProof/>
          <w:lang w:val="en-GB"/>
        </w:rPr>
        <w:t>[8]</w:t>
      </w:r>
      <w:r w:rsidRPr="00733B77">
        <w:rPr>
          <w:rFonts w:eastAsiaTheme="minorEastAsia"/>
        </w:rPr>
        <w:fldChar w:fldCharType="end"/>
      </w:r>
      <w:r w:rsidRPr="00733B77">
        <w:rPr>
          <w:rFonts w:eastAsiaTheme="minorEastAsia"/>
          <w:lang w:val="en-GB"/>
        </w:rPr>
        <w:t xml:space="preserve"> is chosen for its ability to predict protein structure. This pre-trained model encodes amino acid sequences into embedding vectors, each rich with contextual information. As language models scale up, they learn to predict protein structures at an atomic resolution. This method outpaces the most advanced methods by 60 times in terms of speed, while maintaining resolution and accuracy. These advantages underscore the choice of the ESM-2 model.</w:t>
      </w:r>
    </w:p>
    <w:p w14:paraId="32315707" w14:textId="77777777" w:rsidR="00733B77" w:rsidRPr="00DD51F4" w:rsidRDefault="00733B77" w:rsidP="00430C37">
      <w:pPr>
        <w:pStyle w:val="af2"/>
        <w:shd w:val="clear" w:color="auto" w:fill="FFFFFF"/>
        <w:spacing w:before="0" w:beforeAutospacing="0" w:after="0" w:afterAutospacing="0" w:line="360" w:lineRule="auto"/>
        <w:rPr>
          <w:rFonts w:eastAsiaTheme="minorEastAsia"/>
          <w:lang w:val="en-GB"/>
        </w:rPr>
      </w:pPr>
    </w:p>
    <w:p w14:paraId="64F31DAE" w14:textId="14F03B18" w:rsidR="00430C37" w:rsidRPr="00903C6E" w:rsidRDefault="00430C37" w:rsidP="00430C37">
      <w:pPr>
        <w:pStyle w:val="af2"/>
        <w:shd w:val="clear" w:color="auto" w:fill="FFFFFF"/>
        <w:spacing w:before="0" w:beforeAutospacing="0" w:after="0" w:afterAutospacing="0" w:line="360" w:lineRule="auto"/>
        <w:rPr>
          <w:rFonts w:eastAsiaTheme="minorEastAsia"/>
          <w:b/>
          <w:bCs/>
        </w:rPr>
      </w:pPr>
      <w:r w:rsidRPr="00903C6E">
        <w:rPr>
          <w:rFonts w:eastAsiaTheme="minorEastAsia"/>
          <w:b/>
          <w:bCs/>
        </w:rPr>
        <w:t>Text S</w:t>
      </w:r>
      <w:r w:rsidR="00A9552D" w:rsidRPr="00903C6E">
        <w:rPr>
          <w:rFonts w:eastAsiaTheme="minorEastAsia"/>
          <w:b/>
          <w:bCs/>
        </w:rPr>
        <w:t>2</w:t>
      </w:r>
      <w:r w:rsidR="005B3E92" w:rsidRPr="00903C6E">
        <w:rPr>
          <w:rFonts w:eastAsiaTheme="minorEastAsia"/>
          <w:b/>
          <w:bCs/>
        </w:rPr>
        <w:t xml:space="preserve"> </w:t>
      </w:r>
      <w:r w:rsidR="007542BA" w:rsidRPr="00903C6E">
        <w:rPr>
          <w:rFonts w:eastAsiaTheme="minorEastAsia"/>
          <w:b/>
          <w:bCs/>
        </w:rPr>
        <w:t>Evaluation metrics</w:t>
      </w:r>
    </w:p>
    <w:p w14:paraId="15EA9EE7" w14:textId="77777777" w:rsidR="005B3E92" w:rsidRPr="00B719D1" w:rsidRDefault="005B3E92" w:rsidP="005B3E92">
      <w:pPr>
        <w:widowControl w:val="0"/>
        <w:pBdr>
          <w:top w:val="nil"/>
          <w:left w:val="nil"/>
          <w:bottom w:val="nil"/>
          <w:right w:val="nil"/>
          <w:between w:val="nil"/>
        </w:pBdr>
        <w:spacing w:line="252" w:lineRule="auto"/>
        <w:jc w:val="both"/>
        <w:rPr>
          <w:rFonts w:ascii="Times New Roman" w:hAnsi="Times New Roman" w:cs="Times New Roman"/>
          <w:color w:val="000000"/>
          <w:sz w:val="24"/>
          <w:szCs w:val="24"/>
          <w:lang w:val="en-GB" w:eastAsia="zh-CN"/>
        </w:rPr>
      </w:pPr>
      <w:r w:rsidRPr="00B719D1">
        <w:rPr>
          <w:rFonts w:ascii="Times New Roman" w:hAnsi="Times New Roman" w:cs="Times New Roman"/>
          <w:color w:val="000000"/>
          <w:sz w:val="24"/>
          <w:szCs w:val="24"/>
          <w:lang w:val="en-GB" w:eastAsia="zh-CN"/>
        </w:rPr>
        <w:t>The MSE formula is represented as follows:</w:t>
      </w:r>
    </w:p>
    <w:p w14:paraId="64DEB1FF" w14:textId="6DD9729D" w:rsidR="005B3E92" w:rsidRPr="00B719D1" w:rsidRDefault="00D767F7" w:rsidP="005B3E92">
      <w:pPr>
        <w:widowControl w:val="0"/>
        <w:pBdr>
          <w:top w:val="nil"/>
          <w:left w:val="nil"/>
          <w:bottom w:val="nil"/>
          <w:right w:val="nil"/>
          <w:between w:val="nil"/>
        </w:pBdr>
        <w:spacing w:line="252" w:lineRule="auto"/>
        <w:ind w:firstLine="144"/>
        <w:jc w:val="both"/>
        <w:rPr>
          <w:rFonts w:ascii="Times New Roman" w:hAnsi="Times New Roman" w:cs="Times New Roman"/>
          <w:color w:val="000000"/>
          <w:sz w:val="24"/>
          <w:szCs w:val="24"/>
          <w:lang w:val="en-GB" w:eastAsia="zh-CN"/>
        </w:rPr>
      </w:pPr>
      <m:oMathPara>
        <m:oMath>
          <m:eqArr>
            <m:eqArrPr>
              <m:maxDist m:val="1"/>
              <m:ctrlPr>
                <w:rPr>
                  <w:rFonts w:ascii="Cambria Math" w:hAnsi="Cambria Math" w:cs="Times New Roman"/>
                  <w:i/>
                  <w:color w:val="000000"/>
                  <w:sz w:val="24"/>
                  <w:szCs w:val="24"/>
                  <w:lang w:val="en-GB" w:eastAsia="zh-CN"/>
                </w:rPr>
              </m:ctrlPr>
            </m:eqArrPr>
            <m:e>
              <m:r>
                <w:rPr>
                  <w:rFonts w:ascii="Cambria Math" w:hAnsi="Cambria Math" w:cs="Times New Roman"/>
                  <w:color w:val="000000"/>
                  <w:sz w:val="24"/>
                  <w:szCs w:val="24"/>
                  <w:lang w:val="en-GB" w:eastAsia="zh-CN"/>
                </w:rPr>
                <m:t>MSE</m:t>
              </m:r>
              <m:r>
                <w:rPr>
                  <w:rFonts w:ascii="Cambria Math" w:hAnsi="Cambria Math" w:cs="Times New Roman"/>
                  <w:color w:val="000000"/>
                  <w:sz w:val="24"/>
                  <w:szCs w:val="24"/>
                  <w:lang w:val="en-GB" w:eastAsia="zh-CN"/>
                </w:rPr>
                <m:t>=</m:t>
              </m:r>
              <m:f>
                <m:fPr>
                  <m:ctrlPr>
                    <w:rPr>
                      <w:rFonts w:ascii="Cambria Math" w:hAnsi="Cambria Math" w:cs="Times New Roman"/>
                      <w:color w:val="000000"/>
                      <w:sz w:val="24"/>
                      <w:szCs w:val="24"/>
                      <w:lang w:val="en-GB" w:eastAsia="zh-CN"/>
                    </w:rPr>
                  </m:ctrlPr>
                </m:fPr>
                <m:num>
                  <m:r>
                    <w:rPr>
                      <w:rFonts w:ascii="Cambria Math" w:hAnsi="Cambria Math" w:cs="Times New Roman"/>
                      <w:color w:val="000000"/>
                      <w:sz w:val="24"/>
                      <w:szCs w:val="24"/>
                      <w:lang w:val="en-GB" w:eastAsia="zh-CN"/>
                    </w:rPr>
                    <m:t>1</m:t>
                  </m:r>
                  <m:ctrlPr>
                    <w:rPr>
                      <w:rFonts w:ascii="Cambria Math" w:hAnsi="Cambria Math" w:cs="Times New Roman"/>
                      <w:i/>
                      <w:color w:val="000000"/>
                      <w:sz w:val="24"/>
                      <w:szCs w:val="24"/>
                      <w:lang w:val="en-GB" w:eastAsia="zh-CN"/>
                    </w:rPr>
                  </m:ctrlPr>
                </m:num>
                <m:den>
                  <m:r>
                    <w:rPr>
                      <w:rFonts w:ascii="Cambria Math" w:hAnsi="Cambria Math" w:cs="Times New Roman"/>
                      <w:color w:val="000000"/>
                      <w:sz w:val="24"/>
                      <w:szCs w:val="24"/>
                      <w:lang w:val="en-GB" w:eastAsia="zh-CN"/>
                    </w:rPr>
                    <m:t>n</m:t>
                  </m:r>
                  <m:ctrlPr>
                    <w:rPr>
                      <w:rFonts w:ascii="Cambria Math" w:hAnsi="Cambria Math" w:cs="Times New Roman"/>
                      <w:i/>
                      <w:color w:val="000000"/>
                      <w:sz w:val="24"/>
                      <w:szCs w:val="24"/>
                      <w:lang w:val="en-GB" w:eastAsia="zh-CN"/>
                    </w:rPr>
                  </m:ctrlPr>
                </m:den>
              </m:f>
              <m:nary>
                <m:naryPr>
                  <m:chr m:val="∑"/>
                  <m:ctrlPr>
                    <w:rPr>
                      <w:rFonts w:ascii="Cambria Math" w:hAnsi="Cambria Math" w:cs="Times New Roman"/>
                      <w:color w:val="000000"/>
                      <w:sz w:val="24"/>
                      <w:szCs w:val="24"/>
                      <w:lang w:val="en-GB" w:eastAsia="zh-CN"/>
                    </w:rPr>
                  </m:ctrlPr>
                </m:naryPr>
                <m:sub>
                  <m:r>
                    <w:rPr>
                      <w:rFonts w:ascii="Cambria Math" w:hAnsi="Cambria Math" w:cs="Times New Roman"/>
                      <w:color w:val="000000"/>
                      <w:sz w:val="24"/>
                      <w:szCs w:val="24"/>
                      <w:lang w:val="en-GB" w:eastAsia="zh-CN"/>
                    </w:rPr>
                    <m:t>i</m:t>
                  </m:r>
                  <m:r>
                    <w:rPr>
                      <w:rFonts w:ascii="Cambria Math" w:hAnsi="Cambria Math" w:cs="Times New Roman"/>
                      <w:color w:val="000000"/>
                      <w:sz w:val="24"/>
                      <w:szCs w:val="24"/>
                      <w:lang w:val="en-GB" w:eastAsia="zh-CN"/>
                    </w:rPr>
                    <m:t>=1</m:t>
                  </m:r>
                  <m:ctrlPr>
                    <w:rPr>
                      <w:rFonts w:ascii="Cambria Math" w:hAnsi="Cambria Math" w:cs="Times New Roman"/>
                      <w:i/>
                      <w:color w:val="000000"/>
                      <w:sz w:val="24"/>
                      <w:szCs w:val="24"/>
                      <w:lang w:val="en-GB" w:eastAsia="zh-CN"/>
                    </w:rPr>
                  </m:ctrlPr>
                </m:sub>
                <m:sup>
                  <m:r>
                    <w:rPr>
                      <w:rFonts w:ascii="Cambria Math" w:hAnsi="Cambria Math" w:cs="Times New Roman"/>
                      <w:color w:val="000000"/>
                      <w:sz w:val="24"/>
                      <w:szCs w:val="24"/>
                      <w:lang w:val="en-GB" w:eastAsia="zh-CN"/>
                    </w:rPr>
                    <m:t>n</m:t>
                  </m:r>
                  <m:ctrlPr>
                    <w:rPr>
                      <w:rFonts w:ascii="Cambria Math" w:hAnsi="Cambria Math" w:cs="Times New Roman"/>
                      <w:i/>
                      <w:color w:val="000000"/>
                      <w:sz w:val="24"/>
                      <w:szCs w:val="24"/>
                      <w:lang w:val="en-GB" w:eastAsia="zh-CN"/>
                    </w:rPr>
                  </m:ctrlPr>
                </m:sup>
                <m:e>
                  <m:sSup>
                    <m:sSupPr>
                      <m:ctrlPr>
                        <w:rPr>
                          <w:rFonts w:ascii="Cambria Math" w:hAnsi="Cambria Math" w:cs="Times New Roman"/>
                          <w:i/>
                          <w:color w:val="000000"/>
                          <w:sz w:val="24"/>
                          <w:szCs w:val="24"/>
                          <w:lang w:val="en-GB" w:eastAsia="zh-CN"/>
                        </w:rPr>
                      </m:ctrlPr>
                    </m:sSupPr>
                    <m:e>
                      <m:d>
                        <m:dPr>
                          <m:ctrlPr>
                            <w:rPr>
                              <w:rFonts w:ascii="Cambria Math" w:hAnsi="Cambria Math" w:cs="Times New Roman"/>
                              <w:i/>
                              <w:color w:val="000000"/>
                              <w:sz w:val="24"/>
                              <w:szCs w:val="24"/>
                              <w:lang w:val="en-GB" w:eastAsia="zh-CN"/>
                            </w:rPr>
                          </m:ctrlPr>
                        </m:dPr>
                        <m:e>
                          <m:sSub>
                            <m:sSubPr>
                              <m:ctrlPr>
                                <w:rPr>
                                  <w:rFonts w:ascii="Cambria Math" w:hAnsi="Cambria Math" w:cs="Times New Roman"/>
                                  <w:i/>
                                  <w:color w:val="000000"/>
                                  <w:sz w:val="24"/>
                                  <w:szCs w:val="24"/>
                                  <w:lang w:val="en-GB" w:eastAsia="zh-CN"/>
                                </w:rPr>
                              </m:ctrlPr>
                            </m:sSubPr>
                            <m:e>
                              <m:r>
                                <w:rPr>
                                  <w:rFonts w:ascii="Cambria Math" w:hAnsi="Cambria Math" w:cs="Times New Roman"/>
                                  <w:color w:val="000000"/>
                                  <w:sz w:val="24"/>
                                  <w:szCs w:val="24"/>
                                  <w:lang w:val="en-GB" w:eastAsia="zh-CN"/>
                                </w:rPr>
                                <m:t>y</m:t>
                              </m:r>
                            </m:e>
                            <m:sub>
                              <m:r>
                                <w:rPr>
                                  <w:rFonts w:ascii="Cambria Math" w:hAnsi="Cambria Math" w:cs="Times New Roman"/>
                                  <w:color w:val="000000"/>
                                  <w:sz w:val="24"/>
                                  <w:szCs w:val="24"/>
                                  <w:lang w:val="en-GB" w:eastAsia="zh-CN"/>
                                </w:rPr>
                                <m:t>i</m:t>
                              </m:r>
                            </m:sub>
                          </m:sSub>
                          <m:r>
                            <w:rPr>
                              <w:rFonts w:ascii="Cambria Math" w:hAnsi="Cambria Math" w:cs="Times New Roman"/>
                              <w:color w:val="000000"/>
                              <w:sz w:val="24"/>
                              <w:szCs w:val="24"/>
                              <w:lang w:val="en-GB" w:eastAsia="zh-CN"/>
                            </w:rPr>
                            <m:t>-</m:t>
                          </m:r>
                          <m:acc>
                            <m:accPr>
                              <m:ctrlPr>
                                <w:rPr>
                                  <w:rFonts w:ascii="Cambria Math" w:hAnsi="Cambria Math" w:cs="Times New Roman"/>
                                  <w:color w:val="000000"/>
                                  <w:sz w:val="24"/>
                                  <w:szCs w:val="24"/>
                                  <w:lang w:val="en-GB" w:eastAsia="zh-CN"/>
                                </w:rPr>
                              </m:ctrlPr>
                            </m:accPr>
                            <m:e>
                              <m:sSub>
                                <m:sSubPr>
                                  <m:ctrlPr>
                                    <w:rPr>
                                      <w:rFonts w:ascii="Cambria Math" w:hAnsi="Cambria Math" w:cs="Times New Roman"/>
                                      <w:i/>
                                      <w:color w:val="000000"/>
                                      <w:sz w:val="24"/>
                                      <w:szCs w:val="24"/>
                                      <w:lang w:val="en-GB" w:eastAsia="zh-CN"/>
                                    </w:rPr>
                                  </m:ctrlPr>
                                </m:sSubPr>
                                <m:e>
                                  <m:r>
                                    <w:rPr>
                                      <w:rFonts w:ascii="Cambria Math" w:hAnsi="Cambria Math" w:cs="Times New Roman"/>
                                      <w:color w:val="000000"/>
                                      <w:sz w:val="24"/>
                                      <w:szCs w:val="24"/>
                                      <w:lang w:val="en-GB" w:eastAsia="zh-CN"/>
                                    </w:rPr>
                                    <m:t>y</m:t>
                                  </m:r>
                                </m:e>
                                <m:sub>
                                  <m:r>
                                    <w:rPr>
                                      <w:rFonts w:ascii="Cambria Math" w:hAnsi="Cambria Math" w:cs="Times New Roman"/>
                                      <w:color w:val="000000"/>
                                      <w:sz w:val="24"/>
                                      <w:szCs w:val="24"/>
                                      <w:lang w:val="en-GB" w:eastAsia="zh-CN"/>
                                    </w:rPr>
                                    <m:t>i</m:t>
                                  </m:r>
                                </m:sub>
                              </m:sSub>
                            </m:e>
                          </m:acc>
                        </m:e>
                      </m:d>
                      <m:ctrlPr>
                        <w:rPr>
                          <w:rFonts w:ascii="Cambria Math" w:hAnsi="Cambria Math" w:cs="Times New Roman"/>
                          <w:color w:val="000000"/>
                          <w:sz w:val="24"/>
                          <w:szCs w:val="24"/>
                          <w:lang w:val="en-GB" w:eastAsia="zh-CN"/>
                        </w:rPr>
                      </m:ctrlPr>
                    </m:e>
                    <m:sup>
                      <m:r>
                        <w:rPr>
                          <w:rFonts w:ascii="Cambria Math" w:hAnsi="Cambria Math" w:cs="Times New Roman"/>
                          <w:color w:val="000000"/>
                          <w:sz w:val="24"/>
                          <w:szCs w:val="24"/>
                          <w:lang w:val="en-GB" w:eastAsia="zh-CN"/>
                        </w:rPr>
                        <m:t>2</m:t>
                      </m:r>
                    </m:sup>
                  </m:sSup>
                </m:e>
              </m:nary>
              <m:r>
                <w:rPr>
                  <w:rFonts w:ascii="Cambria Math" w:hAnsi="Cambria Math" w:cs="Times New Roman"/>
                  <w:color w:val="000000"/>
                  <w:sz w:val="24"/>
                  <w:szCs w:val="24"/>
                  <w:lang w:val="en-GB" w:eastAsia="zh-CN"/>
                </w:rPr>
                <m:t>#</m:t>
              </m:r>
              <m:d>
                <m:dPr>
                  <m:begChr m:val="（"/>
                  <m:endChr m:val="）"/>
                  <m:ctrlPr>
                    <w:rPr>
                      <w:rFonts w:ascii="Cambria Math" w:hAnsi="Cambria Math" w:cs="Times New Roman"/>
                      <w:i/>
                      <w:color w:val="000000"/>
                      <w:sz w:val="24"/>
                      <w:szCs w:val="24"/>
                      <w:lang w:val="en-GB" w:eastAsia="zh-CN"/>
                    </w:rPr>
                  </m:ctrlPr>
                </m:dPr>
                <m:e>
                  <m:r>
                    <w:rPr>
                      <w:rFonts w:ascii="Cambria Math" w:hAnsi="Cambria Math" w:cs="Times New Roman"/>
                      <w:color w:val="000000"/>
                      <w:sz w:val="24"/>
                      <w:szCs w:val="24"/>
                      <w:lang w:val="en-GB" w:eastAsia="zh-CN"/>
                    </w:rPr>
                    <m:t>1</m:t>
                  </m:r>
                </m:e>
              </m:d>
            </m:e>
          </m:eqArr>
        </m:oMath>
      </m:oMathPara>
    </w:p>
    <w:p w14:paraId="4E5F78AD" w14:textId="77777777" w:rsidR="005B3E92" w:rsidRPr="00B719D1" w:rsidRDefault="005B3E92" w:rsidP="005B3E92">
      <w:pPr>
        <w:widowControl w:val="0"/>
        <w:pBdr>
          <w:top w:val="nil"/>
          <w:left w:val="nil"/>
          <w:bottom w:val="nil"/>
          <w:right w:val="nil"/>
          <w:between w:val="nil"/>
        </w:pBdr>
        <w:spacing w:line="252" w:lineRule="auto"/>
        <w:jc w:val="both"/>
        <w:rPr>
          <w:rFonts w:ascii="Times New Roman" w:hAnsi="Times New Roman" w:cs="Times New Roman"/>
          <w:color w:val="000000"/>
          <w:sz w:val="24"/>
          <w:szCs w:val="24"/>
          <w:lang w:val="en-GB" w:eastAsia="zh-CN"/>
        </w:rPr>
      </w:pPr>
      <w:r w:rsidRPr="00B719D1">
        <w:rPr>
          <w:rFonts w:ascii="Times New Roman" w:hAnsi="Times New Roman" w:cs="Times New Roman"/>
          <w:color w:val="000000"/>
          <w:sz w:val="24"/>
          <w:szCs w:val="24"/>
          <w:lang w:val="en-GB" w:eastAsia="zh-CN"/>
        </w:rPr>
        <w:t xml:space="preserve">where </w:t>
      </w:r>
      <m:oMath>
        <m:r>
          <w:rPr>
            <w:rFonts w:ascii="Cambria Math" w:hAnsi="Cambria Math" w:cs="Times New Roman"/>
            <w:color w:val="000000"/>
            <w:sz w:val="24"/>
            <w:szCs w:val="24"/>
            <w:lang w:val="en-GB" w:eastAsia="zh-CN"/>
          </w:rPr>
          <m:t>n</m:t>
        </m:r>
      </m:oMath>
      <w:r w:rsidRPr="00B719D1">
        <w:rPr>
          <w:rFonts w:ascii="Times New Roman" w:hAnsi="Times New Roman" w:cs="Times New Roman"/>
          <w:color w:val="000000"/>
          <w:sz w:val="24"/>
          <w:szCs w:val="24"/>
          <w:lang w:val="en-GB" w:eastAsia="zh-CN"/>
        </w:rPr>
        <w:t xml:space="preserve"> is the number of samples,</w:t>
      </w:r>
      <m:oMath>
        <m:sSub>
          <m:sSubPr>
            <m:ctrlPr>
              <w:rPr>
                <w:rFonts w:ascii="Cambria Math" w:hAnsi="Cambria Math" w:cs="Times New Roman"/>
                <w:i/>
                <w:color w:val="000000"/>
                <w:sz w:val="24"/>
                <w:szCs w:val="24"/>
                <w:lang w:val="en-GB" w:eastAsia="zh-CN"/>
              </w:rPr>
            </m:ctrlPr>
          </m:sSubPr>
          <m:e>
            <m:r>
              <w:rPr>
                <w:rFonts w:ascii="Cambria Math" w:hAnsi="Cambria Math" w:cs="Times New Roman"/>
                <w:color w:val="000000"/>
                <w:sz w:val="24"/>
                <w:szCs w:val="24"/>
                <w:lang w:val="en-GB" w:eastAsia="zh-CN"/>
              </w:rPr>
              <m:t>y</m:t>
            </m:r>
          </m:e>
          <m:sub>
            <m:r>
              <w:rPr>
                <w:rFonts w:ascii="Cambria Math" w:hAnsi="Cambria Math" w:cs="Times New Roman"/>
                <w:color w:val="000000"/>
                <w:sz w:val="24"/>
                <w:szCs w:val="24"/>
                <w:lang w:val="en-GB" w:eastAsia="zh-CN"/>
              </w:rPr>
              <m:t>i</m:t>
            </m:r>
          </m:sub>
        </m:sSub>
      </m:oMath>
      <w:r w:rsidRPr="00B719D1">
        <w:rPr>
          <w:rFonts w:ascii="Times New Roman" w:hAnsi="Times New Roman" w:cs="Times New Roman"/>
          <w:color w:val="000000"/>
          <w:sz w:val="24"/>
          <w:szCs w:val="24"/>
          <w:lang w:val="en-GB" w:eastAsia="zh-CN"/>
        </w:rPr>
        <w:t xml:space="preserve">is the true value for the </w:t>
      </w:r>
      <m:oMath>
        <m:r>
          <w:rPr>
            <w:rFonts w:ascii="Cambria Math" w:hAnsi="Cambria Math" w:cs="Times New Roman"/>
            <w:color w:val="000000"/>
            <w:sz w:val="24"/>
            <w:szCs w:val="24"/>
            <w:lang w:val="en-GB" w:eastAsia="zh-CN"/>
          </w:rPr>
          <m:t>i</m:t>
        </m:r>
      </m:oMath>
      <w:r w:rsidRPr="00B719D1">
        <w:rPr>
          <w:rFonts w:ascii="Times New Roman" w:hAnsi="Times New Roman" w:cs="Times New Roman"/>
          <w:color w:val="000000"/>
          <w:sz w:val="24"/>
          <w:szCs w:val="24"/>
          <w:lang w:val="en-GB" w:eastAsia="zh-CN"/>
        </w:rPr>
        <w:t xml:space="preserve">-th sample, and </w:t>
      </w:r>
      <m:oMath>
        <m:acc>
          <m:accPr>
            <m:ctrlPr>
              <w:rPr>
                <w:rFonts w:ascii="Cambria Math" w:hAnsi="Cambria Math" w:cs="Times New Roman"/>
                <w:color w:val="000000"/>
                <w:sz w:val="24"/>
                <w:szCs w:val="24"/>
                <w:lang w:val="en-GB" w:eastAsia="zh-CN"/>
              </w:rPr>
            </m:ctrlPr>
          </m:accPr>
          <m:e>
            <m:sSub>
              <m:sSubPr>
                <m:ctrlPr>
                  <w:rPr>
                    <w:rFonts w:ascii="Cambria Math" w:hAnsi="Cambria Math" w:cs="Times New Roman"/>
                    <w:i/>
                    <w:color w:val="000000"/>
                    <w:sz w:val="24"/>
                    <w:szCs w:val="24"/>
                    <w:lang w:val="en-GB" w:eastAsia="zh-CN"/>
                  </w:rPr>
                </m:ctrlPr>
              </m:sSubPr>
              <m:e>
                <m:r>
                  <w:rPr>
                    <w:rFonts w:ascii="Cambria Math" w:hAnsi="Cambria Math" w:cs="Times New Roman"/>
                    <w:color w:val="000000"/>
                    <w:sz w:val="24"/>
                    <w:szCs w:val="24"/>
                    <w:lang w:val="en-GB" w:eastAsia="zh-CN"/>
                  </w:rPr>
                  <m:t>y</m:t>
                </m:r>
              </m:e>
              <m:sub>
                <m:r>
                  <w:rPr>
                    <w:rFonts w:ascii="Cambria Math" w:hAnsi="Cambria Math" w:cs="Times New Roman"/>
                    <w:color w:val="000000"/>
                    <w:sz w:val="24"/>
                    <w:szCs w:val="24"/>
                    <w:lang w:val="en-GB" w:eastAsia="zh-CN"/>
                  </w:rPr>
                  <m:t>i</m:t>
                </m:r>
              </m:sub>
            </m:sSub>
          </m:e>
        </m:acc>
      </m:oMath>
      <w:r w:rsidRPr="00B719D1">
        <w:rPr>
          <w:rFonts w:ascii="Times New Roman" w:hAnsi="Times New Roman" w:cs="Times New Roman"/>
          <w:color w:val="000000"/>
          <w:sz w:val="24"/>
          <w:szCs w:val="24"/>
          <w:lang w:val="en-GB" w:eastAsia="zh-CN"/>
        </w:rPr>
        <w:t xml:space="preserve"> is the predicted value for the </w:t>
      </w:r>
      <m:oMath>
        <m:r>
          <w:rPr>
            <w:rFonts w:ascii="Cambria Math" w:hAnsi="Cambria Math" w:cs="Times New Roman"/>
            <w:color w:val="000000"/>
            <w:sz w:val="24"/>
            <w:szCs w:val="24"/>
            <w:lang w:val="en-GB" w:eastAsia="zh-CN"/>
          </w:rPr>
          <m:t>i</m:t>
        </m:r>
      </m:oMath>
      <w:r w:rsidRPr="00B719D1">
        <w:rPr>
          <w:rFonts w:ascii="Times New Roman" w:hAnsi="Times New Roman" w:cs="Times New Roman"/>
          <w:color w:val="000000"/>
          <w:sz w:val="24"/>
          <w:szCs w:val="24"/>
          <w:lang w:val="en-GB" w:eastAsia="zh-CN"/>
        </w:rPr>
        <w:t>-th sample. CI quantifies the uncertainty around a point estimate (e.g., mean or regression coefficient). It is computed as follows:</w:t>
      </w:r>
    </w:p>
    <w:p w14:paraId="3FA5540C" w14:textId="3A29E441" w:rsidR="005B3E92" w:rsidRPr="00B719D1" w:rsidRDefault="00D767F7" w:rsidP="005B3E92">
      <w:pPr>
        <w:widowControl w:val="0"/>
        <w:pBdr>
          <w:top w:val="nil"/>
          <w:left w:val="nil"/>
          <w:bottom w:val="nil"/>
          <w:right w:val="nil"/>
          <w:between w:val="nil"/>
        </w:pBdr>
        <w:spacing w:line="252" w:lineRule="auto"/>
        <w:ind w:firstLine="144"/>
        <w:jc w:val="both"/>
        <w:rPr>
          <w:rFonts w:ascii="Times New Roman" w:hAnsi="Times New Roman" w:cs="Times New Roman"/>
          <w:color w:val="000000"/>
          <w:sz w:val="24"/>
          <w:szCs w:val="24"/>
          <w:lang w:val="en-GB" w:eastAsia="zh-CN"/>
        </w:rPr>
      </w:pPr>
      <m:oMathPara>
        <m:oMath>
          <m:eqArr>
            <m:eqArrPr>
              <m:maxDist m:val="1"/>
              <m:ctrlPr>
                <w:rPr>
                  <w:rFonts w:ascii="Cambria Math" w:hAnsi="Cambria Math" w:cs="Times New Roman"/>
                  <w:i/>
                  <w:color w:val="000000"/>
                  <w:sz w:val="24"/>
                  <w:szCs w:val="24"/>
                  <w:lang w:val="en-GB" w:eastAsia="zh-CN"/>
                </w:rPr>
              </m:ctrlPr>
            </m:eqArrPr>
            <m:e>
              <m:r>
                <w:rPr>
                  <w:rFonts w:ascii="Cambria Math" w:hAnsi="Cambria Math" w:cs="Times New Roman"/>
                  <w:color w:val="000000"/>
                  <w:sz w:val="24"/>
                  <w:szCs w:val="24"/>
                  <w:lang w:val="en-GB" w:eastAsia="zh-CN"/>
                </w:rPr>
                <m:t>CI</m:t>
              </m:r>
              <m:r>
                <w:rPr>
                  <w:rFonts w:ascii="Cambria Math" w:hAnsi="Cambria Math" w:cs="Times New Roman"/>
                  <w:color w:val="000000"/>
                  <w:sz w:val="24"/>
                  <w:szCs w:val="24"/>
                  <w:lang w:val="en-GB" w:eastAsia="zh-CN"/>
                </w:rPr>
                <m:t>=</m:t>
              </m:r>
              <m:f>
                <m:fPr>
                  <m:ctrlPr>
                    <w:rPr>
                      <w:rFonts w:ascii="Cambria Math" w:hAnsi="Cambria Math" w:cs="Times New Roman"/>
                      <w:color w:val="000000"/>
                      <w:sz w:val="24"/>
                      <w:szCs w:val="24"/>
                      <w:lang w:val="en-GB" w:eastAsia="zh-CN"/>
                    </w:rPr>
                  </m:ctrlPr>
                </m:fPr>
                <m:num>
                  <m:r>
                    <w:rPr>
                      <w:rFonts w:ascii="Cambria Math" w:hAnsi="Cambria Math" w:cs="Times New Roman"/>
                      <w:color w:val="000000"/>
                      <w:sz w:val="24"/>
                      <w:szCs w:val="24"/>
                      <w:lang w:val="en-GB" w:eastAsia="zh-CN"/>
                    </w:rPr>
                    <m:t>1</m:t>
                  </m:r>
                  <m:ctrlPr>
                    <w:rPr>
                      <w:rFonts w:ascii="Cambria Math" w:hAnsi="Cambria Math" w:cs="Times New Roman"/>
                      <w:i/>
                      <w:color w:val="000000"/>
                      <w:sz w:val="24"/>
                      <w:szCs w:val="24"/>
                      <w:lang w:val="en-GB" w:eastAsia="zh-CN"/>
                    </w:rPr>
                  </m:ctrlPr>
                </m:num>
                <m:den>
                  <m:r>
                    <w:rPr>
                      <w:rFonts w:ascii="Cambria Math" w:hAnsi="Cambria Math" w:cs="Times New Roman"/>
                      <w:color w:val="000000"/>
                      <w:sz w:val="24"/>
                      <w:szCs w:val="24"/>
                      <w:lang w:val="en-GB" w:eastAsia="zh-CN"/>
                    </w:rPr>
                    <m:t>T</m:t>
                  </m:r>
                  <m:ctrlPr>
                    <w:rPr>
                      <w:rFonts w:ascii="Cambria Math" w:hAnsi="Cambria Math" w:cs="Times New Roman"/>
                      <w:i/>
                      <w:color w:val="000000"/>
                      <w:sz w:val="24"/>
                      <w:szCs w:val="24"/>
                      <w:lang w:val="en-GB" w:eastAsia="zh-CN"/>
                    </w:rPr>
                  </m:ctrlPr>
                </m:den>
              </m:f>
              <m:nary>
                <m:naryPr>
                  <m:chr m:val="∑"/>
                  <m:supHide m:val="1"/>
                  <m:ctrlPr>
                    <w:rPr>
                      <w:rFonts w:ascii="Cambria Math" w:hAnsi="Cambria Math" w:cs="Times New Roman"/>
                      <w:color w:val="000000"/>
                      <w:sz w:val="24"/>
                      <w:szCs w:val="24"/>
                      <w:lang w:val="en-GB" w:eastAsia="zh-CN"/>
                    </w:rPr>
                  </m:ctrlPr>
                </m:naryPr>
                <m:sub>
                  <m:acc>
                    <m:accPr>
                      <m:ctrlPr>
                        <w:rPr>
                          <w:rFonts w:ascii="Cambria Math" w:hAnsi="Cambria Math" w:cs="Times New Roman"/>
                          <w:color w:val="000000"/>
                          <w:sz w:val="24"/>
                          <w:szCs w:val="24"/>
                          <w:lang w:val="en-GB" w:eastAsia="zh-CN"/>
                        </w:rPr>
                      </m:ctrlPr>
                    </m:accPr>
                    <m:e>
                      <m:sSub>
                        <m:sSubPr>
                          <m:ctrlPr>
                            <w:rPr>
                              <w:rFonts w:ascii="Cambria Math" w:hAnsi="Cambria Math" w:cs="Times New Roman"/>
                              <w:i/>
                              <w:color w:val="000000"/>
                              <w:sz w:val="24"/>
                              <w:szCs w:val="24"/>
                              <w:lang w:val="en-GB" w:eastAsia="zh-CN"/>
                            </w:rPr>
                          </m:ctrlPr>
                        </m:sSubPr>
                        <m:e>
                          <m:r>
                            <w:rPr>
                              <w:rFonts w:ascii="Cambria Math" w:hAnsi="Cambria Math" w:cs="Times New Roman"/>
                              <w:color w:val="000000"/>
                              <w:sz w:val="24"/>
                              <w:szCs w:val="24"/>
                              <w:lang w:val="en-GB" w:eastAsia="zh-CN"/>
                            </w:rPr>
                            <m:t>p</m:t>
                          </m:r>
                        </m:e>
                        <m:sub>
                          <m:r>
                            <w:rPr>
                              <w:rFonts w:ascii="Cambria Math" w:hAnsi="Cambria Math" w:cs="Times New Roman"/>
                              <w:color w:val="000000"/>
                              <w:sz w:val="24"/>
                              <w:szCs w:val="24"/>
                              <w:lang w:val="en-GB" w:eastAsia="zh-CN"/>
                            </w:rPr>
                            <m:t>i</m:t>
                          </m:r>
                        </m:sub>
                      </m:sSub>
                    </m:e>
                  </m:acc>
                  <m:r>
                    <w:rPr>
                      <w:rFonts w:ascii="Cambria Math" w:hAnsi="Cambria Math" w:cs="Times New Roman"/>
                      <w:color w:val="000000"/>
                      <w:sz w:val="24"/>
                      <w:szCs w:val="24"/>
                      <w:lang w:val="en-GB" w:eastAsia="zh-CN"/>
                    </w:rPr>
                    <m:t>&gt;</m:t>
                  </m:r>
                  <m:acc>
                    <m:accPr>
                      <m:ctrlPr>
                        <w:rPr>
                          <w:rFonts w:ascii="Cambria Math" w:hAnsi="Cambria Math" w:cs="Times New Roman"/>
                          <w:color w:val="000000"/>
                          <w:sz w:val="24"/>
                          <w:szCs w:val="24"/>
                          <w:lang w:val="en-GB" w:eastAsia="zh-CN"/>
                        </w:rPr>
                      </m:ctrlPr>
                    </m:accPr>
                    <m:e>
                      <m:sSub>
                        <m:sSubPr>
                          <m:ctrlPr>
                            <w:rPr>
                              <w:rFonts w:ascii="Cambria Math" w:hAnsi="Cambria Math" w:cs="Times New Roman"/>
                              <w:i/>
                              <w:color w:val="000000"/>
                              <w:sz w:val="24"/>
                              <w:szCs w:val="24"/>
                              <w:lang w:val="en-GB" w:eastAsia="zh-CN"/>
                            </w:rPr>
                          </m:ctrlPr>
                        </m:sSubPr>
                        <m:e>
                          <m:r>
                            <w:rPr>
                              <w:rFonts w:ascii="Cambria Math" w:hAnsi="Cambria Math" w:cs="Times New Roman"/>
                              <w:color w:val="000000"/>
                              <w:sz w:val="24"/>
                              <w:szCs w:val="24"/>
                              <w:lang w:val="en-GB" w:eastAsia="zh-CN"/>
                            </w:rPr>
                            <m:t>p</m:t>
                          </m:r>
                        </m:e>
                        <m:sub>
                          <m:r>
                            <w:rPr>
                              <w:rFonts w:ascii="Cambria Math" w:hAnsi="Cambria Math" w:cs="Times New Roman"/>
                              <w:color w:val="000000"/>
                              <w:sz w:val="24"/>
                              <w:szCs w:val="24"/>
                              <w:lang w:val="en-GB" w:eastAsia="zh-CN"/>
                            </w:rPr>
                            <m:t>j</m:t>
                          </m:r>
                        </m:sub>
                      </m:sSub>
                    </m:e>
                  </m:acc>
                  <m:ctrlPr>
                    <w:rPr>
                      <w:rFonts w:ascii="Cambria Math" w:hAnsi="Cambria Math" w:cs="Times New Roman"/>
                      <w:i/>
                      <w:color w:val="000000"/>
                      <w:sz w:val="24"/>
                      <w:szCs w:val="24"/>
                      <w:lang w:val="en-GB" w:eastAsia="zh-CN"/>
                    </w:rPr>
                  </m:ctrlPr>
                </m:sub>
                <m:sup>
                  <m:ctrlPr>
                    <w:rPr>
                      <w:rFonts w:ascii="Cambria Math" w:hAnsi="Cambria Math" w:cs="Times New Roman"/>
                      <w:i/>
                      <w:color w:val="000000"/>
                      <w:sz w:val="24"/>
                      <w:szCs w:val="24"/>
                      <w:lang w:val="en-GB" w:eastAsia="zh-CN"/>
                    </w:rPr>
                  </m:ctrlPr>
                </m:sup>
                <m:e>
                  <m:r>
                    <w:rPr>
                      <w:rFonts w:ascii="Cambria Math" w:hAnsi="Cambria Math" w:cs="Times New Roman"/>
                      <w:color w:val="000000"/>
                      <w:sz w:val="24"/>
                      <w:szCs w:val="24"/>
                      <w:lang w:val="en-GB" w:eastAsia="zh-CN"/>
                    </w:rPr>
                    <m:t>H</m:t>
                  </m:r>
                  <m:d>
                    <m:dPr>
                      <m:ctrlPr>
                        <w:rPr>
                          <w:rFonts w:ascii="Cambria Math" w:hAnsi="Cambria Math" w:cs="Times New Roman"/>
                          <w:color w:val="000000"/>
                          <w:sz w:val="24"/>
                          <w:szCs w:val="24"/>
                          <w:lang w:val="en-GB" w:eastAsia="zh-CN"/>
                        </w:rPr>
                      </m:ctrlPr>
                    </m:dPr>
                    <m:e>
                      <m:sSub>
                        <m:sSubPr>
                          <m:ctrlPr>
                            <w:rPr>
                              <w:rFonts w:ascii="Cambria Math" w:hAnsi="Cambria Math" w:cs="Times New Roman"/>
                              <w:i/>
                              <w:color w:val="000000"/>
                              <w:sz w:val="24"/>
                              <w:szCs w:val="24"/>
                              <w:lang w:val="en-GB" w:eastAsia="zh-CN"/>
                            </w:rPr>
                          </m:ctrlPr>
                        </m:sSubPr>
                        <m:e>
                          <m:r>
                            <w:rPr>
                              <w:rFonts w:ascii="Cambria Math" w:hAnsi="Cambria Math" w:cs="Times New Roman"/>
                              <w:color w:val="000000"/>
                              <w:sz w:val="24"/>
                              <w:szCs w:val="24"/>
                              <w:lang w:val="en-GB" w:eastAsia="zh-CN"/>
                            </w:rPr>
                            <m:t>p</m:t>
                          </m:r>
                          <m:ctrlPr>
                            <w:rPr>
                              <w:rFonts w:ascii="Cambria Math" w:hAnsi="Cambria Math" w:cs="Times New Roman"/>
                              <w:color w:val="000000"/>
                              <w:sz w:val="24"/>
                              <w:szCs w:val="24"/>
                              <w:lang w:val="en-GB" w:eastAsia="zh-CN"/>
                            </w:rPr>
                          </m:ctrlPr>
                        </m:e>
                        <m:sub>
                          <m:r>
                            <w:rPr>
                              <w:rFonts w:ascii="Cambria Math" w:hAnsi="Cambria Math" w:cs="Times New Roman"/>
                              <w:color w:val="000000"/>
                              <w:sz w:val="24"/>
                              <w:szCs w:val="24"/>
                              <w:lang w:val="en-GB" w:eastAsia="zh-CN"/>
                            </w:rPr>
                            <m:t>i</m:t>
                          </m:r>
                        </m:sub>
                      </m:sSub>
                      <m:r>
                        <w:rPr>
                          <w:rFonts w:ascii="Cambria Math" w:hAnsi="Cambria Math" w:cs="Times New Roman"/>
                          <w:color w:val="000000"/>
                          <w:sz w:val="24"/>
                          <w:szCs w:val="24"/>
                          <w:lang w:val="en-GB" w:eastAsia="zh-CN"/>
                        </w:rPr>
                        <m:t>-</m:t>
                      </m:r>
                      <m:sSub>
                        <m:sSubPr>
                          <m:ctrlPr>
                            <w:rPr>
                              <w:rFonts w:ascii="Cambria Math" w:hAnsi="Cambria Math" w:cs="Times New Roman"/>
                              <w:i/>
                              <w:color w:val="000000"/>
                              <w:sz w:val="24"/>
                              <w:szCs w:val="24"/>
                              <w:lang w:val="en-GB" w:eastAsia="zh-CN"/>
                            </w:rPr>
                          </m:ctrlPr>
                        </m:sSubPr>
                        <m:e>
                          <m:r>
                            <w:rPr>
                              <w:rFonts w:ascii="Cambria Math" w:hAnsi="Cambria Math" w:cs="Times New Roman"/>
                              <w:color w:val="000000"/>
                              <w:sz w:val="24"/>
                              <w:szCs w:val="24"/>
                              <w:lang w:val="en-GB" w:eastAsia="zh-CN"/>
                            </w:rPr>
                            <m:t>p</m:t>
                          </m:r>
                        </m:e>
                        <m:sub>
                          <m:r>
                            <w:rPr>
                              <w:rFonts w:ascii="Cambria Math" w:hAnsi="Cambria Math" w:cs="Times New Roman"/>
                              <w:color w:val="000000"/>
                              <w:sz w:val="24"/>
                              <w:szCs w:val="24"/>
                              <w:lang w:val="en-GB" w:eastAsia="zh-CN"/>
                            </w:rPr>
                            <m:t>j</m:t>
                          </m:r>
                        </m:sub>
                      </m:sSub>
                      <m:ctrlPr>
                        <w:rPr>
                          <w:rFonts w:ascii="Cambria Math" w:hAnsi="Cambria Math" w:cs="Times New Roman"/>
                          <w:i/>
                          <w:color w:val="000000"/>
                          <w:sz w:val="24"/>
                          <w:szCs w:val="24"/>
                          <w:lang w:val="en-GB" w:eastAsia="zh-CN"/>
                        </w:rPr>
                      </m:ctrlPr>
                    </m:e>
                  </m:d>
                  <m:ctrlPr>
                    <w:rPr>
                      <w:rFonts w:ascii="Cambria Math" w:hAnsi="Cambria Math" w:cs="Times New Roman"/>
                      <w:i/>
                      <w:color w:val="000000"/>
                      <w:sz w:val="24"/>
                      <w:szCs w:val="24"/>
                      <w:lang w:val="en-GB" w:eastAsia="zh-CN"/>
                    </w:rPr>
                  </m:ctrlPr>
                </m:e>
              </m:nary>
              <m:r>
                <w:rPr>
                  <w:rFonts w:ascii="Cambria Math" w:hAnsi="Cambria Math" w:cs="Times New Roman"/>
                  <w:color w:val="000000"/>
                  <w:sz w:val="24"/>
                  <w:szCs w:val="24"/>
                  <w:lang w:val="en-GB" w:eastAsia="zh-CN"/>
                </w:rPr>
                <m:t>#</m:t>
              </m:r>
              <m:d>
                <m:dPr>
                  <m:begChr m:val="（"/>
                  <m:endChr m:val="）"/>
                  <m:ctrlPr>
                    <w:rPr>
                      <w:rFonts w:ascii="Cambria Math" w:hAnsi="Cambria Math" w:cs="Times New Roman"/>
                      <w:i/>
                      <w:color w:val="000000"/>
                      <w:sz w:val="24"/>
                      <w:szCs w:val="24"/>
                      <w:lang w:val="en-GB" w:eastAsia="zh-CN"/>
                    </w:rPr>
                  </m:ctrlPr>
                </m:dPr>
                <m:e>
                  <m:r>
                    <w:rPr>
                      <w:rFonts w:ascii="Cambria Math" w:hAnsi="Cambria Math" w:cs="Times New Roman"/>
                      <w:color w:val="000000"/>
                      <w:sz w:val="24"/>
                      <w:szCs w:val="24"/>
                      <w:lang w:val="en-GB" w:eastAsia="zh-CN"/>
                    </w:rPr>
                    <m:t>2</m:t>
                  </m:r>
                </m:e>
              </m:d>
            </m:e>
          </m:eqArr>
        </m:oMath>
      </m:oMathPara>
    </w:p>
    <w:p w14:paraId="449629F9" w14:textId="77777777" w:rsidR="005B3E92" w:rsidRPr="00B719D1" w:rsidRDefault="005B3E92" w:rsidP="005B3E92">
      <w:pPr>
        <w:widowControl w:val="0"/>
        <w:pBdr>
          <w:top w:val="nil"/>
          <w:left w:val="nil"/>
          <w:bottom w:val="nil"/>
          <w:right w:val="nil"/>
          <w:between w:val="nil"/>
        </w:pBdr>
        <w:spacing w:line="252" w:lineRule="auto"/>
        <w:jc w:val="both"/>
        <w:rPr>
          <w:rFonts w:ascii="Times New Roman" w:hAnsi="Times New Roman" w:cs="Times New Roman"/>
          <w:color w:val="000000"/>
          <w:sz w:val="24"/>
          <w:szCs w:val="24"/>
          <w:lang w:val="en-GB" w:eastAsia="zh-CN"/>
        </w:rPr>
      </w:pPr>
      <w:r w:rsidRPr="00B719D1">
        <w:rPr>
          <w:rFonts w:ascii="Times New Roman" w:hAnsi="Times New Roman" w:cs="Times New Roman"/>
          <w:color w:val="000000"/>
          <w:sz w:val="24"/>
          <w:szCs w:val="24"/>
          <w:lang w:val="en-GB" w:eastAsia="zh-CN"/>
        </w:rPr>
        <w:t xml:space="preserve">where </w:t>
      </w:r>
      <m:oMath>
        <m:r>
          <w:rPr>
            <w:rFonts w:ascii="Cambria Math" w:hAnsi="Cambria Math" w:cs="Times New Roman"/>
            <w:color w:val="000000"/>
            <w:sz w:val="24"/>
            <w:szCs w:val="24"/>
            <w:lang w:val="en-GB" w:eastAsia="zh-CN"/>
          </w:rPr>
          <m:t>T</m:t>
        </m:r>
      </m:oMath>
      <w:r w:rsidRPr="00B719D1">
        <w:rPr>
          <w:rFonts w:ascii="Times New Roman" w:hAnsi="Times New Roman" w:cs="Times New Roman"/>
          <w:color w:val="000000"/>
          <w:sz w:val="24"/>
          <w:szCs w:val="24"/>
          <w:lang w:val="en-GB" w:eastAsia="zh-CN"/>
        </w:rPr>
        <w:t xml:space="preserve"> is the total number of comparisons, </w:t>
      </w:r>
      <m:oMath>
        <m:acc>
          <m:accPr>
            <m:ctrlPr>
              <w:rPr>
                <w:rFonts w:ascii="Cambria Math" w:hAnsi="Cambria Math" w:cs="Times New Roman"/>
                <w:color w:val="000000"/>
                <w:sz w:val="24"/>
                <w:szCs w:val="24"/>
                <w:lang w:val="en-GB" w:eastAsia="zh-CN"/>
              </w:rPr>
            </m:ctrlPr>
          </m:accPr>
          <m:e>
            <m:sSub>
              <m:sSubPr>
                <m:ctrlPr>
                  <w:rPr>
                    <w:rFonts w:ascii="Cambria Math" w:hAnsi="Cambria Math" w:cs="Times New Roman"/>
                    <w:i/>
                    <w:color w:val="000000"/>
                    <w:sz w:val="24"/>
                    <w:szCs w:val="24"/>
                    <w:lang w:val="en-GB" w:eastAsia="zh-CN"/>
                  </w:rPr>
                </m:ctrlPr>
              </m:sSubPr>
              <m:e>
                <m:r>
                  <w:rPr>
                    <w:rFonts w:ascii="Cambria Math" w:hAnsi="Cambria Math" w:cs="Times New Roman"/>
                    <w:color w:val="000000"/>
                    <w:sz w:val="24"/>
                    <w:szCs w:val="24"/>
                    <w:lang w:val="en-GB" w:eastAsia="zh-CN"/>
                  </w:rPr>
                  <m:t>p</m:t>
                </m:r>
              </m:e>
              <m:sub>
                <m:r>
                  <w:rPr>
                    <w:rFonts w:ascii="Cambria Math" w:hAnsi="Cambria Math" w:cs="Times New Roman"/>
                    <w:color w:val="000000"/>
                    <w:sz w:val="24"/>
                    <w:szCs w:val="24"/>
                    <w:lang w:val="en-GB" w:eastAsia="zh-CN"/>
                  </w:rPr>
                  <m:t>i</m:t>
                </m:r>
              </m:sub>
            </m:sSub>
          </m:e>
        </m:acc>
      </m:oMath>
      <w:r w:rsidRPr="00B719D1">
        <w:rPr>
          <w:rFonts w:ascii="Times New Roman" w:hAnsi="Times New Roman" w:cs="Times New Roman"/>
          <w:color w:val="000000"/>
          <w:sz w:val="24"/>
          <w:szCs w:val="24"/>
          <w:lang w:val="en-GB" w:eastAsia="zh-CN"/>
        </w:rPr>
        <w:t xml:space="preserve"> and </w:t>
      </w:r>
      <m:oMath>
        <m:acc>
          <m:accPr>
            <m:ctrlPr>
              <w:rPr>
                <w:rFonts w:ascii="Cambria Math" w:hAnsi="Cambria Math" w:cs="Times New Roman"/>
                <w:color w:val="000000"/>
                <w:sz w:val="24"/>
                <w:szCs w:val="24"/>
                <w:lang w:val="en-GB" w:eastAsia="zh-CN"/>
              </w:rPr>
            </m:ctrlPr>
          </m:accPr>
          <m:e>
            <m:sSub>
              <m:sSubPr>
                <m:ctrlPr>
                  <w:rPr>
                    <w:rFonts w:ascii="Cambria Math" w:hAnsi="Cambria Math" w:cs="Times New Roman"/>
                    <w:i/>
                    <w:color w:val="000000"/>
                    <w:sz w:val="24"/>
                    <w:szCs w:val="24"/>
                    <w:lang w:val="en-GB" w:eastAsia="zh-CN"/>
                  </w:rPr>
                </m:ctrlPr>
              </m:sSubPr>
              <m:e>
                <m:r>
                  <w:rPr>
                    <w:rFonts w:ascii="Cambria Math" w:hAnsi="Cambria Math" w:cs="Times New Roman"/>
                    <w:color w:val="000000"/>
                    <w:sz w:val="24"/>
                    <w:szCs w:val="24"/>
                    <w:lang w:val="en-GB" w:eastAsia="zh-CN"/>
                  </w:rPr>
                  <m:t>p</m:t>
                </m:r>
              </m:e>
              <m:sub>
                <m:r>
                  <w:rPr>
                    <w:rFonts w:ascii="Cambria Math" w:hAnsi="Cambria Math" w:cs="Times New Roman"/>
                    <w:color w:val="000000"/>
                    <w:sz w:val="24"/>
                    <w:szCs w:val="24"/>
                    <w:lang w:val="en-GB" w:eastAsia="zh-CN"/>
                  </w:rPr>
                  <m:t>j</m:t>
                </m:r>
              </m:sub>
            </m:sSub>
          </m:e>
        </m:acc>
      </m:oMath>
      <w:r w:rsidRPr="00B719D1">
        <w:rPr>
          <w:rFonts w:ascii="Times New Roman" w:hAnsi="Times New Roman" w:cs="Times New Roman"/>
          <w:color w:val="000000"/>
          <w:sz w:val="24"/>
          <w:szCs w:val="24"/>
          <w:lang w:val="en-GB" w:eastAsia="zh-CN"/>
        </w:rPr>
        <w:t xml:space="preserve"> are the predicted values for the </w:t>
      </w:r>
      <m:oMath>
        <m:r>
          <w:rPr>
            <w:rFonts w:ascii="Cambria Math" w:hAnsi="Cambria Math" w:cs="Times New Roman"/>
            <w:color w:val="000000"/>
            <w:sz w:val="24"/>
            <w:szCs w:val="24"/>
            <w:lang w:val="en-GB" w:eastAsia="zh-CN"/>
          </w:rPr>
          <m:t>i</m:t>
        </m:r>
      </m:oMath>
      <w:r w:rsidRPr="00B719D1">
        <w:rPr>
          <w:rFonts w:ascii="Times New Roman" w:hAnsi="Times New Roman" w:cs="Times New Roman"/>
          <w:color w:val="000000"/>
          <w:sz w:val="24"/>
          <w:szCs w:val="24"/>
          <w:lang w:val="en-GB" w:eastAsia="zh-CN"/>
        </w:rPr>
        <w:t xml:space="preserve">-th and </w:t>
      </w:r>
      <m:oMath>
        <m:r>
          <w:rPr>
            <w:rFonts w:ascii="Cambria Math" w:hAnsi="Cambria Math" w:cs="Times New Roman"/>
            <w:color w:val="000000"/>
            <w:sz w:val="24"/>
            <w:szCs w:val="24"/>
            <w:lang w:val="en-GB" w:eastAsia="zh-CN"/>
          </w:rPr>
          <m:t>j</m:t>
        </m:r>
      </m:oMath>
      <w:r w:rsidRPr="00B719D1">
        <w:rPr>
          <w:rFonts w:ascii="Times New Roman" w:hAnsi="Times New Roman" w:cs="Times New Roman"/>
          <w:color w:val="000000"/>
          <w:sz w:val="24"/>
          <w:szCs w:val="24"/>
          <w:lang w:val="en-GB" w:eastAsia="zh-CN"/>
        </w:rPr>
        <w:t xml:space="preserve">-th samples, respectively, and </w:t>
      </w:r>
      <m:oMath>
        <m:r>
          <w:rPr>
            <w:rFonts w:ascii="Cambria Math" w:hAnsi="Cambria Math" w:cs="Times New Roman"/>
            <w:color w:val="000000"/>
            <w:sz w:val="24"/>
            <w:szCs w:val="24"/>
            <w:lang w:val="en-GB" w:eastAsia="zh-CN"/>
          </w:rPr>
          <m:t>H</m:t>
        </m:r>
        <m:d>
          <m:dPr>
            <m:ctrlPr>
              <w:rPr>
                <w:rFonts w:ascii="Cambria Math" w:hAnsi="Cambria Math" w:cs="Times New Roman"/>
                <w:color w:val="000000"/>
                <w:sz w:val="24"/>
                <w:szCs w:val="24"/>
                <w:lang w:val="en-GB" w:eastAsia="zh-CN"/>
              </w:rPr>
            </m:ctrlPr>
          </m:dPr>
          <m:e>
            <m:r>
              <w:rPr>
                <w:rFonts w:ascii="Cambria Math" w:hAnsi="Cambria Math" w:cs="Times New Roman"/>
                <w:color w:val="000000"/>
                <w:sz w:val="24"/>
                <w:szCs w:val="24"/>
                <w:lang w:val="en-GB" w:eastAsia="zh-CN"/>
              </w:rPr>
              <m:t>x</m:t>
            </m:r>
            <m:ctrlPr>
              <w:rPr>
                <w:rFonts w:ascii="Cambria Math" w:hAnsi="Cambria Math" w:cs="Times New Roman"/>
                <w:i/>
                <w:color w:val="000000"/>
                <w:sz w:val="24"/>
                <w:szCs w:val="24"/>
                <w:lang w:val="en-GB" w:eastAsia="zh-CN"/>
              </w:rPr>
            </m:ctrlPr>
          </m:e>
        </m:d>
      </m:oMath>
      <w:r w:rsidRPr="00B719D1">
        <w:rPr>
          <w:rFonts w:ascii="Times New Roman" w:hAnsi="Times New Roman" w:cs="Times New Roman"/>
          <w:color w:val="000000"/>
          <w:sz w:val="24"/>
          <w:szCs w:val="24"/>
          <w:lang w:val="en-GB" w:eastAsia="zh-CN"/>
        </w:rPr>
        <w:t xml:space="preserve"> is defined as:</w:t>
      </w:r>
    </w:p>
    <w:p w14:paraId="4FD51896" w14:textId="01EF2791" w:rsidR="005B3E92" w:rsidRPr="00B719D1" w:rsidRDefault="00D767F7" w:rsidP="005B3E92">
      <w:pPr>
        <w:widowControl w:val="0"/>
        <w:pBdr>
          <w:top w:val="nil"/>
          <w:left w:val="nil"/>
          <w:bottom w:val="nil"/>
          <w:right w:val="nil"/>
          <w:between w:val="nil"/>
        </w:pBdr>
        <w:spacing w:line="252" w:lineRule="auto"/>
        <w:ind w:firstLine="144"/>
        <w:jc w:val="both"/>
        <w:rPr>
          <w:rFonts w:ascii="Times New Roman" w:hAnsi="Times New Roman" w:cs="Times New Roman"/>
          <w:color w:val="000000"/>
          <w:sz w:val="24"/>
          <w:szCs w:val="24"/>
          <w:lang w:eastAsia="zh-CN"/>
        </w:rPr>
      </w:pPr>
      <m:oMathPara>
        <m:oMath>
          <m:eqArr>
            <m:eqArrPr>
              <m:maxDist m:val="1"/>
              <m:ctrlPr>
                <w:rPr>
                  <w:rFonts w:ascii="Cambria Math" w:hAnsi="Cambria Math" w:cs="Times New Roman"/>
                  <w:i/>
                  <w:color w:val="000000"/>
                  <w:sz w:val="24"/>
                  <w:szCs w:val="24"/>
                  <w:lang w:eastAsia="zh-CN"/>
                </w:rPr>
              </m:ctrlPr>
            </m:eqArrPr>
            <m:e>
              <m:r>
                <w:rPr>
                  <w:rFonts w:ascii="Cambria Math" w:hAnsi="Cambria Math" w:cs="Times New Roman"/>
                  <w:color w:val="000000"/>
                  <w:sz w:val="24"/>
                  <w:szCs w:val="24"/>
                  <w:lang w:eastAsia="zh-CN"/>
                </w:rPr>
                <m:t>H</m:t>
              </m:r>
              <m:d>
                <m:dPr>
                  <m:ctrlPr>
                    <w:rPr>
                      <w:rFonts w:ascii="Cambria Math" w:hAnsi="Cambria Math" w:cs="Times New Roman"/>
                      <w:i/>
                      <w:color w:val="000000"/>
                      <w:sz w:val="24"/>
                      <w:szCs w:val="24"/>
                      <w:lang w:eastAsia="zh-CN"/>
                    </w:rPr>
                  </m:ctrlPr>
                </m:dPr>
                <m:e>
                  <m:r>
                    <w:rPr>
                      <w:rFonts w:ascii="Cambria Math" w:hAnsi="Cambria Math" w:cs="Times New Roman"/>
                      <w:color w:val="000000"/>
                      <w:sz w:val="24"/>
                      <w:szCs w:val="24"/>
                      <w:lang w:eastAsia="zh-CN"/>
                    </w:rPr>
                    <m:t>x</m:t>
                  </m:r>
                </m:e>
              </m:d>
              <m:r>
                <w:rPr>
                  <w:rFonts w:ascii="Cambria Math" w:hAnsi="Cambria Math" w:cs="Times New Roman"/>
                  <w:color w:val="000000"/>
                  <w:sz w:val="24"/>
                  <w:szCs w:val="24"/>
                  <w:lang w:eastAsia="zh-CN"/>
                </w:rPr>
                <m:t>=</m:t>
              </m:r>
              <m:d>
                <m:dPr>
                  <m:begChr m:val="{"/>
                  <m:endChr m:val=""/>
                  <m:ctrlPr>
                    <w:rPr>
                      <w:rFonts w:ascii="Cambria Math" w:hAnsi="Cambria Math" w:cs="Times New Roman"/>
                      <w:i/>
                      <w:color w:val="000000"/>
                      <w:sz w:val="24"/>
                      <w:szCs w:val="24"/>
                      <w:lang w:eastAsia="zh-CN"/>
                    </w:rPr>
                  </m:ctrlPr>
                </m:dPr>
                <m:e>
                  <m:eqArr>
                    <m:eqArrPr>
                      <m:ctrlPr>
                        <w:rPr>
                          <w:rFonts w:ascii="Cambria Math" w:hAnsi="Cambria Math" w:cs="Times New Roman"/>
                          <w:i/>
                          <w:color w:val="000000"/>
                          <w:sz w:val="24"/>
                          <w:szCs w:val="24"/>
                          <w:lang w:eastAsia="zh-CN"/>
                        </w:rPr>
                      </m:ctrlPr>
                    </m:eqArrPr>
                    <m:e>
                      <m:r>
                        <w:rPr>
                          <w:rFonts w:ascii="Cambria Math" w:hAnsi="Cambria Math" w:cs="Times New Roman"/>
                          <w:color w:val="000000"/>
                          <w:sz w:val="24"/>
                          <w:szCs w:val="24"/>
                          <w:lang w:eastAsia="zh-CN"/>
                        </w:rPr>
                        <m:t>1,</m:t>
                      </m:r>
                      <m:r>
                        <w:rPr>
                          <w:rFonts w:ascii="Cambria Math" w:hAnsi="Cambria Math" w:cs="Times New Roman"/>
                          <w:color w:val="000000"/>
                          <w:sz w:val="24"/>
                          <w:szCs w:val="24"/>
                          <w:lang w:eastAsia="zh-CN"/>
                        </w:rPr>
                        <m:t>x</m:t>
                      </m:r>
                      <m:r>
                        <w:rPr>
                          <w:rFonts w:ascii="Cambria Math" w:hAnsi="Cambria Math" w:cs="Times New Roman"/>
                          <w:color w:val="000000"/>
                          <w:sz w:val="24"/>
                          <w:szCs w:val="24"/>
                          <w:lang w:eastAsia="zh-CN"/>
                        </w:rPr>
                        <m:t>&gt;0</m:t>
                      </m:r>
                    </m:e>
                    <m:e>
                      <m:r>
                        <w:rPr>
                          <w:rFonts w:ascii="Cambria Math" w:hAnsi="Cambria Math" w:cs="Times New Roman"/>
                          <w:color w:val="000000"/>
                          <w:sz w:val="24"/>
                          <w:szCs w:val="24"/>
                          <w:lang w:eastAsia="zh-CN"/>
                        </w:rPr>
                        <m:t>0.5,</m:t>
                      </m:r>
                      <m:r>
                        <w:rPr>
                          <w:rFonts w:ascii="Cambria Math" w:hAnsi="Cambria Math" w:cs="Times New Roman"/>
                          <w:color w:val="000000"/>
                          <w:sz w:val="24"/>
                          <w:szCs w:val="24"/>
                          <w:lang w:eastAsia="zh-CN"/>
                        </w:rPr>
                        <m:t>x</m:t>
                      </m:r>
                      <m:r>
                        <w:rPr>
                          <w:rFonts w:ascii="Cambria Math" w:hAnsi="Cambria Math" w:cs="Times New Roman"/>
                          <w:color w:val="000000"/>
                          <w:sz w:val="24"/>
                          <w:szCs w:val="24"/>
                          <w:lang w:eastAsia="zh-CN"/>
                        </w:rPr>
                        <m:t>=0</m:t>
                      </m:r>
                    </m:e>
                    <m:e>
                      <m:r>
                        <w:rPr>
                          <w:rFonts w:ascii="Cambria Math" w:hAnsi="Cambria Math" w:cs="Times New Roman"/>
                          <w:color w:val="000000"/>
                          <w:sz w:val="24"/>
                          <w:szCs w:val="24"/>
                          <w:lang w:eastAsia="zh-CN"/>
                        </w:rPr>
                        <m:t>0,</m:t>
                      </m:r>
                      <m:r>
                        <w:rPr>
                          <w:rFonts w:ascii="Cambria Math" w:hAnsi="Cambria Math" w:cs="Times New Roman"/>
                          <w:color w:val="000000"/>
                          <w:sz w:val="24"/>
                          <w:szCs w:val="24"/>
                          <w:lang w:eastAsia="zh-CN"/>
                        </w:rPr>
                        <m:t>x</m:t>
                      </m:r>
                      <m:r>
                        <w:rPr>
                          <w:rFonts w:ascii="Cambria Math" w:hAnsi="Cambria Math" w:cs="Times New Roman"/>
                          <w:color w:val="000000"/>
                          <w:sz w:val="24"/>
                          <w:szCs w:val="24"/>
                          <w:lang w:eastAsia="zh-CN"/>
                        </w:rPr>
                        <m:t>&lt;0</m:t>
                      </m:r>
                    </m:e>
                  </m:eqArr>
                </m:e>
              </m:d>
              <m:r>
                <w:rPr>
                  <w:rFonts w:ascii="Cambria Math" w:hAnsi="Cambria Math" w:cs="Times New Roman"/>
                  <w:color w:val="000000"/>
                  <w:sz w:val="24"/>
                  <w:szCs w:val="24"/>
                  <w:lang w:eastAsia="zh-CN"/>
                </w:rPr>
                <m:t>#</m:t>
              </m:r>
              <m:d>
                <m:dPr>
                  <m:begChr m:val="（"/>
                  <m:endChr m:val="）"/>
                  <m:ctrlPr>
                    <w:rPr>
                      <w:rFonts w:ascii="Cambria Math" w:hAnsi="Cambria Math" w:cs="Times New Roman"/>
                      <w:i/>
                      <w:color w:val="000000"/>
                      <w:sz w:val="24"/>
                      <w:szCs w:val="24"/>
                      <w:lang w:eastAsia="zh-CN"/>
                    </w:rPr>
                  </m:ctrlPr>
                </m:dPr>
                <m:e>
                  <m:r>
                    <w:rPr>
                      <w:rFonts w:ascii="Cambria Math" w:hAnsi="Cambria Math" w:cs="Times New Roman"/>
                      <w:color w:val="000000"/>
                      <w:sz w:val="24"/>
                      <w:szCs w:val="24"/>
                      <w:lang w:eastAsia="zh-CN"/>
                    </w:rPr>
                    <m:t>3</m:t>
                  </m:r>
                </m:e>
              </m:d>
            </m:e>
          </m:eqArr>
        </m:oMath>
      </m:oMathPara>
    </w:p>
    <w:p w14:paraId="3D1D183F" w14:textId="77777777" w:rsidR="005B3E92" w:rsidRPr="00B719D1" w:rsidRDefault="00D767F7" w:rsidP="005B3E92">
      <w:pPr>
        <w:widowControl w:val="0"/>
        <w:pBdr>
          <w:top w:val="nil"/>
          <w:left w:val="nil"/>
          <w:bottom w:val="nil"/>
          <w:right w:val="nil"/>
          <w:between w:val="nil"/>
        </w:pBdr>
        <w:spacing w:line="252" w:lineRule="auto"/>
        <w:ind w:firstLine="144"/>
        <w:jc w:val="both"/>
        <w:rPr>
          <w:rFonts w:ascii="Times New Roman" w:hAnsi="Times New Roman" w:cs="Times New Roman"/>
          <w:color w:val="000000"/>
          <w:sz w:val="24"/>
          <w:szCs w:val="24"/>
          <w:lang w:val="en-GB" w:eastAsia="zh-CN"/>
        </w:rPr>
      </w:pPr>
      <m:oMath>
        <m:sSubSup>
          <m:sSubSupPr>
            <m:ctrlPr>
              <w:rPr>
                <w:rFonts w:ascii="Cambria Math" w:hAnsi="Cambria Math" w:cs="Times New Roman"/>
                <w:i/>
                <w:color w:val="000000"/>
                <w:sz w:val="24"/>
                <w:szCs w:val="24"/>
                <w:lang w:val="en-GB" w:eastAsia="zh-CN"/>
              </w:rPr>
            </m:ctrlPr>
          </m:sSubSupPr>
          <m:e>
            <m:r>
              <w:rPr>
                <w:rFonts w:ascii="Cambria Math" w:hAnsi="Cambria Math" w:cs="Times New Roman"/>
                <w:color w:val="000000"/>
                <w:sz w:val="24"/>
                <w:szCs w:val="24"/>
                <w:lang w:val="en-GB" w:eastAsia="zh-CN"/>
              </w:rPr>
              <m:t>r</m:t>
            </m:r>
          </m:e>
          <m:sub>
            <m:r>
              <w:rPr>
                <w:rFonts w:ascii="Cambria Math" w:hAnsi="Cambria Math" w:cs="Times New Roman"/>
                <w:color w:val="000000"/>
                <w:sz w:val="24"/>
                <w:szCs w:val="24"/>
                <w:lang w:val="en-GB" w:eastAsia="zh-CN"/>
              </w:rPr>
              <m:t>m</m:t>
            </m:r>
          </m:sub>
          <m:sup>
            <m:r>
              <w:rPr>
                <w:rFonts w:ascii="Cambria Math" w:hAnsi="Cambria Math" w:cs="Times New Roman"/>
                <w:color w:val="000000"/>
                <w:sz w:val="24"/>
                <w:szCs w:val="24"/>
                <w:lang w:val="en-GB" w:eastAsia="zh-CN"/>
              </w:rPr>
              <m:t>2</m:t>
            </m:r>
          </m:sup>
        </m:sSubSup>
      </m:oMath>
      <w:r w:rsidR="005B3E92" w:rsidRPr="00B719D1">
        <w:rPr>
          <w:rFonts w:ascii="Times New Roman" w:hAnsi="Times New Roman" w:cs="Times New Roman"/>
          <w:color w:val="000000"/>
          <w:sz w:val="24"/>
          <w:szCs w:val="24"/>
          <w:lang w:val="en-GB" w:eastAsia="zh-CN"/>
        </w:rPr>
        <w:t xml:space="preserve"> measures the proportion of variance in the dependent variable (target) explained by the independent variables (features). The formula is:</w:t>
      </w:r>
    </w:p>
    <w:p w14:paraId="2037F5FD" w14:textId="3E6E1661" w:rsidR="005B3E92" w:rsidRPr="00B719D1" w:rsidRDefault="00D767F7" w:rsidP="005B3E92">
      <w:pPr>
        <w:widowControl w:val="0"/>
        <w:pBdr>
          <w:top w:val="nil"/>
          <w:left w:val="nil"/>
          <w:bottom w:val="nil"/>
          <w:right w:val="nil"/>
          <w:between w:val="nil"/>
        </w:pBdr>
        <w:spacing w:line="252" w:lineRule="auto"/>
        <w:ind w:firstLine="144"/>
        <w:jc w:val="both"/>
        <w:rPr>
          <w:rFonts w:ascii="Times New Roman" w:hAnsi="Times New Roman" w:cs="Times New Roman"/>
          <w:color w:val="000000"/>
          <w:sz w:val="24"/>
          <w:szCs w:val="24"/>
          <w:lang w:val="en-GB" w:eastAsia="zh-CN"/>
        </w:rPr>
      </w:pPr>
      <m:oMathPara>
        <m:oMath>
          <m:eqArr>
            <m:eqArrPr>
              <m:maxDist m:val="1"/>
              <m:ctrlPr>
                <w:rPr>
                  <w:rFonts w:ascii="Cambria Math" w:hAnsi="Cambria Math" w:cs="Times New Roman"/>
                  <w:i/>
                  <w:color w:val="000000"/>
                  <w:sz w:val="24"/>
                  <w:szCs w:val="24"/>
                  <w:lang w:val="en-GB" w:eastAsia="zh-CN"/>
                </w:rPr>
              </m:ctrlPr>
            </m:eqArrPr>
            <m:e>
              <m:sSubSup>
                <m:sSubSupPr>
                  <m:ctrlPr>
                    <w:rPr>
                      <w:rFonts w:ascii="Cambria Math" w:hAnsi="Cambria Math" w:cs="Times New Roman"/>
                      <w:i/>
                      <w:color w:val="000000"/>
                      <w:sz w:val="24"/>
                      <w:szCs w:val="24"/>
                      <w:lang w:val="en-GB" w:eastAsia="zh-CN"/>
                    </w:rPr>
                  </m:ctrlPr>
                </m:sSubSupPr>
                <m:e>
                  <m:r>
                    <w:rPr>
                      <w:rFonts w:ascii="Cambria Math" w:hAnsi="Cambria Math" w:cs="Times New Roman"/>
                      <w:color w:val="000000"/>
                      <w:sz w:val="24"/>
                      <w:szCs w:val="24"/>
                      <w:lang w:val="en-GB" w:eastAsia="zh-CN"/>
                    </w:rPr>
                    <m:t>r</m:t>
                  </m:r>
                </m:e>
                <m:sub>
                  <m:r>
                    <w:rPr>
                      <w:rFonts w:ascii="Cambria Math" w:hAnsi="Cambria Math" w:cs="Times New Roman"/>
                      <w:color w:val="000000"/>
                      <w:sz w:val="24"/>
                      <w:szCs w:val="24"/>
                      <w:lang w:val="en-GB" w:eastAsia="zh-CN"/>
                    </w:rPr>
                    <m:t>m</m:t>
                  </m:r>
                </m:sub>
                <m:sup>
                  <m:r>
                    <w:rPr>
                      <w:rFonts w:ascii="Cambria Math" w:hAnsi="Cambria Math" w:cs="Times New Roman"/>
                      <w:color w:val="000000"/>
                      <w:sz w:val="24"/>
                      <w:szCs w:val="24"/>
                      <w:lang w:val="en-GB" w:eastAsia="zh-CN"/>
                    </w:rPr>
                    <m:t>2</m:t>
                  </m:r>
                </m:sup>
              </m:sSubSup>
              <m:r>
                <w:rPr>
                  <w:rFonts w:ascii="Cambria Math" w:hAnsi="Cambria Math" w:cs="Times New Roman"/>
                  <w:color w:val="000000"/>
                  <w:sz w:val="24"/>
                  <w:szCs w:val="24"/>
                  <w:lang w:val="en-GB" w:eastAsia="zh-CN"/>
                </w:rPr>
                <m:t>=</m:t>
              </m:r>
              <m:sSup>
                <m:sSupPr>
                  <m:ctrlPr>
                    <w:rPr>
                      <w:rFonts w:ascii="Cambria Math" w:hAnsi="Cambria Math" w:cs="Times New Roman"/>
                      <w:i/>
                      <w:color w:val="000000"/>
                      <w:sz w:val="24"/>
                      <w:szCs w:val="24"/>
                      <w:lang w:val="en-GB" w:eastAsia="zh-CN"/>
                    </w:rPr>
                  </m:ctrlPr>
                </m:sSupPr>
                <m:e>
                  <m:r>
                    <w:rPr>
                      <w:rFonts w:ascii="Cambria Math" w:hAnsi="Cambria Math" w:cs="Times New Roman"/>
                      <w:color w:val="000000"/>
                      <w:sz w:val="24"/>
                      <w:szCs w:val="24"/>
                      <w:lang w:val="en-GB" w:eastAsia="zh-CN"/>
                    </w:rPr>
                    <m:t>r</m:t>
                  </m:r>
                </m:e>
                <m:sup>
                  <m:r>
                    <w:rPr>
                      <w:rFonts w:ascii="Cambria Math" w:hAnsi="Cambria Math" w:cs="Times New Roman"/>
                      <w:color w:val="000000"/>
                      <w:sz w:val="24"/>
                      <w:szCs w:val="24"/>
                      <w:lang w:val="en-GB" w:eastAsia="zh-CN"/>
                    </w:rPr>
                    <m:t>2</m:t>
                  </m:r>
                </m:sup>
              </m:sSup>
              <m:r>
                <m:rPr>
                  <m:sty m:val="p"/>
                </m:rPr>
                <w:rPr>
                  <w:rFonts w:ascii="Cambria Math" w:hAnsi="Cambria Math" w:cs="Times New Roman"/>
                  <w:color w:val="000000"/>
                  <w:sz w:val="24"/>
                  <w:szCs w:val="24"/>
                  <w:lang w:val="en-GB" w:eastAsia="zh-CN"/>
                </w:rPr>
                <m:t>*</m:t>
              </m:r>
              <m:d>
                <m:dPr>
                  <m:ctrlPr>
                    <w:rPr>
                      <w:rFonts w:ascii="Cambria Math" w:hAnsi="Cambria Math" w:cs="Times New Roman"/>
                      <w:color w:val="000000"/>
                      <w:sz w:val="24"/>
                      <w:szCs w:val="24"/>
                      <w:lang w:val="en-GB" w:eastAsia="zh-CN"/>
                    </w:rPr>
                  </m:ctrlPr>
                </m:dPr>
                <m:e>
                  <m:r>
                    <w:rPr>
                      <w:rFonts w:ascii="Cambria Math" w:hAnsi="Cambria Math" w:cs="Times New Roman"/>
                      <w:color w:val="000000"/>
                      <w:sz w:val="24"/>
                      <w:szCs w:val="24"/>
                      <w:lang w:val="en-GB" w:eastAsia="zh-CN"/>
                    </w:rPr>
                    <m:t>1-</m:t>
                  </m:r>
                  <m:rad>
                    <m:radPr>
                      <m:degHide m:val="1"/>
                      <m:ctrlPr>
                        <w:rPr>
                          <w:rFonts w:ascii="Cambria Math" w:hAnsi="Cambria Math" w:cs="Times New Roman"/>
                          <w:color w:val="000000"/>
                          <w:sz w:val="24"/>
                          <w:szCs w:val="24"/>
                          <w:lang w:val="en-GB" w:eastAsia="zh-CN"/>
                        </w:rPr>
                      </m:ctrlPr>
                    </m:radPr>
                    <m:deg>
                      <m:ctrlPr>
                        <w:rPr>
                          <w:rFonts w:ascii="Cambria Math" w:hAnsi="Cambria Math" w:cs="Times New Roman"/>
                          <w:i/>
                          <w:color w:val="000000"/>
                          <w:sz w:val="24"/>
                          <w:szCs w:val="24"/>
                          <w:lang w:val="en-GB" w:eastAsia="zh-CN"/>
                        </w:rPr>
                      </m:ctrlPr>
                    </m:deg>
                    <m:e>
                      <m:sSup>
                        <m:sSupPr>
                          <m:ctrlPr>
                            <w:rPr>
                              <w:rFonts w:ascii="Cambria Math" w:hAnsi="Cambria Math" w:cs="Times New Roman"/>
                              <w:i/>
                              <w:color w:val="000000"/>
                              <w:sz w:val="24"/>
                              <w:szCs w:val="24"/>
                              <w:lang w:val="en-GB" w:eastAsia="zh-CN"/>
                            </w:rPr>
                          </m:ctrlPr>
                        </m:sSupPr>
                        <m:e>
                          <m:r>
                            <w:rPr>
                              <w:rFonts w:ascii="Cambria Math" w:hAnsi="Cambria Math" w:cs="Times New Roman"/>
                              <w:color w:val="000000"/>
                              <w:sz w:val="24"/>
                              <w:szCs w:val="24"/>
                              <w:lang w:val="en-GB" w:eastAsia="zh-CN"/>
                            </w:rPr>
                            <m:t>r</m:t>
                          </m:r>
                        </m:e>
                        <m:sup>
                          <m:r>
                            <w:rPr>
                              <w:rFonts w:ascii="Cambria Math" w:hAnsi="Cambria Math" w:cs="Times New Roman"/>
                              <w:color w:val="000000"/>
                              <w:sz w:val="24"/>
                              <w:szCs w:val="24"/>
                              <w:lang w:val="en-GB" w:eastAsia="zh-CN"/>
                            </w:rPr>
                            <m:t>2</m:t>
                          </m:r>
                        </m:sup>
                      </m:sSup>
                      <m:r>
                        <w:rPr>
                          <w:rFonts w:ascii="Cambria Math" w:hAnsi="Cambria Math" w:cs="Times New Roman"/>
                          <w:color w:val="000000"/>
                          <w:sz w:val="24"/>
                          <w:szCs w:val="24"/>
                          <w:lang w:val="en-GB" w:eastAsia="zh-CN"/>
                        </w:rPr>
                        <m:t>-</m:t>
                      </m:r>
                      <m:sSubSup>
                        <m:sSubSupPr>
                          <m:ctrlPr>
                            <w:rPr>
                              <w:rFonts w:ascii="Cambria Math" w:hAnsi="Cambria Math" w:cs="Times New Roman"/>
                              <w:i/>
                              <w:color w:val="000000"/>
                              <w:sz w:val="24"/>
                              <w:szCs w:val="24"/>
                              <w:lang w:val="en-GB" w:eastAsia="zh-CN"/>
                            </w:rPr>
                          </m:ctrlPr>
                        </m:sSubSupPr>
                        <m:e>
                          <m:r>
                            <w:rPr>
                              <w:rFonts w:ascii="Cambria Math" w:hAnsi="Cambria Math" w:cs="Times New Roman"/>
                              <w:color w:val="000000"/>
                              <w:sz w:val="24"/>
                              <w:szCs w:val="24"/>
                              <w:lang w:val="en-GB" w:eastAsia="zh-CN"/>
                            </w:rPr>
                            <m:t>r</m:t>
                          </m:r>
                        </m:e>
                        <m:sub>
                          <m:r>
                            <w:rPr>
                              <w:rFonts w:ascii="Cambria Math" w:hAnsi="Cambria Math" w:cs="Times New Roman"/>
                              <w:color w:val="000000"/>
                              <w:sz w:val="24"/>
                              <w:szCs w:val="24"/>
                              <w:lang w:val="en-GB" w:eastAsia="zh-CN"/>
                            </w:rPr>
                            <m:t>0</m:t>
                          </m:r>
                        </m:sub>
                        <m:sup>
                          <m:r>
                            <w:rPr>
                              <w:rFonts w:ascii="Cambria Math" w:hAnsi="Cambria Math" w:cs="Times New Roman"/>
                              <w:color w:val="000000"/>
                              <w:sz w:val="24"/>
                              <w:szCs w:val="24"/>
                              <w:lang w:val="en-GB" w:eastAsia="zh-CN"/>
                            </w:rPr>
                            <m:t>2</m:t>
                          </m:r>
                        </m:sup>
                      </m:sSubSup>
                    </m:e>
                  </m:rad>
                  <m:r>
                    <w:rPr>
                      <w:rFonts w:ascii="Cambria Math" w:hAnsi="Cambria Math" w:cs="Times New Roman"/>
                      <w:color w:val="000000"/>
                      <w:sz w:val="24"/>
                      <w:szCs w:val="24"/>
                      <w:lang w:val="en-GB" w:eastAsia="zh-CN"/>
                    </w:rPr>
                    <m:t> </m:t>
                  </m:r>
                  <m:ctrlPr>
                    <w:rPr>
                      <w:rFonts w:ascii="Cambria Math" w:hAnsi="Cambria Math" w:cs="Times New Roman"/>
                      <w:i/>
                      <w:color w:val="000000"/>
                      <w:sz w:val="24"/>
                      <w:szCs w:val="24"/>
                      <w:lang w:val="en-GB" w:eastAsia="zh-CN"/>
                    </w:rPr>
                  </m:ctrlPr>
                </m:e>
              </m:d>
              <m:r>
                <w:rPr>
                  <w:rFonts w:ascii="Cambria Math" w:hAnsi="Cambria Math" w:cs="Times New Roman"/>
                  <w:color w:val="000000"/>
                  <w:sz w:val="24"/>
                  <w:szCs w:val="24"/>
                  <w:lang w:val="en-GB" w:eastAsia="zh-CN"/>
                </w:rPr>
                <m:t>#</m:t>
              </m:r>
              <m:d>
                <m:dPr>
                  <m:begChr m:val="（"/>
                  <m:endChr m:val="）"/>
                  <m:ctrlPr>
                    <w:rPr>
                      <w:rFonts w:ascii="Cambria Math" w:hAnsi="Cambria Math" w:cs="Times New Roman"/>
                      <w:i/>
                      <w:color w:val="000000"/>
                      <w:sz w:val="24"/>
                      <w:szCs w:val="24"/>
                      <w:lang w:val="en-GB" w:eastAsia="zh-CN"/>
                    </w:rPr>
                  </m:ctrlPr>
                </m:dPr>
                <m:e>
                  <m:r>
                    <w:rPr>
                      <w:rFonts w:ascii="Cambria Math" w:hAnsi="Cambria Math" w:cs="Times New Roman"/>
                      <w:color w:val="000000"/>
                      <w:sz w:val="24"/>
                      <w:szCs w:val="24"/>
                      <w:lang w:val="en-GB" w:eastAsia="zh-CN"/>
                    </w:rPr>
                    <m:t>4</m:t>
                  </m:r>
                </m:e>
              </m:d>
            </m:e>
          </m:eqArr>
        </m:oMath>
      </m:oMathPara>
    </w:p>
    <w:p w14:paraId="1DE4C13B" w14:textId="70C2A8F2" w:rsidR="005B3E92" w:rsidRPr="00B719D1" w:rsidRDefault="005B3E92" w:rsidP="005B3E92">
      <w:pPr>
        <w:widowControl w:val="0"/>
        <w:pBdr>
          <w:top w:val="nil"/>
          <w:left w:val="nil"/>
          <w:bottom w:val="nil"/>
          <w:right w:val="nil"/>
          <w:between w:val="nil"/>
        </w:pBdr>
        <w:spacing w:line="252" w:lineRule="auto"/>
        <w:jc w:val="both"/>
        <w:rPr>
          <w:rFonts w:ascii="Times New Roman" w:hAnsi="Times New Roman" w:cs="Times New Roman"/>
          <w:color w:val="000000"/>
          <w:sz w:val="24"/>
          <w:szCs w:val="24"/>
          <w:lang w:val="en-GB" w:eastAsia="zh-CN"/>
        </w:rPr>
      </w:pPr>
      <w:r w:rsidRPr="00B719D1">
        <w:rPr>
          <w:rFonts w:ascii="Times New Roman" w:hAnsi="Times New Roman" w:cs="Times New Roman"/>
          <w:color w:val="000000"/>
          <w:sz w:val="24"/>
          <w:szCs w:val="24"/>
          <w:lang w:val="en-GB" w:eastAsia="zh-CN"/>
        </w:rPr>
        <w:t xml:space="preserve">where </w:t>
      </w:r>
      <m:oMath>
        <m:sSup>
          <m:sSupPr>
            <m:ctrlPr>
              <w:rPr>
                <w:rFonts w:ascii="Cambria Math" w:hAnsi="Cambria Math" w:cs="Times New Roman"/>
                <w:i/>
                <w:color w:val="000000"/>
                <w:sz w:val="24"/>
                <w:szCs w:val="24"/>
                <w:lang w:val="en-GB" w:eastAsia="zh-CN"/>
              </w:rPr>
            </m:ctrlPr>
          </m:sSupPr>
          <m:e>
            <m:r>
              <w:rPr>
                <w:rFonts w:ascii="Cambria Math" w:hAnsi="Cambria Math" w:cs="Times New Roman"/>
                <w:color w:val="000000"/>
                <w:sz w:val="24"/>
                <w:szCs w:val="24"/>
                <w:lang w:val="en-GB" w:eastAsia="zh-CN"/>
              </w:rPr>
              <m:t>r</m:t>
            </m:r>
          </m:e>
          <m:sup>
            <m:r>
              <w:rPr>
                <w:rFonts w:ascii="Cambria Math" w:hAnsi="Cambria Math" w:cs="Times New Roman"/>
                <w:color w:val="000000"/>
                <w:sz w:val="24"/>
                <w:szCs w:val="24"/>
                <w:lang w:val="en-GB" w:eastAsia="zh-CN"/>
              </w:rPr>
              <m:t>2</m:t>
            </m:r>
          </m:sup>
        </m:sSup>
      </m:oMath>
      <w:r w:rsidRPr="00B719D1">
        <w:rPr>
          <w:rFonts w:ascii="Times New Roman" w:hAnsi="Times New Roman" w:cs="Times New Roman"/>
          <w:color w:val="000000"/>
          <w:sz w:val="24"/>
          <w:szCs w:val="24"/>
          <w:lang w:val="en-GB" w:eastAsia="zh-CN"/>
        </w:rPr>
        <w:t xml:space="preserve"> is the coefficient of determination (the proportion of variance in the dependent variable explained by the independent variables), and </w:t>
      </w:r>
      <m:oMath>
        <m:sSubSup>
          <m:sSubSupPr>
            <m:ctrlPr>
              <w:rPr>
                <w:rFonts w:ascii="Cambria Math" w:hAnsi="Cambria Math" w:cs="Times New Roman"/>
                <w:i/>
                <w:color w:val="000000"/>
                <w:sz w:val="24"/>
                <w:szCs w:val="24"/>
                <w:lang w:val="en-GB" w:eastAsia="zh-CN"/>
              </w:rPr>
            </m:ctrlPr>
          </m:sSubSupPr>
          <m:e>
            <m:r>
              <w:rPr>
                <w:rFonts w:ascii="Cambria Math" w:hAnsi="Cambria Math" w:cs="Times New Roman"/>
                <w:color w:val="000000"/>
                <w:sz w:val="24"/>
                <w:szCs w:val="24"/>
                <w:lang w:val="en-GB" w:eastAsia="zh-CN"/>
              </w:rPr>
              <m:t>r</m:t>
            </m:r>
          </m:e>
          <m:sub>
            <m:r>
              <w:rPr>
                <w:rFonts w:ascii="Cambria Math" w:hAnsi="Cambria Math" w:cs="Times New Roman"/>
                <w:color w:val="000000"/>
                <w:sz w:val="24"/>
                <w:szCs w:val="24"/>
                <w:lang w:val="en-GB" w:eastAsia="zh-CN"/>
              </w:rPr>
              <m:t>0</m:t>
            </m:r>
          </m:sub>
          <m:sup>
            <m:r>
              <w:rPr>
                <w:rFonts w:ascii="Cambria Math" w:hAnsi="Cambria Math" w:cs="Times New Roman"/>
                <w:color w:val="000000"/>
                <w:sz w:val="24"/>
                <w:szCs w:val="24"/>
                <w:lang w:val="en-GB" w:eastAsia="zh-CN"/>
              </w:rPr>
              <m:t>2</m:t>
            </m:r>
          </m:sup>
        </m:sSubSup>
      </m:oMath>
      <w:r w:rsidRPr="00B719D1">
        <w:rPr>
          <w:rFonts w:ascii="Times New Roman" w:hAnsi="Times New Roman" w:cs="Times New Roman"/>
          <w:color w:val="000000"/>
          <w:sz w:val="24"/>
          <w:szCs w:val="24"/>
          <w:lang w:val="en-GB" w:eastAsia="zh-CN"/>
        </w:rPr>
        <w:t xml:space="preserve"> is the squared correlation coefficient between the observed and predicted values when all independent variables are set to their mean. Follow He et al. </w:t>
      </w:r>
      <w:r w:rsidRPr="00B719D1">
        <w:rPr>
          <w:rFonts w:ascii="Times New Roman" w:hAnsi="Times New Roman" w:cs="Times New Roman"/>
          <w:color w:val="000000"/>
          <w:sz w:val="24"/>
          <w:szCs w:val="24"/>
          <w:lang w:val="en-GB" w:eastAsia="zh-CN"/>
        </w:rPr>
        <w:fldChar w:fldCharType="begin"/>
      </w:r>
      <w:r w:rsidR="007D01BB">
        <w:rPr>
          <w:rFonts w:ascii="Times New Roman" w:hAnsi="Times New Roman" w:cs="Times New Roman"/>
          <w:color w:val="000000"/>
          <w:sz w:val="24"/>
          <w:szCs w:val="24"/>
          <w:lang w:val="en-GB" w:eastAsia="zh-CN"/>
        </w:rPr>
        <w:instrText xml:space="preserve"> ADDIN EN.CITE &lt;EndNote&gt;&lt;Cite ExcludeYear="1"&gt;&lt;Author&gt;He&lt;/Author&gt;&lt;Year&gt;2024&lt;/Year&gt;&lt;RecNum&gt;58&lt;/RecNum&gt;&lt;DisplayText&gt;[9]&lt;/DisplayText&gt;&lt;record&gt;&lt;rec-number&gt;58&lt;/rec-number&gt;&lt;foreign-keys&gt;&lt;key app="EN" db-id="a9rd9w2x6xtpf3eaaxcva097w5s5v5ws5zwa" timestamp="1721926401"&gt;58&lt;/key&gt;&lt;/foreign-keys&gt;&lt;ref-type name="Journal Article"&gt;17&lt;/ref-type&gt;&lt;contributors&gt;&lt;authors&gt;&lt;author&gt;He, Zhen&lt;/author&gt;&lt;author&gt;Hu, Shuofeng&lt;/author&gt;&lt;author&gt;Chen, Yaowen&lt;/author&gt;&lt;author&gt;An, Sijing&lt;/author&gt;&lt;author&gt;Zhou, Jiahao&lt;/author&gt;&lt;author&gt;Liu, Runyan&lt;/author&gt;&lt;author&gt;Shi, Junfeng&lt;/author&gt;&lt;author&gt;Wang, Jing&lt;/author&gt;&lt;author&gt;Dong, Guohua&lt;/author&gt;&lt;author&gt;Shi, Jinhui&lt;/author&gt;&lt;author&gt;others&lt;/author&gt;&lt;/authors&gt;&lt;/contributors&gt;&lt;titles&gt;&lt;title&gt;Mosaic integration and knowledge transfer of single-cell multimodal data with MIDAS&lt;/title&gt;&lt;secondary-title&gt;Nature Biotechnology&lt;/secondary-title&gt;&lt;/titles&gt;&lt;periodical&gt;&lt;full-title&gt;Nature Biotechnology&lt;/full-title&gt;&lt;/periodical&gt;&lt;pages&gt;1-12&lt;/pages&gt;&lt;dates&gt;&lt;year&gt;2024&lt;/year&gt;&lt;/dates&gt;&lt;label&gt;rn58&lt;/label&gt;&lt;urls&gt;&lt;/urls&gt;&lt;/record&gt;&lt;/Cite&gt;&lt;/EndNote&gt;</w:instrText>
      </w:r>
      <w:r w:rsidRPr="00B719D1">
        <w:rPr>
          <w:rFonts w:ascii="Times New Roman" w:hAnsi="Times New Roman" w:cs="Times New Roman"/>
          <w:color w:val="000000"/>
          <w:sz w:val="24"/>
          <w:szCs w:val="24"/>
          <w:lang w:val="en-GB" w:eastAsia="zh-CN"/>
        </w:rPr>
        <w:fldChar w:fldCharType="separate"/>
      </w:r>
      <w:r w:rsidR="007D01BB">
        <w:rPr>
          <w:rFonts w:ascii="Times New Roman" w:hAnsi="Times New Roman" w:cs="Times New Roman"/>
          <w:noProof/>
          <w:color w:val="000000"/>
          <w:sz w:val="24"/>
          <w:szCs w:val="24"/>
          <w:lang w:val="en-GB" w:eastAsia="zh-CN"/>
        </w:rPr>
        <w:t>[9]</w:t>
      </w:r>
      <w:r w:rsidRPr="00B719D1">
        <w:rPr>
          <w:rFonts w:ascii="Times New Roman" w:hAnsi="Times New Roman" w:cs="Times New Roman"/>
          <w:color w:val="000000"/>
          <w:sz w:val="24"/>
          <w:szCs w:val="24"/>
          <w:lang w:val="en-GB" w:eastAsia="zh-CN"/>
        </w:rPr>
        <w:fldChar w:fldCharType="end"/>
      </w:r>
      <w:r w:rsidRPr="00B719D1">
        <w:rPr>
          <w:rFonts w:ascii="Times New Roman" w:hAnsi="Times New Roman" w:cs="Times New Roman"/>
          <w:color w:val="000000"/>
          <w:sz w:val="24"/>
          <w:szCs w:val="24"/>
          <w:lang w:val="en-GB" w:eastAsia="zh-CN"/>
        </w:rPr>
        <w:t xml:space="preserve"> the overall score is the average of the other evaluation metrics.</w:t>
      </w:r>
    </w:p>
    <w:p w14:paraId="20E19A73" w14:textId="77777777" w:rsidR="005B3E92" w:rsidRPr="007D01BB" w:rsidRDefault="005B3E92" w:rsidP="00430C37">
      <w:pPr>
        <w:pStyle w:val="af2"/>
        <w:shd w:val="clear" w:color="auto" w:fill="FFFFFF"/>
        <w:spacing w:before="0" w:beforeAutospacing="0" w:after="0" w:afterAutospacing="0" w:line="360" w:lineRule="auto"/>
        <w:rPr>
          <w:rFonts w:eastAsiaTheme="minorEastAsia"/>
          <w:lang w:val="en-GB"/>
        </w:rPr>
      </w:pPr>
    </w:p>
    <w:p w14:paraId="2D8092CF" w14:textId="23FCFE7E" w:rsidR="00A9552D" w:rsidRPr="00903C6E" w:rsidRDefault="00A9552D" w:rsidP="00430C37">
      <w:pPr>
        <w:pStyle w:val="af2"/>
        <w:shd w:val="clear" w:color="auto" w:fill="FFFFFF"/>
        <w:spacing w:before="0" w:beforeAutospacing="0" w:after="0" w:afterAutospacing="0" w:line="360" w:lineRule="auto"/>
        <w:rPr>
          <w:rFonts w:eastAsiaTheme="minorEastAsia"/>
          <w:b/>
          <w:bCs/>
          <w:lang w:val="en-GB"/>
        </w:rPr>
      </w:pPr>
      <w:r w:rsidRPr="00903C6E">
        <w:rPr>
          <w:rFonts w:eastAsiaTheme="minorEastAsia"/>
          <w:b/>
          <w:bCs/>
          <w:lang w:val="en-GB"/>
        </w:rPr>
        <w:t>Text S3 Importance analysis</w:t>
      </w:r>
    </w:p>
    <w:p w14:paraId="504BE7D0" w14:textId="77777777" w:rsidR="00A9552D" w:rsidRPr="00B719D1" w:rsidRDefault="00A9552D" w:rsidP="00A9552D">
      <w:pPr>
        <w:pStyle w:val="af2"/>
        <w:shd w:val="clear" w:color="auto" w:fill="FFFFFF"/>
        <w:spacing w:after="0" w:line="360" w:lineRule="auto"/>
        <w:rPr>
          <w:rFonts w:eastAsiaTheme="minorEastAsia"/>
        </w:rPr>
      </w:pPr>
      <w:r w:rsidRPr="00B719D1">
        <w:rPr>
          <w:rFonts w:eastAsiaTheme="minorEastAsia"/>
        </w:rPr>
        <w:t>Importance analysis: we adopted a gradient-based approach to analyze the importance of each modality. The specific steps are as follows:</w:t>
      </w:r>
    </w:p>
    <w:p w14:paraId="0B08F799" w14:textId="77777777" w:rsidR="00A9552D" w:rsidRPr="00B719D1" w:rsidRDefault="00A9552D" w:rsidP="00A9552D">
      <w:pPr>
        <w:pStyle w:val="af2"/>
        <w:shd w:val="clear" w:color="auto" w:fill="FFFFFF"/>
        <w:spacing w:after="0" w:line="360" w:lineRule="auto"/>
        <w:rPr>
          <w:rFonts w:eastAsiaTheme="minorEastAsia"/>
        </w:rPr>
      </w:pPr>
      <w:r w:rsidRPr="00B719D1">
        <w:rPr>
          <w:rFonts w:eastAsiaTheme="minorEastAsia"/>
        </w:rPr>
        <w:t>1) Forward Pass: Multi-modal inputs are fed into the model to compute the predictions.</w:t>
      </w:r>
    </w:p>
    <w:p w14:paraId="720F64AC" w14:textId="77777777" w:rsidR="00A9552D" w:rsidRPr="00B719D1" w:rsidRDefault="00A9552D" w:rsidP="00A9552D">
      <w:pPr>
        <w:pStyle w:val="af2"/>
        <w:shd w:val="clear" w:color="auto" w:fill="FFFFFF"/>
        <w:spacing w:after="0" w:line="360" w:lineRule="auto"/>
        <w:rPr>
          <w:rFonts w:eastAsiaTheme="minorEastAsia"/>
        </w:rPr>
      </w:pPr>
      <w:r w:rsidRPr="00B719D1">
        <w:rPr>
          <w:rFonts w:eastAsiaTheme="minorEastAsia"/>
        </w:rPr>
        <w:t>2) Gradient Computation: While keeping the inputs of other modalities fixed, gradients of the output with respect to the input features of a specific modality are calculated to measure its sensitivity to the prediction.</w:t>
      </w:r>
    </w:p>
    <w:p w14:paraId="341B724A" w14:textId="53960E3F" w:rsidR="00A9552D" w:rsidRPr="00B719D1" w:rsidRDefault="00A9552D" w:rsidP="00A9552D">
      <w:pPr>
        <w:pStyle w:val="af2"/>
        <w:shd w:val="clear" w:color="auto" w:fill="FFFFFF"/>
        <w:spacing w:before="0" w:beforeAutospacing="0" w:after="0" w:afterAutospacing="0" w:line="360" w:lineRule="auto"/>
        <w:rPr>
          <w:rFonts w:eastAsiaTheme="minorEastAsia"/>
        </w:rPr>
      </w:pPr>
      <w:r w:rsidRPr="00B719D1">
        <w:rPr>
          <w:rFonts w:eastAsiaTheme="minorEastAsia"/>
        </w:rPr>
        <w:t>3) Importance Scoring: The values of the gradients are aggregated and weighted across relevant regions to generate a visualization of each modality's contribution to the prediction.</w:t>
      </w:r>
    </w:p>
    <w:p w14:paraId="10D21670" w14:textId="77777777" w:rsidR="00A9552D" w:rsidRPr="00B719D1" w:rsidRDefault="00A9552D" w:rsidP="00430C37">
      <w:pPr>
        <w:pStyle w:val="af2"/>
        <w:shd w:val="clear" w:color="auto" w:fill="FFFFFF"/>
        <w:spacing w:before="0" w:beforeAutospacing="0" w:after="0" w:afterAutospacing="0" w:line="360" w:lineRule="auto"/>
        <w:rPr>
          <w:rFonts w:eastAsiaTheme="minorEastAsia"/>
          <w:lang w:val="en-GB"/>
        </w:rPr>
      </w:pPr>
    </w:p>
    <w:p w14:paraId="5E42EFDD" w14:textId="77777777" w:rsidR="004A48DF" w:rsidRPr="004A48DF" w:rsidRDefault="002E7026" w:rsidP="004A48DF">
      <w:pPr>
        <w:pStyle w:val="af2"/>
        <w:shd w:val="clear" w:color="auto" w:fill="FFFFFF"/>
        <w:spacing w:after="0" w:line="360" w:lineRule="auto"/>
        <w:rPr>
          <w:rFonts w:eastAsiaTheme="minorEastAsia"/>
          <w:b/>
          <w:bCs/>
        </w:rPr>
      </w:pPr>
      <w:r w:rsidRPr="004A48DF">
        <w:rPr>
          <w:rFonts w:eastAsiaTheme="minorEastAsia" w:hint="eastAsia"/>
          <w:b/>
          <w:bCs/>
          <w:lang w:val="en-GB"/>
        </w:rPr>
        <w:t>Text</w:t>
      </w:r>
      <w:r w:rsidR="004A48DF" w:rsidRPr="004A48DF">
        <w:rPr>
          <w:rFonts w:eastAsiaTheme="minorEastAsia" w:hint="eastAsia"/>
          <w:b/>
          <w:bCs/>
          <w:lang w:val="en-GB"/>
        </w:rPr>
        <w:t xml:space="preserve"> S4 </w:t>
      </w:r>
      <w:r w:rsidR="004A48DF" w:rsidRPr="004A48DF">
        <w:rPr>
          <w:rFonts w:eastAsiaTheme="minorEastAsia"/>
          <w:b/>
          <w:bCs/>
        </w:rPr>
        <w:t>Model Architecture</w:t>
      </w:r>
    </w:p>
    <w:p w14:paraId="48F8E726" w14:textId="77777777" w:rsidR="004A48DF" w:rsidRPr="004A48DF" w:rsidRDefault="004A48DF" w:rsidP="004A48DF">
      <w:pPr>
        <w:pStyle w:val="af2"/>
        <w:shd w:val="clear" w:color="auto" w:fill="FFFFFF"/>
        <w:spacing w:line="360" w:lineRule="auto"/>
        <w:rPr>
          <w:rFonts w:eastAsiaTheme="minorEastAsia"/>
        </w:rPr>
      </w:pPr>
      <w:r w:rsidRPr="004A48DF">
        <w:rPr>
          <w:rFonts w:eastAsiaTheme="minorEastAsia"/>
        </w:rPr>
        <w:t>The model consists of several key components, which can be activated based on the chosen model_name parameter. Each component processes different data modalities, such as one-hot encoded sequences, graph structures, and 3D features.</w:t>
      </w:r>
    </w:p>
    <w:p w14:paraId="0FC86BEF" w14:textId="77777777" w:rsidR="004A48DF" w:rsidRPr="004A48DF" w:rsidRDefault="004A48DF" w:rsidP="004A48DF">
      <w:pPr>
        <w:pStyle w:val="af2"/>
        <w:shd w:val="clear" w:color="auto" w:fill="FFFFFF"/>
        <w:spacing w:line="360" w:lineRule="auto"/>
        <w:rPr>
          <w:rFonts w:eastAsiaTheme="minorEastAsia"/>
        </w:rPr>
      </w:pPr>
      <w:r w:rsidRPr="004A48DF">
        <w:rPr>
          <w:rFonts w:eastAsiaTheme="minorEastAsia"/>
        </w:rPr>
        <w:t>Protein and Compound Processing</w:t>
      </w:r>
    </w:p>
    <w:p w14:paraId="16E15C1C" w14:textId="77777777" w:rsidR="004A48DF" w:rsidRPr="004A48DF" w:rsidRDefault="004A48DF" w:rsidP="004A48DF">
      <w:pPr>
        <w:pStyle w:val="af2"/>
        <w:numPr>
          <w:ilvl w:val="0"/>
          <w:numId w:val="1"/>
        </w:numPr>
        <w:shd w:val="clear" w:color="auto" w:fill="FFFFFF"/>
        <w:spacing w:line="360" w:lineRule="auto"/>
        <w:rPr>
          <w:rFonts w:eastAsiaTheme="minorEastAsia"/>
        </w:rPr>
      </w:pPr>
      <w:r w:rsidRPr="004A48DF">
        <w:rPr>
          <w:rFonts w:eastAsiaTheme="minorEastAsia"/>
        </w:rPr>
        <w:t>Protein and Compound Embeddings:</w:t>
      </w:r>
    </w:p>
    <w:p w14:paraId="5E975F0F" w14:textId="77777777" w:rsidR="004A48DF" w:rsidRPr="004A48DF" w:rsidRDefault="004A48DF" w:rsidP="004A48DF">
      <w:pPr>
        <w:pStyle w:val="af2"/>
        <w:numPr>
          <w:ilvl w:val="1"/>
          <w:numId w:val="1"/>
        </w:numPr>
        <w:shd w:val="clear" w:color="auto" w:fill="FFFFFF"/>
        <w:spacing w:line="360" w:lineRule="auto"/>
        <w:rPr>
          <w:rFonts w:eastAsiaTheme="minorEastAsia"/>
        </w:rPr>
      </w:pPr>
      <w:r w:rsidRPr="004A48DF">
        <w:rPr>
          <w:rFonts w:eastAsiaTheme="minorEastAsia"/>
        </w:rPr>
        <w:lastRenderedPageBreak/>
        <w:t>Both protein and compound data are embedded into a low-dimensional space to capture essential features for downstream tasks. The embedding dimension is set to 128 for both protein and compound embeddings.</w:t>
      </w:r>
    </w:p>
    <w:p w14:paraId="7026A7D3" w14:textId="77777777" w:rsidR="004A48DF" w:rsidRPr="004A48DF" w:rsidRDefault="004A48DF" w:rsidP="004A48DF">
      <w:pPr>
        <w:pStyle w:val="af2"/>
        <w:numPr>
          <w:ilvl w:val="0"/>
          <w:numId w:val="1"/>
        </w:numPr>
        <w:shd w:val="clear" w:color="auto" w:fill="FFFFFF"/>
        <w:spacing w:line="360" w:lineRule="auto"/>
        <w:rPr>
          <w:rFonts w:eastAsiaTheme="minorEastAsia"/>
        </w:rPr>
      </w:pPr>
      <w:r w:rsidRPr="004A48DF">
        <w:rPr>
          <w:rFonts w:eastAsiaTheme="minorEastAsia"/>
        </w:rPr>
        <w:t>CNN Layers for Sequence Data:</w:t>
      </w:r>
    </w:p>
    <w:p w14:paraId="160140A4" w14:textId="77777777" w:rsidR="004A48DF" w:rsidRPr="004A48DF" w:rsidRDefault="004A48DF" w:rsidP="004A48DF">
      <w:pPr>
        <w:pStyle w:val="af2"/>
        <w:numPr>
          <w:ilvl w:val="1"/>
          <w:numId w:val="1"/>
        </w:numPr>
        <w:shd w:val="clear" w:color="auto" w:fill="FFFFFF"/>
        <w:spacing w:line="360" w:lineRule="auto"/>
        <w:rPr>
          <w:rFonts w:eastAsiaTheme="minorEastAsia"/>
        </w:rPr>
      </w:pPr>
      <w:r w:rsidRPr="004A48DF">
        <w:rPr>
          <w:rFonts w:eastAsiaTheme="minorEastAsia"/>
        </w:rPr>
        <w:t>Protein CNN: A sequence model using CNN for protein sequences with 100 filters and filter sizes of [4, 8, 12]. This layer extracts hierarchical features from the protein sequence data.</w:t>
      </w:r>
    </w:p>
    <w:p w14:paraId="49199823" w14:textId="77777777" w:rsidR="004A48DF" w:rsidRPr="004A48DF" w:rsidRDefault="004A48DF" w:rsidP="004A48DF">
      <w:pPr>
        <w:pStyle w:val="af2"/>
        <w:numPr>
          <w:ilvl w:val="1"/>
          <w:numId w:val="1"/>
        </w:numPr>
        <w:shd w:val="clear" w:color="auto" w:fill="FFFFFF"/>
        <w:spacing w:line="360" w:lineRule="auto"/>
        <w:rPr>
          <w:rFonts w:eastAsiaTheme="minorEastAsia"/>
        </w:rPr>
      </w:pPr>
      <w:r w:rsidRPr="004A48DF">
        <w:rPr>
          <w:rFonts w:eastAsiaTheme="minorEastAsia"/>
        </w:rPr>
        <w:t>Compound CNN: A sequence model using CNN for compound sequences with 100 filters and filter sizes of [4, 6, 8].</w:t>
      </w:r>
    </w:p>
    <w:p w14:paraId="75EE5845" w14:textId="77777777" w:rsidR="004A48DF" w:rsidRPr="004A48DF" w:rsidRDefault="004A48DF" w:rsidP="004A48DF">
      <w:pPr>
        <w:pStyle w:val="af2"/>
        <w:numPr>
          <w:ilvl w:val="0"/>
          <w:numId w:val="1"/>
        </w:numPr>
        <w:shd w:val="clear" w:color="auto" w:fill="FFFFFF"/>
        <w:spacing w:line="360" w:lineRule="auto"/>
        <w:rPr>
          <w:rFonts w:eastAsiaTheme="minorEastAsia"/>
        </w:rPr>
      </w:pPr>
      <w:r w:rsidRPr="004A48DF">
        <w:rPr>
          <w:rFonts w:eastAsiaTheme="minorEastAsia"/>
        </w:rPr>
        <w:t>LSTM Layers for Sequential Data:</w:t>
      </w:r>
    </w:p>
    <w:p w14:paraId="53BD3BF0" w14:textId="77777777" w:rsidR="004A48DF" w:rsidRPr="004A48DF" w:rsidRDefault="004A48DF" w:rsidP="004A48DF">
      <w:pPr>
        <w:pStyle w:val="af2"/>
        <w:numPr>
          <w:ilvl w:val="1"/>
          <w:numId w:val="1"/>
        </w:numPr>
        <w:shd w:val="clear" w:color="auto" w:fill="FFFFFF"/>
        <w:spacing w:line="360" w:lineRule="auto"/>
        <w:rPr>
          <w:rFonts w:eastAsiaTheme="minorEastAsia"/>
        </w:rPr>
      </w:pPr>
      <w:r w:rsidRPr="004A48DF">
        <w:rPr>
          <w:rFonts w:eastAsiaTheme="minorEastAsia"/>
        </w:rPr>
        <w:t>Protein LSTM: A Bi-directional LSTM (BiLSTM) with 128 hidden units and 3 layers to capture long-range dependencies in the protein sequence.</w:t>
      </w:r>
    </w:p>
    <w:p w14:paraId="1DB13D2F" w14:textId="77777777" w:rsidR="004A48DF" w:rsidRPr="004A48DF" w:rsidRDefault="004A48DF" w:rsidP="004A48DF">
      <w:pPr>
        <w:pStyle w:val="af2"/>
        <w:numPr>
          <w:ilvl w:val="1"/>
          <w:numId w:val="1"/>
        </w:numPr>
        <w:shd w:val="clear" w:color="auto" w:fill="FFFFFF"/>
        <w:spacing w:line="360" w:lineRule="auto"/>
        <w:rPr>
          <w:rFonts w:eastAsiaTheme="minorEastAsia"/>
        </w:rPr>
      </w:pPr>
      <w:r w:rsidRPr="004A48DF">
        <w:rPr>
          <w:rFonts w:eastAsiaTheme="minorEastAsia"/>
        </w:rPr>
        <w:t>Compound LSTM: A BiLSTM with 128 hidden units and 3 layers for the compound sequence.</w:t>
      </w:r>
    </w:p>
    <w:p w14:paraId="3384E321" w14:textId="77777777" w:rsidR="004A48DF" w:rsidRPr="004A48DF" w:rsidRDefault="004A48DF" w:rsidP="004A48DF">
      <w:pPr>
        <w:pStyle w:val="af2"/>
        <w:numPr>
          <w:ilvl w:val="0"/>
          <w:numId w:val="1"/>
        </w:numPr>
        <w:shd w:val="clear" w:color="auto" w:fill="FFFFFF"/>
        <w:spacing w:line="360" w:lineRule="auto"/>
        <w:rPr>
          <w:rFonts w:eastAsiaTheme="minorEastAsia"/>
        </w:rPr>
      </w:pPr>
      <w:r w:rsidRPr="004A48DF">
        <w:rPr>
          <w:rFonts w:eastAsiaTheme="minorEastAsia"/>
        </w:rPr>
        <w:t>GAT (Graph Attention Networks) for Graph Data:</w:t>
      </w:r>
    </w:p>
    <w:p w14:paraId="0C0A4587" w14:textId="77777777" w:rsidR="004A48DF" w:rsidRPr="004A48DF" w:rsidRDefault="004A48DF" w:rsidP="004A48DF">
      <w:pPr>
        <w:pStyle w:val="af2"/>
        <w:numPr>
          <w:ilvl w:val="1"/>
          <w:numId w:val="1"/>
        </w:numPr>
        <w:shd w:val="clear" w:color="auto" w:fill="FFFFFF"/>
        <w:spacing w:line="360" w:lineRule="auto"/>
        <w:rPr>
          <w:rFonts w:eastAsiaTheme="minorEastAsia"/>
        </w:rPr>
      </w:pPr>
      <w:r w:rsidRPr="004A48DF">
        <w:rPr>
          <w:rFonts w:eastAsiaTheme="minorEastAsia"/>
        </w:rPr>
        <w:t>Protein GAT: A GAT layer designed to process protein graph data with a hidden dimension of 128. The GAT mechanism helps capture relationships between nodes (e.g., amino acids) and edges (e.g., interactions between amino acids).</w:t>
      </w:r>
    </w:p>
    <w:p w14:paraId="011A0C09" w14:textId="77777777" w:rsidR="004A48DF" w:rsidRPr="004A48DF" w:rsidRDefault="004A48DF" w:rsidP="004A48DF">
      <w:pPr>
        <w:pStyle w:val="af2"/>
        <w:numPr>
          <w:ilvl w:val="1"/>
          <w:numId w:val="1"/>
        </w:numPr>
        <w:shd w:val="clear" w:color="auto" w:fill="FFFFFF"/>
        <w:spacing w:line="360" w:lineRule="auto"/>
        <w:rPr>
          <w:rFonts w:eastAsiaTheme="minorEastAsia"/>
        </w:rPr>
      </w:pPr>
      <w:r w:rsidRPr="004A48DF">
        <w:rPr>
          <w:rFonts w:eastAsiaTheme="minorEastAsia"/>
        </w:rPr>
        <w:t>Compound GAT: Similarly, the compound graph is processed using a GAT with a hidden dimension of 128.</w:t>
      </w:r>
    </w:p>
    <w:p w14:paraId="5F4C6D64" w14:textId="77777777" w:rsidR="004A48DF" w:rsidRPr="004A48DF" w:rsidRDefault="004A48DF" w:rsidP="004A48DF">
      <w:pPr>
        <w:pStyle w:val="af2"/>
        <w:numPr>
          <w:ilvl w:val="0"/>
          <w:numId w:val="1"/>
        </w:numPr>
        <w:shd w:val="clear" w:color="auto" w:fill="FFFFFF"/>
        <w:spacing w:line="360" w:lineRule="auto"/>
        <w:rPr>
          <w:rFonts w:eastAsiaTheme="minorEastAsia"/>
        </w:rPr>
      </w:pPr>
      <w:r w:rsidRPr="004A48DF">
        <w:rPr>
          <w:rFonts w:eastAsiaTheme="minorEastAsia"/>
        </w:rPr>
        <w:t>3D Feature Transformation:</w:t>
      </w:r>
    </w:p>
    <w:p w14:paraId="120D710B" w14:textId="77777777" w:rsidR="004A48DF" w:rsidRPr="004A48DF" w:rsidRDefault="004A48DF" w:rsidP="004A48DF">
      <w:pPr>
        <w:pStyle w:val="af2"/>
        <w:numPr>
          <w:ilvl w:val="1"/>
          <w:numId w:val="1"/>
        </w:numPr>
        <w:shd w:val="clear" w:color="auto" w:fill="FFFFFF"/>
        <w:spacing w:line="360" w:lineRule="auto"/>
        <w:rPr>
          <w:rFonts w:eastAsiaTheme="minorEastAsia"/>
        </w:rPr>
      </w:pPr>
      <w:r w:rsidRPr="004A48DF">
        <w:rPr>
          <w:rFonts w:eastAsiaTheme="minorEastAsia"/>
        </w:rPr>
        <w:t>Both protein and compound data are also processed using 3D features. A linear transformation is applied to the 3D features:</w:t>
      </w:r>
    </w:p>
    <w:p w14:paraId="28B67E87" w14:textId="77777777" w:rsidR="004A48DF" w:rsidRPr="004A48DF" w:rsidRDefault="004A48DF" w:rsidP="004A48DF">
      <w:pPr>
        <w:pStyle w:val="af2"/>
        <w:numPr>
          <w:ilvl w:val="2"/>
          <w:numId w:val="1"/>
        </w:numPr>
        <w:shd w:val="clear" w:color="auto" w:fill="FFFFFF"/>
        <w:spacing w:line="360" w:lineRule="auto"/>
        <w:rPr>
          <w:rFonts w:eastAsiaTheme="minorEastAsia"/>
        </w:rPr>
      </w:pPr>
      <w:r w:rsidRPr="004A48DF">
        <w:rPr>
          <w:rFonts w:eastAsiaTheme="minorEastAsia"/>
        </w:rPr>
        <w:t>Protein 3D: A linear layer transforms protein 3D features from 320 to 128 dimensions.</w:t>
      </w:r>
    </w:p>
    <w:p w14:paraId="7C20B81D" w14:textId="77777777" w:rsidR="004A48DF" w:rsidRPr="004A48DF" w:rsidRDefault="004A48DF" w:rsidP="004A48DF">
      <w:pPr>
        <w:pStyle w:val="af2"/>
        <w:numPr>
          <w:ilvl w:val="2"/>
          <w:numId w:val="1"/>
        </w:numPr>
        <w:shd w:val="clear" w:color="auto" w:fill="FFFFFF"/>
        <w:spacing w:line="360" w:lineRule="auto"/>
        <w:rPr>
          <w:rFonts w:eastAsiaTheme="minorEastAsia"/>
        </w:rPr>
      </w:pPr>
      <w:r w:rsidRPr="004A48DF">
        <w:rPr>
          <w:rFonts w:eastAsiaTheme="minorEastAsia"/>
        </w:rPr>
        <w:t>Compound 3D: A linear layer transforms compound 3D features from 512 to 128 dimensions.</w:t>
      </w:r>
    </w:p>
    <w:p w14:paraId="0E441DC9" w14:textId="77777777" w:rsidR="004A48DF" w:rsidRPr="004A48DF" w:rsidRDefault="004A48DF" w:rsidP="004A48DF">
      <w:pPr>
        <w:pStyle w:val="af2"/>
        <w:numPr>
          <w:ilvl w:val="0"/>
          <w:numId w:val="1"/>
        </w:numPr>
        <w:shd w:val="clear" w:color="auto" w:fill="FFFFFF"/>
        <w:spacing w:line="360" w:lineRule="auto"/>
        <w:rPr>
          <w:rFonts w:eastAsiaTheme="minorEastAsia"/>
        </w:rPr>
      </w:pPr>
      <w:r w:rsidRPr="004A48DF">
        <w:rPr>
          <w:rFonts w:eastAsiaTheme="minorEastAsia" w:hint="eastAsia"/>
        </w:rPr>
        <w:t>B</w:t>
      </w:r>
      <w:r w:rsidRPr="004A48DF">
        <w:rPr>
          <w:rFonts w:eastAsiaTheme="minorEastAsia"/>
        </w:rPr>
        <w:t>ottleneck:</w:t>
      </w:r>
    </w:p>
    <w:p w14:paraId="66375533" w14:textId="77777777" w:rsidR="004A48DF" w:rsidRPr="004A48DF" w:rsidRDefault="004A48DF" w:rsidP="004A48DF">
      <w:pPr>
        <w:pStyle w:val="af2"/>
        <w:numPr>
          <w:ilvl w:val="1"/>
          <w:numId w:val="1"/>
        </w:numPr>
        <w:shd w:val="clear" w:color="auto" w:fill="FFFFFF"/>
        <w:spacing w:line="360" w:lineRule="auto"/>
        <w:rPr>
          <w:rFonts w:eastAsiaTheme="minorEastAsia"/>
        </w:rPr>
      </w:pPr>
      <w:r w:rsidRPr="004A48DF">
        <w:rPr>
          <w:rFonts w:eastAsiaTheme="minorEastAsia"/>
        </w:rPr>
        <w:t>The purpose of the Bottleneck mechanism is to facilitate feature fusion across different modalities in the processing of multi-modal data.</w:t>
      </w:r>
    </w:p>
    <w:p w14:paraId="73CC73AB" w14:textId="77777777" w:rsidR="004A48DF" w:rsidRPr="004A48DF" w:rsidRDefault="004A48DF" w:rsidP="004A48DF">
      <w:pPr>
        <w:pStyle w:val="af2"/>
        <w:numPr>
          <w:ilvl w:val="1"/>
          <w:numId w:val="1"/>
        </w:numPr>
        <w:shd w:val="clear" w:color="auto" w:fill="FFFFFF"/>
        <w:spacing w:line="360" w:lineRule="auto"/>
        <w:rPr>
          <w:rFonts w:eastAsiaTheme="minorEastAsia"/>
        </w:rPr>
      </w:pPr>
      <w:r w:rsidRPr="004A48DF">
        <w:rPr>
          <w:rFonts w:eastAsiaTheme="minorEastAsia"/>
        </w:rPr>
        <w:lastRenderedPageBreak/>
        <w:t>Shape: (batch_size, 5, 128), where 5 is the number of fused features and 128 is the dimension of each feature</w:t>
      </w:r>
      <w:r w:rsidRPr="004A48DF">
        <w:rPr>
          <w:rFonts w:eastAsiaTheme="minorEastAsia" w:hint="eastAsia"/>
        </w:rPr>
        <w:t>.</w:t>
      </w:r>
    </w:p>
    <w:p w14:paraId="057E67C7" w14:textId="77777777" w:rsidR="004A48DF" w:rsidRPr="004A48DF" w:rsidRDefault="004A48DF" w:rsidP="004A48DF">
      <w:pPr>
        <w:pStyle w:val="af2"/>
        <w:numPr>
          <w:ilvl w:val="1"/>
          <w:numId w:val="1"/>
        </w:numPr>
        <w:shd w:val="clear" w:color="auto" w:fill="FFFFFF"/>
        <w:spacing w:line="360" w:lineRule="auto"/>
        <w:rPr>
          <w:rFonts w:eastAsiaTheme="minorEastAsia"/>
        </w:rPr>
      </w:pPr>
      <w:r w:rsidRPr="004A48DF">
        <w:rPr>
          <w:rFonts w:eastAsiaTheme="minorEastAsia"/>
        </w:rPr>
        <w:t xml:space="preserve"> Initialization method: Initialized using a normal distribution with a mean of 0 and a standard deviation of 0.02.</w:t>
      </w:r>
    </w:p>
    <w:p w14:paraId="5D5FEC1F" w14:textId="77777777" w:rsidR="004A48DF" w:rsidRPr="004A48DF" w:rsidRDefault="004A48DF" w:rsidP="004A48DF">
      <w:pPr>
        <w:pStyle w:val="af2"/>
        <w:numPr>
          <w:ilvl w:val="0"/>
          <w:numId w:val="1"/>
        </w:numPr>
        <w:shd w:val="clear" w:color="auto" w:fill="FFFFFF"/>
        <w:spacing w:line="360" w:lineRule="auto"/>
        <w:rPr>
          <w:rFonts w:eastAsiaTheme="minorEastAsia"/>
        </w:rPr>
      </w:pPr>
      <w:r w:rsidRPr="004A48DF">
        <w:rPr>
          <w:rFonts w:eastAsiaTheme="minorEastAsia" w:hint="eastAsia"/>
        </w:rPr>
        <w:t>F</w:t>
      </w:r>
      <w:r w:rsidRPr="004A48DF">
        <w:rPr>
          <w:rFonts w:eastAsiaTheme="minorEastAsia"/>
        </w:rPr>
        <w:t>usion Layer</w:t>
      </w:r>
      <w:r w:rsidRPr="004A48DF">
        <w:rPr>
          <w:rFonts w:eastAsiaTheme="minorEastAsia" w:hint="eastAsia"/>
        </w:rPr>
        <w:t>：</w:t>
      </w:r>
    </w:p>
    <w:p w14:paraId="43F24F42" w14:textId="77777777" w:rsidR="004A48DF" w:rsidRPr="004A48DF" w:rsidRDefault="004A48DF" w:rsidP="004A48DF">
      <w:pPr>
        <w:pStyle w:val="af2"/>
        <w:numPr>
          <w:ilvl w:val="1"/>
          <w:numId w:val="1"/>
        </w:numPr>
        <w:shd w:val="clear" w:color="auto" w:fill="FFFFFF"/>
        <w:spacing w:line="360" w:lineRule="auto"/>
        <w:rPr>
          <w:rFonts w:eastAsiaTheme="minorEastAsia"/>
        </w:rPr>
      </w:pPr>
      <w:r w:rsidRPr="004A48DF">
        <w:rPr>
          <w:rFonts w:eastAsiaTheme="minorEastAsia"/>
        </w:rPr>
        <w:t>The embeddings from various modalities (CNN, LSTM, GAT, 3D) are concatenated to form a combined feature vector. These are then processed through fully connected (FC) layers for further transformations.</w:t>
      </w:r>
    </w:p>
    <w:p w14:paraId="41D76354" w14:textId="77777777" w:rsidR="004A48DF" w:rsidRPr="004A48DF" w:rsidRDefault="004A48DF" w:rsidP="004A48DF">
      <w:pPr>
        <w:pStyle w:val="af2"/>
        <w:shd w:val="clear" w:color="auto" w:fill="FFFFFF"/>
        <w:spacing w:line="360" w:lineRule="auto"/>
        <w:rPr>
          <w:rFonts w:eastAsiaTheme="minorEastAsia"/>
        </w:rPr>
      </w:pPr>
      <w:r w:rsidRPr="004A48DF">
        <w:rPr>
          <w:rFonts w:eastAsiaTheme="minorEastAsia"/>
        </w:rPr>
        <w:t>Fully Connected Layers and Output</w:t>
      </w:r>
    </w:p>
    <w:p w14:paraId="7F0A6ADF" w14:textId="77777777" w:rsidR="004A48DF" w:rsidRPr="004A48DF" w:rsidRDefault="004A48DF" w:rsidP="004A48DF">
      <w:pPr>
        <w:pStyle w:val="af2"/>
        <w:numPr>
          <w:ilvl w:val="0"/>
          <w:numId w:val="2"/>
        </w:numPr>
        <w:shd w:val="clear" w:color="auto" w:fill="FFFFFF"/>
        <w:spacing w:line="360" w:lineRule="auto"/>
        <w:rPr>
          <w:rFonts w:eastAsiaTheme="minorEastAsia"/>
        </w:rPr>
      </w:pPr>
      <w:r w:rsidRPr="004A48DF">
        <w:rPr>
          <w:rFonts w:eastAsiaTheme="minorEastAsia"/>
        </w:rPr>
        <w:t>The fused embeddings are passed through two fully connected layers (fc1 and fc2):</w:t>
      </w:r>
    </w:p>
    <w:p w14:paraId="4DB2F9A7" w14:textId="77777777" w:rsidR="004A48DF" w:rsidRPr="004A48DF" w:rsidRDefault="004A48DF" w:rsidP="004A48DF">
      <w:pPr>
        <w:pStyle w:val="af2"/>
        <w:numPr>
          <w:ilvl w:val="1"/>
          <w:numId w:val="2"/>
        </w:numPr>
        <w:shd w:val="clear" w:color="auto" w:fill="FFFFFF"/>
        <w:spacing w:line="360" w:lineRule="auto"/>
        <w:rPr>
          <w:rFonts w:eastAsiaTheme="minorEastAsia"/>
        </w:rPr>
      </w:pPr>
      <w:r w:rsidRPr="004A48DF">
        <w:rPr>
          <w:rFonts w:eastAsiaTheme="minorEastAsia"/>
        </w:rPr>
        <w:t>First FC Layer (fc1): Takes the concatenated embeddings as input and outputs a 1024-dimensional representation.</w:t>
      </w:r>
    </w:p>
    <w:p w14:paraId="66205342" w14:textId="77777777" w:rsidR="004A48DF" w:rsidRPr="004A48DF" w:rsidRDefault="004A48DF" w:rsidP="004A48DF">
      <w:pPr>
        <w:pStyle w:val="af2"/>
        <w:numPr>
          <w:ilvl w:val="1"/>
          <w:numId w:val="2"/>
        </w:numPr>
        <w:shd w:val="clear" w:color="auto" w:fill="FFFFFF"/>
        <w:spacing w:line="360" w:lineRule="auto"/>
        <w:rPr>
          <w:rFonts w:eastAsiaTheme="minorEastAsia"/>
        </w:rPr>
      </w:pPr>
      <w:r w:rsidRPr="004A48DF">
        <w:rPr>
          <w:rFonts w:eastAsiaTheme="minorEastAsia"/>
        </w:rPr>
        <w:t>Second FC Layer (fc2): Reduces the dimensionality from 1024 to 512.</w:t>
      </w:r>
    </w:p>
    <w:p w14:paraId="0126F1C8" w14:textId="77777777" w:rsidR="004A48DF" w:rsidRPr="004A48DF" w:rsidRDefault="004A48DF" w:rsidP="004A48DF">
      <w:pPr>
        <w:pStyle w:val="af2"/>
        <w:numPr>
          <w:ilvl w:val="0"/>
          <w:numId w:val="2"/>
        </w:numPr>
        <w:shd w:val="clear" w:color="auto" w:fill="FFFFFF"/>
        <w:spacing w:line="360" w:lineRule="auto"/>
        <w:rPr>
          <w:rFonts w:eastAsiaTheme="minorEastAsia"/>
        </w:rPr>
      </w:pPr>
      <w:r w:rsidRPr="004A48DF">
        <w:rPr>
          <w:rFonts w:eastAsiaTheme="minorEastAsia"/>
        </w:rPr>
        <w:t>Output Layer:</w:t>
      </w:r>
    </w:p>
    <w:p w14:paraId="4E164139" w14:textId="77777777" w:rsidR="004A48DF" w:rsidRPr="004A48DF" w:rsidRDefault="004A48DF" w:rsidP="004A48DF">
      <w:pPr>
        <w:pStyle w:val="af2"/>
        <w:numPr>
          <w:ilvl w:val="1"/>
          <w:numId w:val="2"/>
        </w:numPr>
        <w:shd w:val="clear" w:color="auto" w:fill="FFFFFF"/>
        <w:spacing w:line="360" w:lineRule="auto"/>
        <w:rPr>
          <w:rFonts w:eastAsiaTheme="minorEastAsia"/>
        </w:rPr>
      </w:pPr>
      <w:r w:rsidRPr="004A48DF">
        <w:rPr>
          <w:rFonts w:eastAsiaTheme="minorEastAsia"/>
        </w:rPr>
        <w:t xml:space="preserve">The final output is produced by a fully connected layer (out), which maps the processed embeddings to the desired output dimension (typically for classification). For the </w:t>
      </w:r>
      <w:r w:rsidRPr="004A48DF">
        <w:rPr>
          <w:rFonts w:eastAsiaTheme="minorEastAsia" w:hint="eastAsia"/>
        </w:rPr>
        <w:t>regression</w:t>
      </w:r>
      <w:r w:rsidRPr="004A48DF">
        <w:rPr>
          <w:rFonts w:eastAsiaTheme="minorEastAsia"/>
        </w:rPr>
        <w:t xml:space="preserve"> </w:t>
      </w:r>
      <w:r w:rsidRPr="004A48DF">
        <w:rPr>
          <w:rFonts w:eastAsiaTheme="minorEastAsia" w:hint="eastAsia"/>
        </w:rPr>
        <w:t>task</w:t>
      </w:r>
      <w:r w:rsidRPr="004A48DF">
        <w:rPr>
          <w:rFonts w:eastAsiaTheme="minorEastAsia"/>
        </w:rPr>
        <w:t xml:space="preserve">, the output is a </w:t>
      </w:r>
      <w:r w:rsidRPr="004A48DF">
        <w:rPr>
          <w:rFonts w:eastAsiaTheme="minorEastAsia" w:hint="eastAsia"/>
        </w:rPr>
        <w:t>1</w:t>
      </w:r>
      <w:r w:rsidRPr="004A48DF">
        <w:rPr>
          <w:rFonts w:eastAsiaTheme="minorEastAsia"/>
        </w:rPr>
        <w:t>-dimensional vector</w:t>
      </w:r>
      <w:r w:rsidRPr="004A48DF">
        <w:rPr>
          <w:rFonts w:eastAsiaTheme="minorEastAsia" w:hint="eastAsia"/>
        </w:rPr>
        <w:t>, representing the binding affinity</w:t>
      </w:r>
      <w:r w:rsidRPr="004A48DF">
        <w:rPr>
          <w:rFonts w:eastAsiaTheme="minorEastAsia"/>
        </w:rPr>
        <w:t>.</w:t>
      </w:r>
      <w:r w:rsidRPr="004A48DF">
        <w:rPr>
          <w:rFonts w:eastAsiaTheme="minorEastAsia" w:hint="eastAsia"/>
        </w:rPr>
        <w:t xml:space="preserve"> </w:t>
      </w:r>
      <w:r w:rsidRPr="004A48DF">
        <w:rPr>
          <w:rFonts w:eastAsiaTheme="minorEastAsia"/>
        </w:rPr>
        <w:t>For binary classification, the output is a 2-dimensional vector.</w:t>
      </w:r>
    </w:p>
    <w:p w14:paraId="46D1110F" w14:textId="77777777" w:rsidR="004A48DF" w:rsidRPr="004A48DF" w:rsidRDefault="004A48DF" w:rsidP="004A48DF">
      <w:pPr>
        <w:pStyle w:val="af2"/>
        <w:shd w:val="clear" w:color="auto" w:fill="FFFFFF"/>
        <w:spacing w:line="360" w:lineRule="auto"/>
        <w:rPr>
          <w:rFonts w:eastAsiaTheme="minorEastAsia"/>
        </w:rPr>
      </w:pPr>
      <w:r w:rsidRPr="004A48DF">
        <w:rPr>
          <w:rFonts w:eastAsiaTheme="minorEastAsia" w:hint="eastAsia"/>
        </w:rPr>
        <w:t>C</w:t>
      </w:r>
      <w:r w:rsidRPr="004A48DF">
        <w:rPr>
          <w:rFonts w:eastAsiaTheme="minorEastAsia"/>
        </w:rPr>
        <w:t xml:space="preserve">ontrastive </w:t>
      </w:r>
      <w:r w:rsidRPr="004A48DF">
        <w:rPr>
          <w:rFonts w:eastAsiaTheme="minorEastAsia" w:hint="eastAsia"/>
        </w:rPr>
        <w:t>Loss</w:t>
      </w:r>
    </w:p>
    <w:p w14:paraId="5D883A39" w14:textId="77777777" w:rsidR="004A48DF" w:rsidRPr="004A48DF" w:rsidRDefault="004A48DF" w:rsidP="00D95772">
      <w:pPr>
        <w:pStyle w:val="af2"/>
        <w:shd w:val="clear" w:color="auto" w:fill="FFFFFF"/>
        <w:spacing w:line="360" w:lineRule="auto"/>
        <w:ind w:firstLineChars="100" w:firstLine="240"/>
        <w:rPr>
          <w:rFonts w:eastAsiaTheme="minorEastAsia"/>
        </w:rPr>
      </w:pPr>
      <w:r w:rsidRPr="004A48DF">
        <w:rPr>
          <w:rFonts w:eastAsiaTheme="minorEastAsia"/>
        </w:rPr>
        <w:t>NT-Xent Loss: The model uses a contrastive loss function (NT-Xent loss) during training to enforce the similarity between compound and protein representations. This is crucial for tasks involving similarity learning. The temperature for the NT-Xent loss is set to 0.1.</w:t>
      </w:r>
    </w:p>
    <w:p w14:paraId="38529C55" w14:textId="77777777" w:rsidR="004A48DF" w:rsidRDefault="004A48DF" w:rsidP="00430C37">
      <w:pPr>
        <w:pStyle w:val="af2"/>
        <w:shd w:val="clear" w:color="auto" w:fill="FFFFFF"/>
        <w:spacing w:before="0" w:beforeAutospacing="0" w:after="0" w:afterAutospacing="0" w:line="360" w:lineRule="auto"/>
        <w:rPr>
          <w:rFonts w:eastAsiaTheme="minorEastAsia"/>
        </w:rPr>
      </w:pPr>
    </w:p>
    <w:p w14:paraId="5AF110CE" w14:textId="26AC0103" w:rsidR="004A48DF" w:rsidRPr="00655471" w:rsidRDefault="00CC04DC" w:rsidP="00430C37">
      <w:pPr>
        <w:pStyle w:val="af2"/>
        <w:shd w:val="clear" w:color="auto" w:fill="FFFFFF"/>
        <w:spacing w:before="0" w:beforeAutospacing="0" w:after="0" w:afterAutospacing="0" w:line="360" w:lineRule="auto"/>
        <w:rPr>
          <w:rFonts w:eastAsiaTheme="minorEastAsia"/>
          <w:b/>
          <w:bCs/>
        </w:rPr>
      </w:pPr>
      <w:r w:rsidRPr="00655471">
        <w:rPr>
          <w:rFonts w:eastAsiaTheme="minorEastAsia" w:hint="eastAsia"/>
          <w:b/>
          <w:bCs/>
        </w:rPr>
        <w:t>Text S5 Concat map generation</w:t>
      </w:r>
    </w:p>
    <w:p w14:paraId="41A23923" w14:textId="77777777" w:rsidR="00CC04DC" w:rsidRPr="00CC04DC" w:rsidRDefault="00CC04DC" w:rsidP="00CC04DC">
      <w:pPr>
        <w:pStyle w:val="af2"/>
        <w:shd w:val="clear" w:color="auto" w:fill="FFFFFF"/>
        <w:spacing w:line="360" w:lineRule="auto"/>
        <w:rPr>
          <w:rFonts w:eastAsiaTheme="minorEastAsia"/>
        </w:rPr>
      </w:pPr>
      <w:r w:rsidRPr="00CC04DC">
        <w:rPr>
          <w:rFonts w:eastAsiaTheme="minorEastAsia"/>
        </w:rPr>
        <w:t>To generate protein contact maps, we employed four distinct methods:</w:t>
      </w:r>
    </w:p>
    <w:p w14:paraId="0776C8FD" w14:textId="77777777" w:rsidR="00CC04DC" w:rsidRPr="00CC04DC" w:rsidRDefault="00CC04DC" w:rsidP="00CC04DC">
      <w:pPr>
        <w:pStyle w:val="af2"/>
        <w:shd w:val="clear" w:color="auto" w:fill="FFFFFF"/>
        <w:spacing w:line="360" w:lineRule="auto"/>
        <w:rPr>
          <w:rFonts w:eastAsiaTheme="minorEastAsia"/>
        </w:rPr>
      </w:pPr>
      <w:r w:rsidRPr="00CC04DC">
        <w:rPr>
          <w:rFonts w:eastAsiaTheme="minorEastAsia"/>
          <w:b/>
          <w:bCs/>
        </w:rPr>
        <w:lastRenderedPageBreak/>
        <w:t>Pocket-based Contact Maps</w:t>
      </w:r>
      <w:r w:rsidRPr="00CC04DC">
        <w:rPr>
          <w:rFonts w:eastAsiaTheme="minorEastAsia"/>
        </w:rPr>
        <w:t>: Binding pockets were extracted, and residue-residue contacts were identified based on their spatial proximity, focusing on regions critical for drug binding.</w:t>
      </w:r>
    </w:p>
    <w:p w14:paraId="73093A25" w14:textId="77777777" w:rsidR="00CC04DC" w:rsidRPr="00CC04DC" w:rsidRDefault="00CC04DC" w:rsidP="00CC04DC">
      <w:pPr>
        <w:pStyle w:val="af2"/>
        <w:shd w:val="clear" w:color="auto" w:fill="FFFFFF"/>
        <w:spacing w:line="360" w:lineRule="auto"/>
        <w:rPr>
          <w:rFonts w:eastAsiaTheme="minorEastAsia"/>
        </w:rPr>
      </w:pPr>
      <w:r w:rsidRPr="00CC04DC">
        <w:rPr>
          <w:rFonts w:eastAsiaTheme="minorEastAsia"/>
          <w:b/>
          <w:bCs/>
        </w:rPr>
        <w:t>ESM-based Contact Maps</w:t>
      </w:r>
      <w:r w:rsidRPr="00CC04DC">
        <w:rPr>
          <w:rFonts w:eastAsiaTheme="minorEastAsia"/>
        </w:rPr>
        <w:t>: Contact maps were inferred using embeddings generated by the Evolutionary Scale Modeling (ESM) model, which encodes protein sequence information into rich structural and functional features.</w:t>
      </w:r>
    </w:p>
    <w:p w14:paraId="44088C09" w14:textId="77777777" w:rsidR="00CC04DC" w:rsidRPr="00CC04DC" w:rsidRDefault="00CC04DC" w:rsidP="00CC04DC">
      <w:pPr>
        <w:pStyle w:val="af2"/>
        <w:shd w:val="clear" w:color="auto" w:fill="FFFFFF"/>
        <w:spacing w:line="360" w:lineRule="auto"/>
        <w:rPr>
          <w:rFonts w:eastAsiaTheme="minorEastAsia"/>
        </w:rPr>
      </w:pPr>
      <w:r w:rsidRPr="00CC04DC">
        <w:rPr>
          <w:rFonts w:eastAsiaTheme="minorEastAsia"/>
          <w:b/>
          <w:bCs/>
        </w:rPr>
        <w:t>Pconsc4-based Contact Maps</w:t>
      </w:r>
      <w:r w:rsidRPr="00CC04DC">
        <w:rPr>
          <w:rFonts w:eastAsiaTheme="minorEastAsia"/>
        </w:rPr>
        <w:t>: Contact maps were predicted using the Pconsc4 tool, which utilizes evolutionary co-variation data from multiple sequence alignments to infer residue interactions.</w:t>
      </w:r>
    </w:p>
    <w:p w14:paraId="7E34225E" w14:textId="16F11302" w:rsidR="00CC04DC" w:rsidRDefault="00CC04DC" w:rsidP="00CC04DC">
      <w:pPr>
        <w:pStyle w:val="af2"/>
        <w:shd w:val="clear" w:color="auto" w:fill="FFFFFF"/>
        <w:spacing w:before="0" w:beforeAutospacing="0" w:after="0" w:afterAutospacing="0" w:line="360" w:lineRule="auto"/>
        <w:rPr>
          <w:rFonts w:eastAsiaTheme="minorEastAsia"/>
        </w:rPr>
      </w:pPr>
      <w:r w:rsidRPr="00D17048">
        <w:rPr>
          <w:rFonts w:eastAsiaTheme="minorEastAsia"/>
          <w:b/>
          <w:bCs/>
        </w:rPr>
        <w:t>Biopython-based Contact Maps</w:t>
      </w:r>
      <w:r w:rsidRPr="00D17048">
        <w:rPr>
          <w:rFonts w:eastAsiaTheme="minorEastAsia"/>
        </w:rPr>
        <w:t xml:space="preserve">: Contact maps were directly computed from protein PDB structures using Biopython, where residues within a distance threshold </w:t>
      </w:r>
      <w:r w:rsidRPr="00CC04DC">
        <w:rPr>
          <w:rFonts w:eastAsiaTheme="minorEastAsia" w:hint="eastAsia"/>
        </w:rPr>
        <w:t>10</w:t>
      </w:r>
      <w:r w:rsidRPr="00D17048">
        <w:rPr>
          <w:rFonts w:eastAsiaTheme="minorEastAsia"/>
        </w:rPr>
        <w:t xml:space="preserve"> Å were considered in contact.</w:t>
      </w:r>
    </w:p>
    <w:p w14:paraId="2792D9A2" w14:textId="77777777" w:rsidR="00CC04DC" w:rsidRDefault="00CC04DC" w:rsidP="00CC04DC">
      <w:pPr>
        <w:pStyle w:val="af2"/>
        <w:shd w:val="clear" w:color="auto" w:fill="FFFFFF"/>
        <w:spacing w:before="0" w:beforeAutospacing="0" w:after="0" w:afterAutospacing="0" w:line="360" w:lineRule="auto"/>
        <w:rPr>
          <w:rFonts w:eastAsiaTheme="minorEastAsia"/>
        </w:rPr>
      </w:pPr>
    </w:p>
    <w:p w14:paraId="5A4AA27C" w14:textId="77777777" w:rsidR="00CC04DC" w:rsidRDefault="00CC04DC" w:rsidP="00CC04DC">
      <w:pPr>
        <w:pStyle w:val="af2"/>
        <w:shd w:val="clear" w:color="auto" w:fill="FFFFFF"/>
        <w:spacing w:before="0" w:beforeAutospacing="0" w:after="0" w:afterAutospacing="0" w:line="360" w:lineRule="auto"/>
        <w:rPr>
          <w:rFonts w:eastAsiaTheme="minorEastAsia"/>
        </w:rPr>
      </w:pPr>
    </w:p>
    <w:p w14:paraId="7ED5BEF7" w14:textId="77777777" w:rsidR="00CC04DC" w:rsidRDefault="00CC04DC" w:rsidP="00CC04DC">
      <w:pPr>
        <w:pStyle w:val="af2"/>
        <w:shd w:val="clear" w:color="auto" w:fill="FFFFFF"/>
        <w:spacing w:before="0" w:beforeAutospacing="0" w:after="0" w:afterAutospacing="0" w:line="360" w:lineRule="auto"/>
        <w:rPr>
          <w:rFonts w:eastAsiaTheme="minorEastAsia"/>
        </w:rPr>
      </w:pPr>
    </w:p>
    <w:p w14:paraId="0E7B60D9" w14:textId="77777777" w:rsidR="00CC04DC" w:rsidRDefault="00CC04DC" w:rsidP="00CC04DC">
      <w:pPr>
        <w:pStyle w:val="af2"/>
        <w:shd w:val="clear" w:color="auto" w:fill="FFFFFF"/>
        <w:spacing w:before="0" w:beforeAutospacing="0" w:after="0" w:afterAutospacing="0" w:line="360" w:lineRule="auto"/>
        <w:rPr>
          <w:rFonts w:eastAsiaTheme="minorEastAsia"/>
        </w:rPr>
      </w:pPr>
    </w:p>
    <w:p w14:paraId="48EFD9B4" w14:textId="77777777" w:rsidR="00CC04DC" w:rsidRDefault="00CC04DC" w:rsidP="00CC04DC">
      <w:pPr>
        <w:pStyle w:val="af2"/>
        <w:shd w:val="clear" w:color="auto" w:fill="FFFFFF"/>
        <w:spacing w:before="0" w:beforeAutospacing="0" w:after="0" w:afterAutospacing="0" w:line="360" w:lineRule="auto"/>
        <w:rPr>
          <w:rFonts w:eastAsiaTheme="minorEastAsia"/>
        </w:rPr>
      </w:pPr>
    </w:p>
    <w:p w14:paraId="1FA519C6" w14:textId="77777777" w:rsidR="00CC04DC" w:rsidRDefault="00CC04DC" w:rsidP="00CC04DC">
      <w:pPr>
        <w:pStyle w:val="af2"/>
        <w:shd w:val="clear" w:color="auto" w:fill="FFFFFF"/>
        <w:spacing w:before="0" w:beforeAutospacing="0" w:after="0" w:afterAutospacing="0" w:line="360" w:lineRule="auto"/>
        <w:rPr>
          <w:rFonts w:eastAsiaTheme="minorEastAsia"/>
        </w:rPr>
      </w:pPr>
    </w:p>
    <w:p w14:paraId="27C19F2B" w14:textId="77777777" w:rsidR="00CC04DC" w:rsidRDefault="00CC04DC" w:rsidP="00CC04DC">
      <w:pPr>
        <w:pStyle w:val="af2"/>
        <w:shd w:val="clear" w:color="auto" w:fill="FFFFFF"/>
        <w:spacing w:before="0" w:beforeAutospacing="0" w:after="0" w:afterAutospacing="0" w:line="360" w:lineRule="auto"/>
        <w:rPr>
          <w:rFonts w:eastAsiaTheme="minorEastAsia"/>
        </w:rPr>
      </w:pPr>
    </w:p>
    <w:p w14:paraId="176C84E6" w14:textId="77777777" w:rsidR="00CC04DC" w:rsidRDefault="00CC04DC" w:rsidP="00CC04DC">
      <w:pPr>
        <w:pStyle w:val="af2"/>
        <w:shd w:val="clear" w:color="auto" w:fill="FFFFFF"/>
        <w:spacing w:before="0" w:beforeAutospacing="0" w:after="0" w:afterAutospacing="0" w:line="360" w:lineRule="auto"/>
        <w:rPr>
          <w:rFonts w:eastAsiaTheme="minorEastAsia"/>
        </w:rPr>
      </w:pPr>
    </w:p>
    <w:p w14:paraId="78B8ED65" w14:textId="77777777" w:rsidR="00CC04DC" w:rsidRDefault="00CC04DC" w:rsidP="00CC04DC">
      <w:pPr>
        <w:pStyle w:val="af2"/>
        <w:shd w:val="clear" w:color="auto" w:fill="FFFFFF"/>
        <w:spacing w:before="0" w:beforeAutospacing="0" w:after="0" w:afterAutospacing="0" w:line="360" w:lineRule="auto"/>
        <w:rPr>
          <w:rFonts w:eastAsiaTheme="minorEastAsia"/>
        </w:rPr>
      </w:pPr>
    </w:p>
    <w:p w14:paraId="4398FDA2" w14:textId="77777777" w:rsidR="00CC04DC" w:rsidRDefault="00CC04DC" w:rsidP="00CC04DC">
      <w:pPr>
        <w:pStyle w:val="af2"/>
        <w:shd w:val="clear" w:color="auto" w:fill="FFFFFF"/>
        <w:spacing w:before="0" w:beforeAutospacing="0" w:after="0" w:afterAutospacing="0" w:line="360" w:lineRule="auto"/>
        <w:rPr>
          <w:rFonts w:eastAsiaTheme="minorEastAsia"/>
        </w:rPr>
      </w:pPr>
    </w:p>
    <w:p w14:paraId="41EFCC9F" w14:textId="77777777" w:rsidR="00CC04DC" w:rsidRDefault="00CC04DC" w:rsidP="00CC04DC">
      <w:pPr>
        <w:pStyle w:val="af2"/>
        <w:shd w:val="clear" w:color="auto" w:fill="FFFFFF"/>
        <w:spacing w:before="0" w:beforeAutospacing="0" w:after="0" w:afterAutospacing="0" w:line="360" w:lineRule="auto"/>
        <w:rPr>
          <w:rFonts w:eastAsiaTheme="minorEastAsia"/>
        </w:rPr>
      </w:pPr>
    </w:p>
    <w:p w14:paraId="6BF3CB85" w14:textId="77777777" w:rsidR="00CC04DC" w:rsidRDefault="00CC04DC" w:rsidP="00CC04DC">
      <w:pPr>
        <w:pStyle w:val="af2"/>
        <w:shd w:val="clear" w:color="auto" w:fill="FFFFFF"/>
        <w:spacing w:before="0" w:beforeAutospacing="0" w:after="0" w:afterAutospacing="0" w:line="360" w:lineRule="auto"/>
        <w:rPr>
          <w:rFonts w:eastAsiaTheme="minorEastAsia"/>
        </w:rPr>
      </w:pPr>
    </w:p>
    <w:p w14:paraId="0C364A58" w14:textId="77777777" w:rsidR="00CC04DC" w:rsidRDefault="00CC04DC" w:rsidP="00CC04DC">
      <w:pPr>
        <w:pStyle w:val="af2"/>
        <w:shd w:val="clear" w:color="auto" w:fill="FFFFFF"/>
        <w:spacing w:before="0" w:beforeAutospacing="0" w:after="0" w:afterAutospacing="0" w:line="360" w:lineRule="auto"/>
        <w:rPr>
          <w:rFonts w:eastAsiaTheme="minorEastAsia"/>
        </w:rPr>
      </w:pPr>
    </w:p>
    <w:p w14:paraId="2A65C702" w14:textId="77777777" w:rsidR="00CC04DC" w:rsidRDefault="00CC04DC" w:rsidP="00CC04DC">
      <w:pPr>
        <w:pStyle w:val="af2"/>
        <w:shd w:val="clear" w:color="auto" w:fill="FFFFFF"/>
        <w:spacing w:before="0" w:beforeAutospacing="0" w:after="0" w:afterAutospacing="0" w:line="360" w:lineRule="auto"/>
        <w:rPr>
          <w:rFonts w:eastAsiaTheme="minorEastAsia"/>
        </w:rPr>
      </w:pPr>
    </w:p>
    <w:p w14:paraId="44F0BC7F" w14:textId="77777777" w:rsidR="00CC04DC" w:rsidRDefault="00CC04DC" w:rsidP="00CC04DC">
      <w:pPr>
        <w:pStyle w:val="af2"/>
        <w:shd w:val="clear" w:color="auto" w:fill="FFFFFF"/>
        <w:spacing w:before="0" w:beforeAutospacing="0" w:after="0" w:afterAutospacing="0" w:line="360" w:lineRule="auto"/>
        <w:rPr>
          <w:rFonts w:eastAsiaTheme="minorEastAsia"/>
        </w:rPr>
      </w:pPr>
    </w:p>
    <w:p w14:paraId="50D5D333" w14:textId="77777777" w:rsidR="00CC04DC" w:rsidRDefault="00CC04DC" w:rsidP="00CC04DC">
      <w:pPr>
        <w:pStyle w:val="af2"/>
        <w:shd w:val="clear" w:color="auto" w:fill="FFFFFF"/>
        <w:spacing w:before="0" w:beforeAutospacing="0" w:after="0" w:afterAutospacing="0" w:line="360" w:lineRule="auto"/>
        <w:rPr>
          <w:rFonts w:eastAsiaTheme="minorEastAsia"/>
        </w:rPr>
      </w:pPr>
    </w:p>
    <w:p w14:paraId="51EB2F33" w14:textId="77777777" w:rsidR="00082D7B" w:rsidRPr="004A48DF" w:rsidRDefault="00082D7B" w:rsidP="00CC04DC">
      <w:pPr>
        <w:pStyle w:val="af2"/>
        <w:shd w:val="clear" w:color="auto" w:fill="FFFFFF"/>
        <w:spacing w:before="0" w:beforeAutospacing="0" w:after="0" w:afterAutospacing="0" w:line="360" w:lineRule="auto"/>
        <w:rPr>
          <w:rFonts w:eastAsiaTheme="minorEastAsia"/>
        </w:rPr>
      </w:pPr>
    </w:p>
    <w:p w14:paraId="1BBD055D" w14:textId="3BF8B799" w:rsidR="002A2B7A" w:rsidRPr="002A2B7A" w:rsidRDefault="002A2B7A" w:rsidP="00903C6E">
      <w:pPr>
        <w:pStyle w:val="af2"/>
        <w:shd w:val="clear" w:color="auto" w:fill="FFFFFF"/>
        <w:spacing w:after="0" w:line="360" w:lineRule="auto"/>
        <w:jc w:val="center"/>
        <w:rPr>
          <w:rFonts w:eastAsiaTheme="minorEastAsia"/>
          <w:lang w:val="en-GB"/>
        </w:rPr>
      </w:pPr>
      <w:r w:rsidRPr="002A2B7A">
        <w:rPr>
          <w:rFonts w:eastAsiaTheme="minorEastAsia"/>
          <w:b/>
          <w:bCs/>
          <w:lang w:val="en-GB"/>
        </w:rPr>
        <w:lastRenderedPageBreak/>
        <w:t xml:space="preserve">Table </w:t>
      </w:r>
      <w:r w:rsidRPr="00B719D1">
        <w:rPr>
          <w:rFonts w:eastAsiaTheme="minorEastAsia"/>
          <w:b/>
          <w:bCs/>
          <w:lang w:val="en-GB"/>
        </w:rPr>
        <w:t>S</w:t>
      </w:r>
      <w:r w:rsidRPr="002A2B7A">
        <w:rPr>
          <w:rFonts w:eastAsiaTheme="minorEastAsia"/>
          <w:b/>
          <w:bCs/>
          <w:lang w:val="en-GB"/>
        </w:rPr>
        <w:t>1.</w:t>
      </w:r>
      <w:r w:rsidR="00A9552D" w:rsidRPr="00B719D1">
        <w:rPr>
          <w:rFonts w:eastAsiaTheme="minorEastAsia"/>
          <w:lang w:val="en-GB"/>
        </w:rPr>
        <w:t xml:space="preserve"> </w:t>
      </w:r>
      <w:r w:rsidRPr="002A2B7A">
        <w:rPr>
          <w:rFonts w:eastAsiaTheme="minorEastAsia"/>
          <w:lang w:val="en-GB"/>
        </w:rPr>
        <w:t>Summary of Davis and KIBA dataset</w:t>
      </w:r>
    </w:p>
    <w:tbl>
      <w:tblPr>
        <w:tblW w:w="0" w:type="auto"/>
        <w:jc w:val="center"/>
        <w:tblBorders>
          <w:top w:val="single" w:sz="12" w:space="0" w:color="auto"/>
          <w:bottom w:val="single" w:sz="12" w:space="0" w:color="auto"/>
        </w:tblBorders>
        <w:tblLook w:val="04A0" w:firstRow="1" w:lastRow="0" w:firstColumn="1" w:lastColumn="0" w:noHBand="0" w:noVBand="1"/>
      </w:tblPr>
      <w:tblGrid>
        <w:gridCol w:w="1382"/>
        <w:gridCol w:w="1382"/>
        <w:gridCol w:w="1383"/>
        <w:gridCol w:w="1383"/>
        <w:gridCol w:w="1383"/>
        <w:gridCol w:w="1383"/>
      </w:tblGrid>
      <w:tr w:rsidR="002A2B7A" w:rsidRPr="002A2B7A" w14:paraId="68483624" w14:textId="77777777" w:rsidTr="003126C5">
        <w:trPr>
          <w:jc w:val="center"/>
        </w:trPr>
        <w:tc>
          <w:tcPr>
            <w:tcW w:w="1382" w:type="dxa"/>
            <w:tcBorders>
              <w:top w:val="single" w:sz="12" w:space="0" w:color="auto"/>
              <w:bottom w:val="single" w:sz="4" w:space="0" w:color="auto"/>
            </w:tcBorders>
          </w:tcPr>
          <w:p w14:paraId="3D837D8D" w14:textId="77777777" w:rsidR="002A2B7A" w:rsidRPr="002A2B7A" w:rsidRDefault="002A2B7A" w:rsidP="002A2B7A">
            <w:pPr>
              <w:pStyle w:val="af2"/>
              <w:shd w:val="clear" w:color="auto" w:fill="FFFFFF"/>
              <w:spacing w:after="0" w:line="360" w:lineRule="auto"/>
              <w:rPr>
                <w:rFonts w:eastAsiaTheme="minorEastAsia"/>
                <w:lang w:val="en-GB"/>
              </w:rPr>
            </w:pPr>
            <w:bookmarkStart w:id="1" w:name="_Hlk159684780"/>
            <w:r w:rsidRPr="002A2B7A">
              <w:rPr>
                <w:rFonts w:eastAsiaTheme="minorEastAsia"/>
                <w:lang w:val="en-GB"/>
              </w:rPr>
              <w:t>Dataset</w:t>
            </w:r>
          </w:p>
        </w:tc>
        <w:tc>
          <w:tcPr>
            <w:tcW w:w="1382" w:type="dxa"/>
            <w:tcBorders>
              <w:top w:val="single" w:sz="12" w:space="0" w:color="auto"/>
              <w:bottom w:val="single" w:sz="4" w:space="0" w:color="auto"/>
            </w:tcBorders>
          </w:tcPr>
          <w:p w14:paraId="78746FF9" w14:textId="77777777" w:rsidR="002A2B7A" w:rsidRPr="002A2B7A" w:rsidRDefault="002A2B7A" w:rsidP="002A2B7A">
            <w:pPr>
              <w:pStyle w:val="af2"/>
              <w:shd w:val="clear" w:color="auto" w:fill="FFFFFF"/>
              <w:spacing w:after="0" w:line="360" w:lineRule="auto"/>
              <w:rPr>
                <w:rFonts w:eastAsiaTheme="minorEastAsia"/>
                <w:lang w:val="en-GB"/>
              </w:rPr>
            </w:pPr>
            <w:r w:rsidRPr="002A2B7A">
              <w:rPr>
                <w:rFonts w:eastAsiaTheme="minorEastAsia"/>
                <w:lang w:val="en-GB"/>
              </w:rPr>
              <w:t>Drug</w:t>
            </w:r>
          </w:p>
        </w:tc>
        <w:tc>
          <w:tcPr>
            <w:tcW w:w="1383" w:type="dxa"/>
            <w:tcBorders>
              <w:top w:val="single" w:sz="12" w:space="0" w:color="auto"/>
              <w:bottom w:val="single" w:sz="4" w:space="0" w:color="auto"/>
            </w:tcBorders>
          </w:tcPr>
          <w:p w14:paraId="25F896EC" w14:textId="77777777" w:rsidR="002A2B7A" w:rsidRPr="002A2B7A" w:rsidRDefault="002A2B7A" w:rsidP="002A2B7A">
            <w:pPr>
              <w:pStyle w:val="af2"/>
              <w:shd w:val="clear" w:color="auto" w:fill="FFFFFF"/>
              <w:spacing w:after="0" w:line="360" w:lineRule="auto"/>
              <w:rPr>
                <w:rFonts w:eastAsiaTheme="minorEastAsia"/>
                <w:lang w:val="en-GB"/>
              </w:rPr>
            </w:pPr>
            <w:r w:rsidRPr="002A2B7A">
              <w:rPr>
                <w:rFonts w:eastAsiaTheme="minorEastAsia"/>
                <w:lang w:val="en-GB"/>
              </w:rPr>
              <w:t>Protein</w:t>
            </w:r>
          </w:p>
        </w:tc>
        <w:tc>
          <w:tcPr>
            <w:tcW w:w="1383" w:type="dxa"/>
            <w:tcBorders>
              <w:top w:val="single" w:sz="12" w:space="0" w:color="auto"/>
              <w:bottom w:val="single" w:sz="4" w:space="0" w:color="auto"/>
            </w:tcBorders>
          </w:tcPr>
          <w:p w14:paraId="4CC2B220" w14:textId="77777777" w:rsidR="002A2B7A" w:rsidRPr="002A2B7A" w:rsidRDefault="002A2B7A" w:rsidP="002A2B7A">
            <w:pPr>
              <w:pStyle w:val="af2"/>
              <w:shd w:val="clear" w:color="auto" w:fill="FFFFFF"/>
              <w:spacing w:after="0" w:line="360" w:lineRule="auto"/>
              <w:rPr>
                <w:rFonts w:eastAsiaTheme="minorEastAsia"/>
                <w:lang w:val="en-GB"/>
              </w:rPr>
            </w:pPr>
            <w:r w:rsidRPr="002A2B7A">
              <w:rPr>
                <w:rFonts w:eastAsiaTheme="minorEastAsia"/>
                <w:lang w:val="en-GB"/>
              </w:rPr>
              <w:t>Interaction</w:t>
            </w:r>
          </w:p>
        </w:tc>
        <w:tc>
          <w:tcPr>
            <w:tcW w:w="1383" w:type="dxa"/>
            <w:tcBorders>
              <w:top w:val="single" w:sz="12" w:space="0" w:color="auto"/>
              <w:bottom w:val="single" w:sz="4" w:space="0" w:color="auto"/>
            </w:tcBorders>
          </w:tcPr>
          <w:p w14:paraId="64386005" w14:textId="77777777" w:rsidR="002A2B7A" w:rsidRPr="002A2B7A" w:rsidRDefault="002A2B7A" w:rsidP="002A2B7A">
            <w:pPr>
              <w:pStyle w:val="af2"/>
              <w:shd w:val="clear" w:color="auto" w:fill="FFFFFF"/>
              <w:spacing w:after="0" w:line="360" w:lineRule="auto"/>
              <w:rPr>
                <w:rFonts w:eastAsiaTheme="minorEastAsia"/>
                <w:lang w:val="en-GB"/>
              </w:rPr>
            </w:pPr>
            <w:r w:rsidRPr="002A2B7A">
              <w:rPr>
                <w:rFonts w:eastAsiaTheme="minorEastAsia"/>
                <w:lang w:val="en-GB"/>
              </w:rPr>
              <w:t>Active</w:t>
            </w:r>
          </w:p>
        </w:tc>
        <w:tc>
          <w:tcPr>
            <w:tcW w:w="1383" w:type="dxa"/>
            <w:tcBorders>
              <w:top w:val="single" w:sz="12" w:space="0" w:color="auto"/>
              <w:bottom w:val="single" w:sz="4" w:space="0" w:color="auto"/>
            </w:tcBorders>
          </w:tcPr>
          <w:p w14:paraId="61C89D52" w14:textId="77777777" w:rsidR="002A2B7A" w:rsidRPr="002A2B7A" w:rsidRDefault="002A2B7A" w:rsidP="002A2B7A">
            <w:pPr>
              <w:pStyle w:val="af2"/>
              <w:shd w:val="clear" w:color="auto" w:fill="FFFFFF"/>
              <w:spacing w:after="0" w:line="360" w:lineRule="auto"/>
              <w:rPr>
                <w:rFonts w:eastAsiaTheme="minorEastAsia"/>
                <w:lang w:val="en-GB"/>
              </w:rPr>
            </w:pPr>
            <w:r w:rsidRPr="002A2B7A">
              <w:rPr>
                <w:rFonts w:eastAsiaTheme="minorEastAsia"/>
                <w:lang w:val="en-GB"/>
              </w:rPr>
              <w:t>Inactive</w:t>
            </w:r>
          </w:p>
        </w:tc>
      </w:tr>
      <w:tr w:rsidR="002A2B7A" w:rsidRPr="002A2B7A" w14:paraId="03E84EDA" w14:textId="77777777" w:rsidTr="003126C5">
        <w:trPr>
          <w:jc w:val="center"/>
        </w:trPr>
        <w:tc>
          <w:tcPr>
            <w:tcW w:w="1382" w:type="dxa"/>
            <w:tcBorders>
              <w:top w:val="single" w:sz="4" w:space="0" w:color="auto"/>
            </w:tcBorders>
          </w:tcPr>
          <w:p w14:paraId="3551FDBD" w14:textId="77777777" w:rsidR="002A2B7A" w:rsidRPr="002A2B7A" w:rsidRDefault="002A2B7A" w:rsidP="002A2B7A">
            <w:pPr>
              <w:pStyle w:val="af2"/>
              <w:shd w:val="clear" w:color="auto" w:fill="FFFFFF"/>
              <w:spacing w:after="0" w:line="360" w:lineRule="auto"/>
              <w:rPr>
                <w:rFonts w:eastAsiaTheme="minorEastAsia"/>
                <w:lang w:val="en-GB"/>
              </w:rPr>
            </w:pPr>
            <w:r w:rsidRPr="002A2B7A">
              <w:rPr>
                <w:rFonts w:eastAsiaTheme="minorEastAsia"/>
                <w:lang w:val="en-GB"/>
              </w:rPr>
              <w:t>Davis</w:t>
            </w:r>
          </w:p>
        </w:tc>
        <w:tc>
          <w:tcPr>
            <w:tcW w:w="1382" w:type="dxa"/>
            <w:tcBorders>
              <w:top w:val="single" w:sz="4" w:space="0" w:color="auto"/>
            </w:tcBorders>
          </w:tcPr>
          <w:p w14:paraId="257FFC66" w14:textId="77777777" w:rsidR="002A2B7A" w:rsidRPr="002A2B7A" w:rsidRDefault="002A2B7A" w:rsidP="002A2B7A">
            <w:pPr>
              <w:pStyle w:val="af2"/>
              <w:shd w:val="clear" w:color="auto" w:fill="FFFFFF"/>
              <w:spacing w:after="0" w:line="360" w:lineRule="auto"/>
              <w:rPr>
                <w:rFonts w:eastAsiaTheme="minorEastAsia"/>
                <w:lang w:val="en-GB"/>
              </w:rPr>
            </w:pPr>
            <w:r w:rsidRPr="002A2B7A">
              <w:rPr>
                <w:rFonts w:eastAsiaTheme="minorEastAsia"/>
                <w:lang w:val="en-GB"/>
              </w:rPr>
              <w:t>68</w:t>
            </w:r>
          </w:p>
        </w:tc>
        <w:tc>
          <w:tcPr>
            <w:tcW w:w="1383" w:type="dxa"/>
            <w:tcBorders>
              <w:top w:val="single" w:sz="4" w:space="0" w:color="auto"/>
            </w:tcBorders>
          </w:tcPr>
          <w:p w14:paraId="3A02AC7F" w14:textId="77777777" w:rsidR="002A2B7A" w:rsidRPr="002A2B7A" w:rsidRDefault="002A2B7A" w:rsidP="002A2B7A">
            <w:pPr>
              <w:pStyle w:val="af2"/>
              <w:shd w:val="clear" w:color="auto" w:fill="FFFFFF"/>
              <w:spacing w:after="0" w:line="360" w:lineRule="auto"/>
              <w:rPr>
                <w:rFonts w:eastAsiaTheme="minorEastAsia"/>
                <w:lang w:val="en-GB"/>
              </w:rPr>
            </w:pPr>
            <w:r w:rsidRPr="002A2B7A">
              <w:rPr>
                <w:rFonts w:eastAsiaTheme="minorEastAsia"/>
                <w:lang w:val="en-GB"/>
              </w:rPr>
              <w:t>361</w:t>
            </w:r>
          </w:p>
        </w:tc>
        <w:tc>
          <w:tcPr>
            <w:tcW w:w="1383" w:type="dxa"/>
            <w:tcBorders>
              <w:top w:val="single" w:sz="4" w:space="0" w:color="auto"/>
            </w:tcBorders>
          </w:tcPr>
          <w:p w14:paraId="13A05D01" w14:textId="77777777" w:rsidR="002A2B7A" w:rsidRPr="002A2B7A" w:rsidRDefault="002A2B7A" w:rsidP="002A2B7A">
            <w:pPr>
              <w:pStyle w:val="af2"/>
              <w:shd w:val="clear" w:color="auto" w:fill="FFFFFF"/>
              <w:spacing w:after="0" w:line="360" w:lineRule="auto"/>
              <w:rPr>
                <w:rFonts w:eastAsiaTheme="minorEastAsia"/>
                <w:lang w:val="en-GB"/>
              </w:rPr>
            </w:pPr>
            <w:r w:rsidRPr="002A2B7A">
              <w:rPr>
                <w:rFonts w:eastAsiaTheme="minorEastAsia"/>
                <w:lang w:val="en-GB"/>
              </w:rPr>
              <w:t>24540</w:t>
            </w:r>
          </w:p>
        </w:tc>
        <w:tc>
          <w:tcPr>
            <w:tcW w:w="1383" w:type="dxa"/>
            <w:tcBorders>
              <w:top w:val="single" w:sz="4" w:space="0" w:color="auto"/>
            </w:tcBorders>
          </w:tcPr>
          <w:p w14:paraId="0A1CB32D" w14:textId="77777777" w:rsidR="002A2B7A" w:rsidRPr="002A2B7A" w:rsidRDefault="002A2B7A" w:rsidP="002A2B7A">
            <w:pPr>
              <w:pStyle w:val="af2"/>
              <w:shd w:val="clear" w:color="auto" w:fill="FFFFFF"/>
              <w:spacing w:after="0" w:line="360" w:lineRule="auto"/>
              <w:rPr>
                <w:rFonts w:eastAsiaTheme="minorEastAsia"/>
                <w:lang w:val="en-GB"/>
              </w:rPr>
            </w:pPr>
            <w:r w:rsidRPr="002A2B7A">
              <w:rPr>
                <w:rFonts w:eastAsiaTheme="minorEastAsia"/>
                <w:lang w:val="en-GB"/>
              </w:rPr>
              <w:t>1649</w:t>
            </w:r>
          </w:p>
        </w:tc>
        <w:tc>
          <w:tcPr>
            <w:tcW w:w="1383" w:type="dxa"/>
            <w:tcBorders>
              <w:top w:val="single" w:sz="4" w:space="0" w:color="auto"/>
            </w:tcBorders>
          </w:tcPr>
          <w:p w14:paraId="0A128796" w14:textId="77777777" w:rsidR="002A2B7A" w:rsidRPr="002A2B7A" w:rsidRDefault="002A2B7A" w:rsidP="002A2B7A">
            <w:pPr>
              <w:pStyle w:val="af2"/>
              <w:shd w:val="clear" w:color="auto" w:fill="FFFFFF"/>
              <w:spacing w:after="0" w:line="360" w:lineRule="auto"/>
              <w:rPr>
                <w:rFonts w:eastAsiaTheme="minorEastAsia"/>
                <w:lang w:val="en-GB"/>
              </w:rPr>
            </w:pPr>
            <w:r w:rsidRPr="002A2B7A">
              <w:rPr>
                <w:rFonts w:eastAsiaTheme="minorEastAsia"/>
                <w:lang w:val="en-GB"/>
              </w:rPr>
              <w:t>22899</w:t>
            </w:r>
          </w:p>
        </w:tc>
      </w:tr>
      <w:tr w:rsidR="002A2B7A" w:rsidRPr="002A2B7A" w14:paraId="1F431DC0" w14:textId="77777777" w:rsidTr="003126C5">
        <w:trPr>
          <w:jc w:val="center"/>
        </w:trPr>
        <w:tc>
          <w:tcPr>
            <w:tcW w:w="1382" w:type="dxa"/>
          </w:tcPr>
          <w:p w14:paraId="0225AE02" w14:textId="77777777" w:rsidR="002A2B7A" w:rsidRPr="002A2B7A" w:rsidRDefault="002A2B7A" w:rsidP="002A2B7A">
            <w:pPr>
              <w:pStyle w:val="af2"/>
              <w:shd w:val="clear" w:color="auto" w:fill="FFFFFF"/>
              <w:spacing w:after="0" w:line="360" w:lineRule="auto"/>
              <w:rPr>
                <w:rFonts w:eastAsiaTheme="minorEastAsia"/>
                <w:lang w:val="en-GB"/>
              </w:rPr>
            </w:pPr>
            <w:r w:rsidRPr="002A2B7A">
              <w:rPr>
                <w:rFonts w:eastAsiaTheme="minorEastAsia"/>
                <w:lang w:val="en-GB"/>
              </w:rPr>
              <w:t>KIBA</w:t>
            </w:r>
          </w:p>
        </w:tc>
        <w:tc>
          <w:tcPr>
            <w:tcW w:w="1382" w:type="dxa"/>
          </w:tcPr>
          <w:p w14:paraId="7A9127AA" w14:textId="77777777" w:rsidR="002A2B7A" w:rsidRPr="002A2B7A" w:rsidRDefault="002A2B7A" w:rsidP="002A2B7A">
            <w:pPr>
              <w:pStyle w:val="af2"/>
              <w:shd w:val="clear" w:color="auto" w:fill="FFFFFF"/>
              <w:spacing w:after="0" w:line="360" w:lineRule="auto"/>
              <w:rPr>
                <w:rFonts w:eastAsiaTheme="minorEastAsia"/>
                <w:lang w:val="en-GB"/>
              </w:rPr>
            </w:pPr>
            <w:r w:rsidRPr="002A2B7A">
              <w:rPr>
                <w:rFonts w:eastAsiaTheme="minorEastAsia"/>
                <w:lang w:val="en-GB"/>
              </w:rPr>
              <w:t>2052</w:t>
            </w:r>
          </w:p>
        </w:tc>
        <w:tc>
          <w:tcPr>
            <w:tcW w:w="1383" w:type="dxa"/>
          </w:tcPr>
          <w:p w14:paraId="2DAB93A8" w14:textId="77777777" w:rsidR="002A2B7A" w:rsidRPr="002A2B7A" w:rsidRDefault="002A2B7A" w:rsidP="002A2B7A">
            <w:pPr>
              <w:pStyle w:val="af2"/>
              <w:shd w:val="clear" w:color="auto" w:fill="FFFFFF"/>
              <w:spacing w:after="0" w:line="360" w:lineRule="auto"/>
              <w:rPr>
                <w:rFonts w:eastAsiaTheme="minorEastAsia"/>
                <w:lang w:val="en-GB"/>
              </w:rPr>
            </w:pPr>
            <w:r w:rsidRPr="002A2B7A">
              <w:rPr>
                <w:rFonts w:eastAsiaTheme="minorEastAsia"/>
                <w:lang w:val="en-GB"/>
              </w:rPr>
              <w:t>229</w:t>
            </w:r>
          </w:p>
        </w:tc>
        <w:tc>
          <w:tcPr>
            <w:tcW w:w="1383" w:type="dxa"/>
          </w:tcPr>
          <w:p w14:paraId="2A4C57FE" w14:textId="77777777" w:rsidR="002A2B7A" w:rsidRPr="002A2B7A" w:rsidRDefault="002A2B7A" w:rsidP="002A2B7A">
            <w:pPr>
              <w:pStyle w:val="af2"/>
              <w:shd w:val="clear" w:color="auto" w:fill="FFFFFF"/>
              <w:spacing w:after="0" w:line="360" w:lineRule="auto"/>
              <w:rPr>
                <w:rFonts w:eastAsiaTheme="minorEastAsia"/>
                <w:lang w:val="en-GB"/>
              </w:rPr>
            </w:pPr>
            <w:r w:rsidRPr="002A2B7A">
              <w:rPr>
                <w:rFonts w:eastAsiaTheme="minorEastAsia"/>
                <w:lang w:val="en-GB"/>
              </w:rPr>
              <w:t>117148</w:t>
            </w:r>
          </w:p>
        </w:tc>
        <w:tc>
          <w:tcPr>
            <w:tcW w:w="1383" w:type="dxa"/>
          </w:tcPr>
          <w:p w14:paraId="4DD87B72" w14:textId="77777777" w:rsidR="002A2B7A" w:rsidRPr="002A2B7A" w:rsidRDefault="002A2B7A" w:rsidP="002A2B7A">
            <w:pPr>
              <w:pStyle w:val="af2"/>
              <w:shd w:val="clear" w:color="auto" w:fill="FFFFFF"/>
              <w:spacing w:after="0" w:line="360" w:lineRule="auto"/>
              <w:rPr>
                <w:rFonts w:eastAsiaTheme="minorEastAsia"/>
                <w:lang w:val="en-GB"/>
              </w:rPr>
            </w:pPr>
            <w:r w:rsidRPr="002A2B7A">
              <w:rPr>
                <w:rFonts w:eastAsiaTheme="minorEastAsia"/>
                <w:lang w:val="en-GB"/>
              </w:rPr>
              <w:t>24543</w:t>
            </w:r>
          </w:p>
        </w:tc>
        <w:tc>
          <w:tcPr>
            <w:tcW w:w="1383" w:type="dxa"/>
          </w:tcPr>
          <w:p w14:paraId="0504ABE5" w14:textId="77777777" w:rsidR="002A2B7A" w:rsidRPr="002A2B7A" w:rsidRDefault="002A2B7A" w:rsidP="002A2B7A">
            <w:pPr>
              <w:pStyle w:val="af2"/>
              <w:shd w:val="clear" w:color="auto" w:fill="FFFFFF"/>
              <w:spacing w:after="0" w:line="360" w:lineRule="auto"/>
              <w:rPr>
                <w:rFonts w:eastAsiaTheme="minorEastAsia"/>
                <w:lang w:val="en-GB"/>
              </w:rPr>
            </w:pPr>
            <w:r w:rsidRPr="002A2B7A">
              <w:rPr>
                <w:rFonts w:eastAsiaTheme="minorEastAsia"/>
                <w:lang w:val="en-GB"/>
              </w:rPr>
              <w:t>92641</w:t>
            </w:r>
          </w:p>
        </w:tc>
      </w:tr>
      <w:bookmarkEnd w:id="1"/>
    </w:tbl>
    <w:p w14:paraId="5EBB1FC6" w14:textId="77777777" w:rsidR="002A2B7A" w:rsidRPr="002A2B7A" w:rsidRDefault="002A2B7A" w:rsidP="002A2B7A">
      <w:pPr>
        <w:pStyle w:val="af2"/>
        <w:shd w:val="clear" w:color="auto" w:fill="FFFFFF"/>
        <w:spacing w:after="0" w:line="360" w:lineRule="auto"/>
        <w:rPr>
          <w:rFonts w:eastAsiaTheme="minorEastAsia"/>
          <w:b/>
          <w:bCs/>
          <w:lang w:val="en-GB"/>
        </w:rPr>
      </w:pPr>
    </w:p>
    <w:p w14:paraId="4BBEC612" w14:textId="36961719" w:rsidR="002A2B7A" w:rsidRPr="002A2B7A" w:rsidRDefault="002A2B7A" w:rsidP="00765FD7">
      <w:pPr>
        <w:pStyle w:val="af2"/>
        <w:shd w:val="clear" w:color="auto" w:fill="FFFFFF"/>
        <w:spacing w:after="0" w:line="360" w:lineRule="auto"/>
        <w:jc w:val="center"/>
        <w:rPr>
          <w:rFonts w:eastAsiaTheme="minorEastAsia"/>
          <w:lang w:val="en-GB"/>
        </w:rPr>
      </w:pPr>
      <w:r w:rsidRPr="002A2B7A">
        <w:rPr>
          <w:rFonts w:eastAsiaTheme="minorEastAsia"/>
          <w:b/>
          <w:bCs/>
          <w:lang w:val="en-GB"/>
        </w:rPr>
        <w:t xml:space="preserve">Table </w:t>
      </w:r>
      <w:r w:rsidRPr="00B719D1">
        <w:rPr>
          <w:rFonts w:eastAsiaTheme="minorEastAsia"/>
          <w:b/>
          <w:bCs/>
          <w:lang w:val="en-GB"/>
        </w:rPr>
        <w:t>S</w:t>
      </w:r>
      <w:r w:rsidRPr="002A2B7A">
        <w:rPr>
          <w:rFonts w:eastAsiaTheme="minorEastAsia"/>
          <w:b/>
          <w:bCs/>
          <w:lang w:val="en-GB"/>
        </w:rPr>
        <w:t>2.</w:t>
      </w:r>
      <w:r w:rsidRPr="002A2B7A">
        <w:rPr>
          <w:rFonts w:eastAsiaTheme="minorEastAsia"/>
          <w:lang w:val="en-GB"/>
        </w:rPr>
        <w:t xml:space="preserve"> The node and edge features for drug graph</w:t>
      </w:r>
      <w:r w:rsidR="00765FD7" w:rsidRPr="00B719D1">
        <w:rPr>
          <w:rFonts w:eastAsiaTheme="minorEastAsia"/>
          <w:lang w:val="en-GB"/>
        </w:rPr>
        <w:t>.</w:t>
      </w:r>
    </w:p>
    <w:tbl>
      <w:tblPr>
        <w:tblW w:w="0" w:type="auto"/>
        <w:jc w:val="center"/>
        <w:tblBorders>
          <w:top w:val="single" w:sz="12" w:space="0" w:color="auto"/>
          <w:bottom w:val="single" w:sz="12" w:space="0" w:color="auto"/>
        </w:tblBorders>
        <w:tblLook w:val="04A0" w:firstRow="1" w:lastRow="0" w:firstColumn="1" w:lastColumn="0" w:noHBand="0" w:noVBand="1"/>
      </w:tblPr>
      <w:tblGrid>
        <w:gridCol w:w="1701"/>
        <w:gridCol w:w="2127"/>
        <w:gridCol w:w="3969"/>
        <w:gridCol w:w="1417"/>
      </w:tblGrid>
      <w:tr w:rsidR="002A2B7A" w:rsidRPr="002A2B7A" w14:paraId="533780A4" w14:textId="77777777" w:rsidTr="003126C5">
        <w:trPr>
          <w:jc w:val="center"/>
        </w:trPr>
        <w:tc>
          <w:tcPr>
            <w:tcW w:w="1701" w:type="dxa"/>
            <w:tcBorders>
              <w:top w:val="single" w:sz="12" w:space="0" w:color="auto"/>
              <w:bottom w:val="single" w:sz="4" w:space="0" w:color="auto"/>
            </w:tcBorders>
          </w:tcPr>
          <w:p w14:paraId="70C183E4" w14:textId="77777777" w:rsidR="002A2B7A" w:rsidRPr="002A2B7A" w:rsidRDefault="002A2B7A" w:rsidP="002A2B7A">
            <w:pPr>
              <w:pStyle w:val="af2"/>
              <w:shd w:val="clear" w:color="auto" w:fill="FFFFFF"/>
              <w:spacing w:after="0" w:line="360" w:lineRule="auto"/>
              <w:rPr>
                <w:rFonts w:eastAsiaTheme="minorEastAsia"/>
              </w:rPr>
            </w:pPr>
            <w:bookmarkStart w:id="2" w:name="_Hlk159686497"/>
            <w:r w:rsidRPr="002A2B7A">
              <w:rPr>
                <w:rFonts w:eastAsiaTheme="minorEastAsia"/>
              </w:rPr>
              <w:t>Type</w:t>
            </w:r>
          </w:p>
        </w:tc>
        <w:tc>
          <w:tcPr>
            <w:tcW w:w="2127" w:type="dxa"/>
            <w:tcBorders>
              <w:top w:val="single" w:sz="12" w:space="0" w:color="auto"/>
              <w:bottom w:val="single" w:sz="4" w:space="0" w:color="auto"/>
            </w:tcBorders>
          </w:tcPr>
          <w:p w14:paraId="4AEDBC7C" w14:textId="77777777" w:rsidR="002A2B7A" w:rsidRPr="002A2B7A" w:rsidRDefault="002A2B7A" w:rsidP="002A2B7A">
            <w:pPr>
              <w:pStyle w:val="af2"/>
              <w:shd w:val="clear" w:color="auto" w:fill="FFFFFF"/>
              <w:spacing w:after="0" w:line="360" w:lineRule="auto"/>
              <w:rPr>
                <w:rFonts w:eastAsiaTheme="minorEastAsia"/>
              </w:rPr>
            </w:pPr>
            <w:r w:rsidRPr="002A2B7A">
              <w:rPr>
                <w:rFonts w:eastAsiaTheme="minorEastAsia"/>
              </w:rPr>
              <w:t>Feature</w:t>
            </w:r>
          </w:p>
        </w:tc>
        <w:tc>
          <w:tcPr>
            <w:tcW w:w="3969" w:type="dxa"/>
            <w:tcBorders>
              <w:top w:val="single" w:sz="12" w:space="0" w:color="auto"/>
              <w:bottom w:val="single" w:sz="4" w:space="0" w:color="auto"/>
            </w:tcBorders>
          </w:tcPr>
          <w:p w14:paraId="1D64C83A" w14:textId="77777777" w:rsidR="002A2B7A" w:rsidRPr="002A2B7A" w:rsidRDefault="002A2B7A" w:rsidP="002A2B7A">
            <w:pPr>
              <w:pStyle w:val="af2"/>
              <w:shd w:val="clear" w:color="auto" w:fill="FFFFFF"/>
              <w:spacing w:after="0" w:line="360" w:lineRule="auto"/>
              <w:rPr>
                <w:rFonts w:eastAsiaTheme="minorEastAsia"/>
              </w:rPr>
            </w:pPr>
            <w:r w:rsidRPr="002A2B7A">
              <w:rPr>
                <w:rFonts w:eastAsiaTheme="minorEastAsia"/>
              </w:rPr>
              <w:t>Description</w:t>
            </w:r>
          </w:p>
        </w:tc>
        <w:tc>
          <w:tcPr>
            <w:tcW w:w="1417" w:type="dxa"/>
            <w:tcBorders>
              <w:top w:val="single" w:sz="12" w:space="0" w:color="auto"/>
              <w:bottom w:val="single" w:sz="4" w:space="0" w:color="auto"/>
            </w:tcBorders>
          </w:tcPr>
          <w:p w14:paraId="3E62111E" w14:textId="77777777" w:rsidR="002A2B7A" w:rsidRPr="002A2B7A" w:rsidRDefault="002A2B7A" w:rsidP="002A2B7A">
            <w:pPr>
              <w:pStyle w:val="af2"/>
              <w:shd w:val="clear" w:color="auto" w:fill="FFFFFF"/>
              <w:spacing w:after="0" w:line="360" w:lineRule="auto"/>
              <w:rPr>
                <w:rFonts w:eastAsiaTheme="minorEastAsia"/>
              </w:rPr>
            </w:pPr>
            <w:r w:rsidRPr="002A2B7A">
              <w:rPr>
                <w:rFonts w:eastAsiaTheme="minorEastAsia"/>
              </w:rPr>
              <w:t>Dimension</w:t>
            </w:r>
          </w:p>
        </w:tc>
      </w:tr>
      <w:tr w:rsidR="002A2B7A" w:rsidRPr="002A2B7A" w14:paraId="5645CB57" w14:textId="77777777" w:rsidTr="003126C5">
        <w:trPr>
          <w:jc w:val="center"/>
        </w:trPr>
        <w:tc>
          <w:tcPr>
            <w:tcW w:w="1701" w:type="dxa"/>
            <w:vMerge w:val="restart"/>
            <w:tcBorders>
              <w:top w:val="single" w:sz="4" w:space="0" w:color="auto"/>
              <w:bottom w:val="nil"/>
            </w:tcBorders>
            <w:vAlign w:val="center"/>
          </w:tcPr>
          <w:p w14:paraId="134EFE21" w14:textId="77777777" w:rsidR="002A2B7A" w:rsidRPr="002A2B7A" w:rsidRDefault="002A2B7A" w:rsidP="002A2B7A">
            <w:pPr>
              <w:pStyle w:val="af2"/>
              <w:shd w:val="clear" w:color="auto" w:fill="FFFFFF"/>
              <w:spacing w:after="0" w:line="360" w:lineRule="auto"/>
              <w:rPr>
                <w:rFonts w:eastAsiaTheme="minorEastAsia"/>
              </w:rPr>
            </w:pPr>
            <w:r w:rsidRPr="002A2B7A">
              <w:rPr>
                <w:rFonts w:eastAsiaTheme="minorEastAsia"/>
              </w:rPr>
              <w:t>Node Features</w:t>
            </w:r>
          </w:p>
        </w:tc>
        <w:tc>
          <w:tcPr>
            <w:tcW w:w="2127" w:type="dxa"/>
            <w:tcBorders>
              <w:top w:val="single" w:sz="4" w:space="0" w:color="auto"/>
              <w:bottom w:val="nil"/>
            </w:tcBorders>
            <w:vAlign w:val="center"/>
          </w:tcPr>
          <w:p w14:paraId="5877F6B4" w14:textId="77777777" w:rsidR="002A2B7A" w:rsidRPr="002A2B7A" w:rsidRDefault="002A2B7A" w:rsidP="002A2B7A">
            <w:pPr>
              <w:pStyle w:val="af2"/>
              <w:shd w:val="clear" w:color="auto" w:fill="FFFFFF"/>
              <w:spacing w:after="0" w:line="360" w:lineRule="auto"/>
              <w:rPr>
                <w:rFonts w:eastAsiaTheme="minorEastAsia"/>
              </w:rPr>
            </w:pPr>
            <w:r w:rsidRPr="002A2B7A">
              <w:rPr>
                <w:rFonts w:eastAsiaTheme="minorEastAsia"/>
              </w:rPr>
              <w:t>Atom type</w:t>
            </w:r>
          </w:p>
        </w:tc>
        <w:tc>
          <w:tcPr>
            <w:tcW w:w="3969" w:type="dxa"/>
            <w:tcBorders>
              <w:top w:val="single" w:sz="4" w:space="0" w:color="auto"/>
              <w:bottom w:val="nil"/>
            </w:tcBorders>
            <w:vAlign w:val="center"/>
          </w:tcPr>
          <w:p w14:paraId="0D403282" w14:textId="77777777" w:rsidR="002A2B7A" w:rsidRPr="002A2B7A" w:rsidRDefault="002A2B7A" w:rsidP="002A2B7A">
            <w:pPr>
              <w:pStyle w:val="af2"/>
              <w:shd w:val="clear" w:color="auto" w:fill="FFFFFF"/>
              <w:spacing w:after="0" w:line="360" w:lineRule="auto"/>
              <w:rPr>
                <w:rFonts w:eastAsiaTheme="minorEastAsia"/>
              </w:rPr>
            </w:pPr>
            <w:r w:rsidRPr="002A2B7A">
              <w:rPr>
                <w:rFonts w:eastAsiaTheme="minorEastAsia"/>
              </w:rPr>
              <w:t>‘C’, ‘N’, ‘O’, ‘F’, ‘P’, ‘S’, ‘Cl’, ‘Br’, ‘I’, ‘B’, ‘Si’, ‘Fe’, ‘Zn’, ‘Cu’, ‘Mn’, ‘Mo’, ‘other’ (one-hot)</w:t>
            </w:r>
          </w:p>
        </w:tc>
        <w:tc>
          <w:tcPr>
            <w:tcW w:w="1417" w:type="dxa"/>
            <w:tcBorders>
              <w:top w:val="single" w:sz="4" w:space="0" w:color="auto"/>
              <w:bottom w:val="nil"/>
            </w:tcBorders>
            <w:vAlign w:val="center"/>
          </w:tcPr>
          <w:p w14:paraId="72DE53E7" w14:textId="77777777" w:rsidR="002A2B7A" w:rsidRPr="002A2B7A" w:rsidRDefault="002A2B7A" w:rsidP="002A2B7A">
            <w:pPr>
              <w:pStyle w:val="af2"/>
              <w:shd w:val="clear" w:color="auto" w:fill="FFFFFF"/>
              <w:spacing w:after="0" w:line="360" w:lineRule="auto"/>
              <w:rPr>
                <w:rFonts w:eastAsiaTheme="minorEastAsia"/>
              </w:rPr>
            </w:pPr>
            <w:r w:rsidRPr="002A2B7A">
              <w:rPr>
                <w:rFonts w:eastAsiaTheme="minorEastAsia"/>
              </w:rPr>
              <w:t>17</w:t>
            </w:r>
          </w:p>
        </w:tc>
      </w:tr>
      <w:tr w:rsidR="002A2B7A" w:rsidRPr="002A2B7A" w14:paraId="5931ADAE" w14:textId="77777777" w:rsidTr="003126C5">
        <w:trPr>
          <w:jc w:val="center"/>
        </w:trPr>
        <w:tc>
          <w:tcPr>
            <w:tcW w:w="1701" w:type="dxa"/>
            <w:vMerge/>
            <w:tcBorders>
              <w:top w:val="nil"/>
              <w:bottom w:val="nil"/>
            </w:tcBorders>
            <w:vAlign w:val="center"/>
          </w:tcPr>
          <w:p w14:paraId="4E969D59" w14:textId="77777777" w:rsidR="002A2B7A" w:rsidRPr="002A2B7A" w:rsidRDefault="002A2B7A" w:rsidP="002A2B7A">
            <w:pPr>
              <w:pStyle w:val="af2"/>
              <w:shd w:val="clear" w:color="auto" w:fill="FFFFFF"/>
              <w:spacing w:after="0" w:line="360" w:lineRule="auto"/>
              <w:rPr>
                <w:rFonts w:eastAsiaTheme="minorEastAsia"/>
              </w:rPr>
            </w:pPr>
          </w:p>
        </w:tc>
        <w:tc>
          <w:tcPr>
            <w:tcW w:w="2127" w:type="dxa"/>
            <w:tcBorders>
              <w:top w:val="nil"/>
              <w:bottom w:val="nil"/>
            </w:tcBorders>
            <w:vAlign w:val="center"/>
          </w:tcPr>
          <w:p w14:paraId="031F49E2" w14:textId="77777777" w:rsidR="002A2B7A" w:rsidRPr="002A2B7A" w:rsidRDefault="002A2B7A" w:rsidP="002A2B7A">
            <w:pPr>
              <w:pStyle w:val="af2"/>
              <w:shd w:val="clear" w:color="auto" w:fill="FFFFFF"/>
              <w:spacing w:after="0" w:line="360" w:lineRule="auto"/>
              <w:rPr>
                <w:rFonts w:eastAsiaTheme="minorEastAsia"/>
              </w:rPr>
            </w:pPr>
            <w:r w:rsidRPr="002A2B7A">
              <w:rPr>
                <w:rFonts w:eastAsiaTheme="minorEastAsia"/>
              </w:rPr>
              <w:t>Atom degree</w:t>
            </w:r>
          </w:p>
        </w:tc>
        <w:tc>
          <w:tcPr>
            <w:tcW w:w="3969" w:type="dxa"/>
            <w:tcBorders>
              <w:top w:val="nil"/>
              <w:bottom w:val="nil"/>
            </w:tcBorders>
            <w:vAlign w:val="center"/>
          </w:tcPr>
          <w:p w14:paraId="626221D1" w14:textId="77777777" w:rsidR="002A2B7A" w:rsidRPr="002A2B7A" w:rsidRDefault="002A2B7A" w:rsidP="002A2B7A">
            <w:pPr>
              <w:pStyle w:val="af2"/>
              <w:shd w:val="clear" w:color="auto" w:fill="FFFFFF"/>
              <w:spacing w:after="0" w:line="360" w:lineRule="auto"/>
              <w:rPr>
                <w:rFonts w:eastAsiaTheme="minorEastAsia"/>
              </w:rPr>
            </w:pPr>
            <w:r w:rsidRPr="002A2B7A">
              <w:rPr>
                <w:rFonts w:eastAsiaTheme="minorEastAsia"/>
              </w:rPr>
              <w:t>0, 1, 2, 3, 4, 5, 6 (one-hot)</w:t>
            </w:r>
          </w:p>
        </w:tc>
        <w:tc>
          <w:tcPr>
            <w:tcW w:w="1417" w:type="dxa"/>
            <w:tcBorders>
              <w:top w:val="nil"/>
              <w:bottom w:val="nil"/>
            </w:tcBorders>
            <w:vAlign w:val="center"/>
          </w:tcPr>
          <w:p w14:paraId="69B82A0A" w14:textId="77777777" w:rsidR="002A2B7A" w:rsidRPr="002A2B7A" w:rsidRDefault="002A2B7A" w:rsidP="002A2B7A">
            <w:pPr>
              <w:pStyle w:val="af2"/>
              <w:shd w:val="clear" w:color="auto" w:fill="FFFFFF"/>
              <w:spacing w:after="0" w:line="360" w:lineRule="auto"/>
              <w:rPr>
                <w:rFonts w:eastAsiaTheme="minorEastAsia"/>
              </w:rPr>
            </w:pPr>
            <w:r w:rsidRPr="002A2B7A">
              <w:rPr>
                <w:rFonts w:eastAsiaTheme="minorEastAsia"/>
              </w:rPr>
              <w:t>7</w:t>
            </w:r>
          </w:p>
        </w:tc>
      </w:tr>
      <w:tr w:rsidR="002A2B7A" w:rsidRPr="002A2B7A" w14:paraId="7CC54249" w14:textId="77777777" w:rsidTr="003126C5">
        <w:trPr>
          <w:jc w:val="center"/>
        </w:trPr>
        <w:tc>
          <w:tcPr>
            <w:tcW w:w="1701" w:type="dxa"/>
            <w:vMerge/>
            <w:tcBorders>
              <w:top w:val="nil"/>
              <w:bottom w:val="nil"/>
            </w:tcBorders>
            <w:vAlign w:val="center"/>
          </w:tcPr>
          <w:p w14:paraId="61E0C333" w14:textId="77777777" w:rsidR="002A2B7A" w:rsidRPr="002A2B7A" w:rsidRDefault="002A2B7A" w:rsidP="002A2B7A">
            <w:pPr>
              <w:pStyle w:val="af2"/>
              <w:shd w:val="clear" w:color="auto" w:fill="FFFFFF"/>
              <w:spacing w:after="0" w:line="360" w:lineRule="auto"/>
              <w:rPr>
                <w:rFonts w:eastAsiaTheme="minorEastAsia"/>
              </w:rPr>
            </w:pPr>
          </w:p>
        </w:tc>
        <w:tc>
          <w:tcPr>
            <w:tcW w:w="2127" w:type="dxa"/>
            <w:tcBorders>
              <w:top w:val="nil"/>
              <w:bottom w:val="nil"/>
            </w:tcBorders>
            <w:vAlign w:val="center"/>
          </w:tcPr>
          <w:p w14:paraId="06AD7750" w14:textId="77777777" w:rsidR="002A2B7A" w:rsidRPr="002A2B7A" w:rsidRDefault="002A2B7A" w:rsidP="002A2B7A">
            <w:pPr>
              <w:pStyle w:val="af2"/>
              <w:shd w:val="clear" w:color="auto" w:fill="FFFFFF"/>
              <w:spacing w:after="0" w:line="360" w:lineRule="auto"/>
              <w:rPr>
                <w:rFonts w:eastAsiaTheme="minorEastAsia"/>
              </w:rPr>
            </w:pPr>
            <w:r w:rsidRPr="002A2B7A">
              <w:rPr>
                <w:rFonts w:eastAsiaTheme="minorEastAsia"/>
              </w:rPr>
              <w:t>Atom formal charge</w:t>
            </w:r>
          </w:p>
        </w:tc>
        <w:tc>
          <w:tcPr>
            <w:tcW w:w="3969" w:type="dxa"/>
            <w:tcBorders>
              <w:top w:val="nil"/>
              <w:bottom w:val="nil"/>
            </w:tcBorders>
            <w:vAlign w:val="center"/>
          </w:tcPr>
          <w:p w14:paraId="47C6EE3C" w14:textId="77777777" w:rsidR="002A2B7A" w:rsidRPr="002A2B7A" w:rsidRDefault="002A2B7A" w:rsidP="002A2B7A">
            <w:pPr>
              <w:pStyle w:val="af2"/>
              <w:shd w:val="clear" w:color="auto" w:fill="FFFFFF"/>
              <w:spacing w:after="0" w:line="360" w:lineRule="auto"/>
              <w:rPr>
                <w:rFonts w:eastAsiaTheme="minorEastAsia"/>
              </w:rPr>
            </w:pPr>
            <w:r w:rsidRPr="002A2B7A">
              <w:rPr>
                <w:rFonts w:eastAsiaTheme="minorEastAsia"/>
              </w:rPr>
              <w:t>0 or 1</w:t>
            </w:r>
          </w:p>
        </w:tc>
        <w:tc>
          <w:tcPr>
            <w:tcW w:w="1417" w:type="dxa"/>
            <w:tcBorders>
              <w:top w:val="nil"/>
              <w:bottom w:val="nil"/>
            </w:tcBorders>
            <w:vAlign w:val="center"/>
          </w:tcPr>
          <w:p w14:paraId="35AE5A26" w14:textId="77777777" w:rsidR="002A2B7A" w:rsidRPr="002A2B7A" w:rsidRDefault="002A2B7A" w:rsidP="002A2B7A">
            <w:pPr>
              <w:pStyle w:val="af2"/>
              <w:shd w:val="clear" w:color="auto" w:fill="FFFFFF"/>
              <w:spacing w:after="0" w:line="360" w:lineRule="auto"/>
              <w:rPr>
                <w:rFonts w:eastAsiaTheme="minorEastAsia"/>
              </w:rPr>
            </w:pPr>
            <w:r w:rsidRPr="002A2B7A">
              <w:rPr>
                <w:rFonts w:eastAsiaTheme="minorEastAsia"/>
              </w:rPr>
              <w:t>1</w:t>
            </w:r>
          </w:p>
        </w:tc>
      </w:tr>
      <w:tr w:rsidR="002A2B7A" w:rsidRPr="002A2B7A" w14:paraId="0D2566F6" w14:textId="77777777" w:rsidTr="003126C5">
        <w:trPr>
          <w:jc w:val="center"/>
        </w:trPr>
        <w:tc>
          <w:tcPr>
            <w:tcW w:w="1701" w:type="dxa"/>
            <w:vMerge/>
            <w:tcBorders>
              <w:top w:val="nil"/>
              <w:bottom w:val="nil"/>
            </w:tcBorders>
            <w:vAlign w:val="center"/>
          </w:tcPr>
          <w:p w14:paraId="368CEC99" w14:textId="77777777" w:rsidR="002A2B7A" w:rsidRPr="002A2B7A" w:rsidRDefault="002A2B7A" w:rsidP="002A2B7A">
            <w:pPr>
              <w:pStyle w:val="af2"/>
              <w:shd w:val="clear" w:color="auto" w:fill="FFFFFF"/>
              <w:spacing w:after="0" w:line="360" w:lineRule="auto"/>
              <w:rPr>
                <w:rFonts w:eastAsiaTheme="minorEastAsia"/>
              </w:rPr>
            </w:pPr>
          </w:p>
        </w:tc>
        <w:tc>
          <w:tcPr>
            <w:tcW w:w="2127" w:type="dxa"/>
            <w:tcBorders>
              <w:top w:val="nil"/>
              <w:bottom w:val="nil"/>
            </w:tcBorders>
            <w:vAlign w:val="center"/>
          </w:tcPr>
          <w:p w14:paraId="575D69A5" w14:textId="77777777" w:rsidR="002A2B7A" w:rsidRPr="002A2B7A" w:rsidRDefault="002A2B7A" w:rsidP="002A2B7A">
            <w:pPr>
              <w:pStyle w:val="af2"/>
              <w:shd w:val="clear" w:color="auto" w:fill="FFFFFF"/>
              <w:spacing w:after="0" w:line="360" w:lineRule="auto"/>
              <w:rPr>
                <w:rFonts w:eastAsiaTheme="minorEastAsia"/>
              </w:rPr>
            </w:pPr>
            <w:r w:rsidRPr="002A2B7A">
              <w:rPr>
                <w:rFonts w:eastAsiaTheme="minorEastAsia"/>
              </w:rPr>
              <w:t>Atom number of radical electrons</w:t>
            </w:r>
          </w:p>
        </w:tc>
        <w:tc>
          <w:tcPr>
            <w:tcW w:w="3969" w:type="dxa"/>
            <w:tcBorders>
              <w:top w:val="nil"/>
              <w:bottom w:val="nil"/>
            </w:tcBorders>
            <w:vAlign w:val="center"/>
          </w:tcPr>
          <w:p w14:paraId="35AAC465" w14:textId="77777777" w:rsidR="002A2B7A" w:rsidRPr="002A2B7A" w:rsidRDefault="002A2B7A" w:rsidP="002A2B7A">
            <w:pPr>
              <w:pStyle w:val="af2"/>
              <w:shd w:val="clear" w:color="auto" w:fill="FFFFFF"/>
              <w:spacing w:after="0" w:line="360" w:lineRule="auto"/>
              <w:rPr>
                <w:rFonts w:eastAsiaTheme="minorEastAsia"/>
              </w:rPr>
            </w:pPr>
            <w:r w:rsidRPr="002A2B7A">
              <w:rPr>
                <w:rFonts w:eastAsiaTheme="minorEastAsia"/>
              </w:rPr>
              <w:t>0 or 1</w:t>
            </w:r>
          </w:p>
        </w:tc>
        <w:tc>
          <w:tcPr>
            <w:tcW w:w="1417" w:type="dxa"/>
            <w:tcBorders>
              <w:top w:val="nil"/>
              <w:bottom w:val="nil"/>
            </w:tcBorders>
            <w:vAlign w:val="center"/>
          </w:tcPr>
          <w:p w14:paraId="733D2E48" w14:textId="77777777" w:rsidR="002A2B7A" w:rsidRPr="002A2B7A" w:rsidRDefault="002A2B7A" w:rsidP="002A2B7A">
            <w:pPr>
              <w:pStyle w:val="af2"/>
              <w:shd w:val="clear" w:color="auto" w:fill="FFFFFF"/>
              <w:spacing w:after="0" w:line="360" w:lineRule="auto"/>
              <w:rPr>
                <w:rFonts w:eastAsiaTheme="minorEastAsia"/>
              </w:rPr>
            </w:pPr>
            <w:r w:rsidRPr="002A2B7A">
              <w:rPr>
                <w:rFonts w:eastAsiaTheme="minorEastAsia"/>
              </w:rPr>
              <w:t>1</w:t>
            </w:r>
          </w:p>
        </w:tc>
      </w:tr>
      <w:tr w:rsidR="002A2B7A" w:rsidRPr="002A2B7A" w14:paraId="2B0194AD" w14:textId="77777777" w:rsidTr="003126C5">
        <w:trPr>
          <w:jc w:val="center"/>
        </w:trPr>
        <w:tc>
          <w:tcPr>
            <w:tcW w:w="1701" w:type="dxa"/>
            <w:vMerge/>
            <w:tcBorders>
              <w:top w:val="nil"/>
              <w:bottom w:val="nil"/>
            </w:tcBorders>
            <w:vAlign w:val="center"/>
          </w:tcPr>
          <w:p w14:paraId="6EEBA6EF" w14:textId="77777777" w:rsidR="002A2B7A" w:rsidRPr="002A2B7A" w:rsidRDefault="002A2B7A" w:rsidP="002A2B7A">
            <w:pPr>
              <w:pStyle w:val="af2"/>
              <w:shd w:val="clear" w:color="auto" w:fill="FFFFFF"/>
              <w:spacing w:after="0" w:line="360" w:lineRule="auto"/>
              <w:rPr>
                <w:rFonts w:eastAsiaTheme="minorEastAsia"/>
              </w:rPr>
            </w:pPr>
          </w:p>
        </w:tc>
        <w:tc>
          <w:tcPr>
            <w:tcW w:w="2127" w:type="dxa"/>
            <w:tcBorders>
              <w:top w:val="nil"/>
              <w:bottom w:val="nil"/>
            </w:tcBorders>
            <w:vAlign w:val="center"/>
          </w:tcPr>
          <w:p w14:paraId="6170082C" w14:textId="77777777" w:rsidR="002A2B7A" w:rsidRPr="002A2B7A" w:rsidRDefault="002A2B7A" w:rsidP="002A2B7A">
            <w:pPr>
              <w:pStyle w:val="af2"/>
              <w:shd w:val="clear" w:color="auto" w:fill="FFFFFF"/>
              <w:spacing w:after="0" w:line="360" w:lineRule="auto"/>
              <w:rPr>
                <w:rFonts w:eastAsiaTheme="minorEastAsia"/>
              </w:rPr>
            </w:pPr>
            <w:r w:rsidRPr="002A2B7A">
              <w:rPr>
                <w:rFonts w:eastAsiaTheme="minorEastAsia"/>
              </w:rPr>
              <w:t>Hybridization</w:t>
            </w:r>
          </w:p>
        </w:tc>
        <w:tc>
          <w:tcPr>
            <w:tcW w:w="3969" w:type="dxa"/>
            <w:tcBorders>
              <w:top w:val="nil"/>
              <w:bottom w:val="nil"/>
            </w:tcBorders>
            <w:vAlign w:val="center"/>
          </w:tcPr>
          <w:p w14:paraId="21F668D0" w14:textId="77777777" w:rsidR="002A2B7A" w:rsidRPr="002A2B7A" w:rsidRDefault="002A2B7A" w:rsidP="002A2B7A">
            <w:pPr>
              <w:pStyle w:val="af2"/>
              <w:shd w:val="clear" w:color="auto" w:fill="FFFFFF"/>
              <w:spacing w:after="0" w:line="360" w:lineRule="auto"/>
              <w:rPr>
                <w:rFonts w:eastAsiaTheme="minorEastAsia"/>
              </w:rPr>
            </w:pPr>
            <w:r w:rsidRPr="002A2B7A">
              <w:rPr>
                <w:rFonts w:eastAsiaTheme="minorEastAsia"/>
              </w:rPr>
              <w:t>‘sp’,’sp2’,’sp3’, ‘sp3d’, ‘sp3d2’, ‘other’(one-hot)</w:t>
            </w:r>
          </w:p>
        </w:tc>
        <w:tc>
          <w:tcPr>
            <w:tcW w:w="1417" w:type="dxa"/>
            <w:tcBorders>
              <w:top w:val="nil"/>
              <w:bottom w:val="nil"/>
            </w:tcBorders>
            <w:vAlign w:val="center"/>
          </w:tcPr>
          <w:p w14:paraId="051FAB77" w14:textId="77777777" w:rsidR="002A2B7A" w:rsidRPr="002A2B7A" w:rsidRDefault="002A2B7A" w:rsidP="002A2B7A">
            <w:pPr>
              <w:pStyle w:val="af2"/>
              <w:shd w:val="clear" w:color="auto" w:fill="FFFFFF"/>
              <w:spacing w:after="0" w:line="360" w:lineRule="auto"/>
              <w:rPr>
                <w:rFonts w:eastAsiaTheme="minorEastAsia"/>
              </w:rPr>
            </w:pPr>
            <w:r w:rsidRPr="002A2B7A">
              <w:rPr>
                <w:rFonts w:eastAsiaTheme="minorEastAsia"/>
              </w:rPr>
              <w:t>6</w:t>
            </w:r>
          </w:p>
        </w:tc>
      </w:tr>
      <w:tr w:rsidR="002A2B7A" w:rsidRPr="002A2B7A" w14:paraId="6FE32B39" w14:textId="77777777" w:rsidTr="003126C5">
        <w:trPr>
          <w:jc w:val="center"/>
        </w:trPr>
        <w:tc>
          <w:tcPr>
            <w:tcW w:w="1701" w:type="dxa"/>
            <w:vMerge/>
            <w:tcBorders>
              <w:top w:val="nil"/>
              <w:bottom w:val="nil"/>
            </w:tcBorders>
            <w:vAlign w:val="center"/>
          </w:tcPr>
          <w:p w14:paraId="76B17D46" w14:textId="77777777" w:rsidR="002A2B7A" w:rsidRPr="002A2B7A" w:rsidRDefault="002A2B7A" w:rsidP="002A2B7A">
            <w:pPr>
              <w:pStyle w:val="af2"/>
              <w:shd w:val="clear" w:color="auto" w:fill="FFFFFF"/>
              <w:spacing w:after="0" w:line="360" w:lineRule="auto"/>
              <w:rPr>
                <w:rFonts w:eastAsiaTheme="minorEastAsia"/>
              </w:rPr>
            </w:pPr>
          </w:p>
        </w:tc>
        <w:tc>
          <w:tcPr>
            <w:tcW w:w="2127" w:type="dxa"/>
            <w:tcBorders>
              <w:top w:val="nil"/>
              <w:bottom w:val="nil"/>
            </w:tcBorders>
            <w:vAlign w:val="center"/>
          </w:tcPr>
          <w:p w14:paraId="121FCAC3" w14:textId="77777777" w:rsidR="002A2B7A" w:rsidRPr="002A2B7A" w:rsidRDefault="002A2B7A" w:rsidP="002A2B7A">
            <w:pPr>
              <w:pStyle w:val="af2"/>
              <w:shd w:val="clear" w:color="auto" w:fill="FFFFFF"/>
              <w:spacing w:after="0" w:line="360" w:lineRule="auto"/>
              <w:rPr>
                <w:rFonts w:eastAsiaTheme="minorEastAsia"/>
              </w:rPr>
            </w:pPr>
            <w:r w:rsidRPr="002A2B7A">
              <w:rPr>
                <w:rFonts w:eastAsiaTheme="minorEastAsia"/>
              </w:rPr>
              <w:t>Aromatic</w:t>
            </w:r>
          </w:p>
        </w:tc>
        <w:tc>
          <w:tcPr>
            <w:tcW w:w="3969" w:type="dxa"/>
            <w:tcBorders>
              <w:top w:val="nil"/>
              <w:bottom w:val="nil"/>
            </w:tcBorders>
            <w:vAlign w:val="center"/>
          </w:tcPr>
          <w:p w14:paraId="68B256B5" w14:textId="77777777" w:rsidR="002A2B7A" w:rsidRPr="002A2B7A" w:rsidRDefault="002A2B7A" w:rsidP="002A2B7A">
            <w:pPr>
              <w:pStyle w:val="af2"/>
              <w:shd w:val="clear" w:color="auto" w:fill="FFFFFF"/>
              <w:spacing w:after="0" w:line="360" w:lineRule="auto"/>
              <w:rPr>
                <w:rFonts w:eastAsiaTheme="minorEastAsia"/>
              </w:rPr>
            </w:pPr>
            <w:r w:rsidRPr="002A2B7A">
              <w:rPr>
                <w:rFonts w:eastAsiaTheme="minorEastAsia"/>
              </w:rPr>
              <w:t>0 or 1</w:t>
            </w:r>
          </w:p>
        </w:tc>
        <w:tc>
          <w:tcPr>
            <w:tcW w:w="1417" w:type="dxa"/>
            <w:tcBorders>
              <w:top w:val="nil"/>
              <w:bottom w:val="nil"/>
            </w:tcBorders>
            <w:vAlign w:val="center"/>
          </w:tcPr>
          <w:p w14:paraId="1CB53C9E" w14:textId="77777777" w:rsidR="002A2B7A" w:rsidRPr="002A2B7A" w:rsidRDefault="002A2B7A" w:rsidP="002A2B7A">
            <w:pPr>
              <w:pStyle w:val="af2"/>
              <w:shd w:val="clear" w:color="auto" w:fill="FFFFFF"/>
              <w:spacing w:after="0" w:line="360" w:lineRule="auto"/>
              <w:rPr>
                <w:rFonts w:eastAsiaTheme="minorEastAsia"/>
              </w:rPr>
            </w:pPr>
            <w:r w:rsidRPr="002A2B7A">
              <w:rPr>
                <w:rFonts w:eastAsiaTheme="minorEastAsia"/>
              </w:rPr>
              <w:t>1</w:t>
            </w:r>
          </w:p>
        </w:tc>
      </w:tr>
      <w:tr w:rsidR="002A2B7A" w:rsidRPr="002A2B7A" w14:paraId="5D5DAA54" w14:textId="77777777" w:rsidTr="003126C5">
        <w:trPr>
          <w:jc w:val="center"/>
        </w:trPr>
        <w:tc>
          <w:tcPr>
            <w:tcW w:w="1701" w:type="dxa"/>
            <w:vMerge/>
            <w:tcBorders>
              <w:top w:val="nil"/>
              <w:bottom w:val="nil"/>
            </w:tcBorders>
            <w:vAlign w:val="center"/>
          </w:tcPr>
          <w:p w14:paraId="78FE21E4" w14:textId="77777777" w:rsidR="002A2B7A" w:rsidRPr="002A2B7A" w:rsidRDefault="002A2B7A" w:rsidP="002A2B7A">
            <w:pPr>
              <w:pStyle w:val="af2"/>
              <w:shd w:val="clear" w:color="auto" w:fill="FFFFFF"/>
              <w:spacing w:after="0" w:line="360" w:lineRule="auto"/>
              <w:rPr>
                <w:rFonts w:eastAsiaTheme="minorEastAsia"/>
              </w:rPr>
            </w:pPr>
          </w:p>
        </w:tc>
        <w:tc>
          <w:tcPr>
            <w:tcW w:w="2127" w:type="dxa"/>
            <w:tcBorders>
              <w:top w:val="nil"/>
              <w:bottom w:val="nil"/>
            </w:tcBorders>
            <w:vAlign w:val="center"/>
          </w:tcPr>
          <w:p w14:paraId="48670F27" w14:textId="77777777" w:rsidR="002A2B7A" w:rsidRPr="002A2B7A" w:rsidRDefault="002A2B7A" w:rsidP="002A2B7A">
            <w:pPr>
              <w:pStyle w:val="af2"/>
              <w:shd w:val="clear" w:color="auto" w:fill="FFFFFF"/>
              <w:spacing w:after="0" w:line="360" w:lineRule="auto"/>
              <w:rPr>
                <w:rFonts w:eastAsiaTheme="minorEastAsia"/>
              </w:rPr>
            </w:pPr>
            <w:r w:rsidRPr="002A2B7A">
              <w:rPr>
                <w:rFonts w:eastAsiaTheme="minorEastAsia"/>
              </w:rPr>
              <w:t>Atom total num H</w:t>
            </w:r>
          </w:p>
        </w:tc>
        <w:tc>
          <w:tcPr>
            <w:tcW w:w="3969" w:type="dxa"/>
            <w:tcBorders>
              <w:top w:val="nil"/>
              <w:bottom w:val="nil"/>
            </w:tcBorders>
            <w:vAlign w:val="center"/>
          </w:tcPr>
          <w:p w14:paraId="34BD3797" w14:textId="77777777" w:rsidR="002A2B7A" w:rsidRPr="002A2B7A" w:rsidRDefault="002A2B7A" w:rsidP="002A2B7A">
            <w:pPr>
              <w:pStyle w:val="af2"/>
              <w:shd w:val="clear" w:color="auto" w:fill="FFFFFF"/>
              <w:spacing w:after="0" w:line="360" w:lineRule="auto"/>
              <w:rPr>
                <w:rFonts w:eastAsiaTheme="minorEastAsia"/>
              </w:rPr>
            </w:pPr>
            <w:r w:rsidRPr="002A2B7A">
              <w:rPr>
                <w:rFonts w:eastAsiaTheme="minorEastAsia"/>
              </w:rPr>
              <w:t>0, 1, 2, 3, 4 (one-hot)</w:t>
            </w:r>
          </w:p>
        </w:tc>
        <w:tc>
          <w:tcPr>
            <w:tcW w:w="1417" w:type="dxa"/>
            <w:tcBorders>
              <w:top w:val="nil"/>
              <w:bottom w:val="nil"/>
            </w:tcBorders>
            <w:vAlign w:val="center"/>
          </w:tcPr>
          <w:p w14:paraId="5A0A6F53" w14:textId="77777777" w:rsidR="002A2B7A" w:rsidRPr="002A2B7A" w:rsidRDefault="002A2B7A" w:rsidP="002A2B7A">
            <w:pPr>
              <w:pStyle w:val="af2"/>
              <w:shd w:val="clear" w:color="auto" w:fill="FFFFFF"/>
              <w:spacing w:after="0" w:line="360" w:lineRule="auto"/>
              <w:rPr>
                <w:rFonts w:eastAsiaTheme="minorEastAsia"/>
              </w:rPr>
            </w:pPr>
            <w:r w:rsidRPr="002A2B7A">
              <w:rPr>
                <w:rFonts w:eastAsiaTheme="minorEastAsia"/>
              </w:rPr>
              <w:t>5</w:t>
            </w:r>
          </w:p>
        </w:tc>
      </w:tr>
      <w:tr w:rsidR="002A2B7A" w:rsidRPr="002A2B7A" w14:paraId="0455C365" w14:textId="77777777" w:rsidTr="003126C5">
        <w:trPr>
          <w:jc w:val="center"/>
        </w:trPr>
        <w:tc>
          <w:tcPr>
            <w:tcW w:w="1701" w:type="dxa"/>
            <w:vMerge/>
            <w:tcBorders>
              <w:top w:val="nil"/>
              <w:bottom w:val="single" w:sz="4" w:space="0" w:color="auto"/>
            </w:tcBorders>
            <w:vAlign w:val="center"/>
          </w:tcPr>
          <w:p w14:paraId="6D5C36EC" w14:textId="77777777" w:rsidR="002A2B7A" w:rsidRPr="002A2B7A" w:rsidRDefault="002A2B7A" w:rsidP="002A2B7A">
            <w:pPr>
              <w:pStyle w:val="af2"/>
              <w:shd w:val="clear" w:color="auto" w:fill="FFFFFF"/>
              <w:spacing w:after="0" w:line="360" w:lineRule="auto"/>
              <w:rPr>
                <w:rFonts w:eastAsiaTheme="minorEastAsia"/>
              </w:rPr>
            </w:pPr>
          </w:p>
        </w:tc>
        <w:tc>
          <w:tcPr>
            <w:tcW w:w="2127" w:type="dxa"/>
            <w:tcBorders>
              <w:top w:val="nil"/>
              <w:bottom w:val="single" w:sz="4" w:space="0" w:color="auto"/>
            </w:tcBorders>
            <w:vAlign w:val="center"/>
          </w:tcPr>
          <w:p w14:paraId="05B3F6D8" w14:textId="77777777" w:rsidR="002A2B7A" w:rsidRPr="002A2B7A" w:rsidRDefault="002A2B7A" w:rsidP="002A2B7A">
            <w:pPr>
              <w:pStyle w:val="af2"/>
              <w:shd w:val="clear" w:color="auto" w:fill="FFFFFF"/>
              <w:spacing w:after="0" w:line="360" w:lineRule="auto"/>
              <w:rPr>
                <w:rFonts w:eastAsiaTheme="minorEastAsia"/>
              </w:rPr>
            </w:pPr>
            <w:r w:rsidRPr="002A2B7A">
              <w:rPr>
                <w:rFonts w:eastAsiaTheme="minorEastAsia"/>
              </w:rPr>
              <w:t>Chirality</w:t>
            </w:r>
          </w:p>
        </w:tc>
        <w:tc>
          <w:tcPr>
            <w:tcW w:w="3969" w:type="dxa"/>
            <w:tcBorders>
              <w:top w:val="nil"/>
              <w:bottom w:val="single" w:sz="4" w:space="0" w:color="auto"/>
            </w:tcBorders>
            <w:vAlign w:val="center"/>
          </w:tcPr>
          <w:p w14:paraId="641180BA" w14:textId="77777777" w:rsidR="002A2B7A" w:rsidRPr="002A2B7A" w:rsidRDefault="002A2B7A" w:rsidP="002A2B7A">
            <w:pPr>
              <w:pStyle w:val="af2"/>
              <w:shd w:val="clear" w:color="auto" w:fill="FFFFFF"/>
              <w:spacing w:after="0" w:line="360" w:lineRule="auto"/>
              <w:rPr>
                <w:rFonts w:eastAsiaTheme="minorEastAsia"/>
              </w:rPr>
            </w:pPr>
            <w:r w:rsidRPr="002A2B7A">
              <w:rPr>
                <w:rFonts w:eastAsiaTheme="minorEastAsia"/>
              </w:rPr>
              <w:t>‘R’, ‘S’, ‘other’ (one-hot)</w:t>
            </w:r>
          </w:p>
        </w:tc>
        <w:tc>
          <w:tcPr>
            <w:tcW w:w="1417" w:type="dxa"/>
            <w:tcBorders>
              <w:top w:val="nil"/>
              <w:bottom w:val="single" w:sz="4" w:space="0" w:color="auto"/>
            </w:tcBorders>
            <w:vAlign w:val="center"/>
          </w:tcPr>
          <w:p w14:paraId="0E844B9F" w14:textId="77777777" w:rsidR="002A2B7A" w:rsidRPr="002A2B7A" w:rsidRDefault="002A2B7A" w:rsidP="002A2B7A">
            <w:pPr>
              <w:pStyle w:val="af2"/>
              <w:shd w:val="clear" w:color="auto" w:fill="FFFFFF"/>
              <w:spacing w:after="0" w:line="360" w:lineRule="auto"/>
              <w:rPr>
                <w:rFonts w:eastAsiaTheme="minorEastAsia"/>
              </w:rPr>
            </w:pPr>
            <w:r w:rsidRPr="002A2B7A">
              <w:rPr>
                <w:rFonts w:eastAsiaTheme="minorEastAsia"/>
              </w:rPr>
              <w:t>3</w:t>
            </w:r>
          </w:p>
        </w:tc>
      </w:tr>
      <w:tr w:rsidR="002A2B7A" w:rsidRPr="002A2B7A" w14:paraId="59A15908" w14:textId="77777777" w:rsidTr="003126C5">
        <w:trPr>
          <w:jc w:val="center"/>
        </w:trPr>
        <w:tc>
          <w:tcPr>
            <w:tcW w:w="1701" w:type="dxa"/>
            <w:vMerge w:val="restart"/>
            <w:tcBorders>
              <w:top w:val="single" w:sz="4" w:space="0" w:color="auto"/>
              <w:bottom w:val="nil"/>
            </w:tcBorders>
            <w:vAlign w:val="center"/>
          </w:tcPr>
          <w:p w14:paraId="6935A8BF" w14:textId="77777777" w:rsidR="002A2B7A" w:rsidRPr="002A2B7A" w:rsidRDefault="002A2B7A" w:rsidP="002A2B7A">
            <w:pPr>
              <w:pStyle w:val="af2"/>
              <w:shd w:val="clear" w:color="auto" w:fill="FFFFFF"/>
              <w:spacing w:after="0" w:line="360" w:lineRule="auto"/>
              <w:rPr>
                <w:rFonts w:eastAsiaTheme="minorEastAsia"/>
              </w:rPr>
            </w:pPr>
            <w:r w:rsidRPr="002A2B7A">
              <w:rPr>
                <w:rFonts w:eastAsiaTheme="minorEastAsia"/>
              </w:rPr>
              <w:t>Edge Features</w:t>
            </w:r>
          </w:p>
        </w:tc>
        <w:tc>
          <w:tcPr>
            <w:tcW w:w="2127" w:type="dxa"/>
            <w:tcBorders>
              <w:top w:val="single" w:sz="4" w:space="0" w:color="auto"/>
              <w:bottom w:val="nil"/>
            </w:tcBorders>
            <w:vAlign w:val="center"/>
          </w:tcPr>
          <w:p w14:paraId="4A9783EC" w14:textId="77777777" w:rsidR="002A2B7A" w:rsidRPr="002A2B7A" w:rsidRDefault="002A2B7A" w:rsidP="002A2B7A">
            <w:pPr>
              <w:pStyle w:val="af2"/>
              <w:shd w:val="clear" w:color="auto" w:fill="FFFFFF"/>
              <w:spacing w:after="0" w:line="360" w:lineRule="auto"/>
              <w:rPr>
                <w:rFonts w:eastAsiaTheme="minorEastAsia"/>
              </w:rPr>
            </w:pPr>
            <w:r w:rsidRPr="002A2B7A">
              <w:rPr>
                <w:rFonts w:eastAsiaTheme="minorEastAsia"/>
              </w:rPr>
              <w:t>Edge type</w:t>
            </w:r>
          </w:p>
        </w:tc>
        <w:tc>
          <w:tcPr>
            <w:tcW w:w="3969" w:type="dxa"/>
            <w:tcBorders>
              <w:top w:val="single" w:sz="4" w:space="0" w:color="auto"/>
              <w:bottom w:val="nil"/>
            </w:tcBorders>
            <w:vAlign w:val="center"/>
          </w:tcPr>
          <w:p w14:paraId="31ACDB16" w14:textId="77777777" w:rsidR="002A2B7A" w:rsidRPr="002A2B7A" w:rsidRDefault="002A2B7A" w:rsidP="002A2B7A">
            <w:pPr>
              <w:pStyle w:val="af2"/>
              <w:shd w:val="clear" w:color="auto" w:fill="FFFFFF"/>
              <w:spacing w:after="0" w:line="360" w:lineRule="auto"/>
              <w:rPr>
                <w:rFonts w:eastAsiaTheme="minorEastAsia"/>
              </w:rPr>
            </w:pPr>
            <w:r w:rsidRPr="002A2B7A">
              <w:rPr>
                <w:rFonts w:eastAsiaTheme="minorEastAsia"/>
              </w:rPr>
              <w:t>‘SINGLE’, ‘DOUBLE’, ‘TRIPLE’, ‘AROMATIC’ (one-hot)</w:t>
            </w:r>
          </w:p>
        </w:tc>
        <w:tc>
          <w:tcPr>
            <w:tcW w:w="1417" w:type="dxa"/>
            <w:tcBorders>
              <w:top w:val="single" w:sz="4" w:space="0" w:color="auto"/>
              <w:bottom w:val="nil"/>
            </w:tcBorders>
            <w:vAlign w:val="center"/>
          </w:tcPr>
          <w:p w14:paraId="4F5DB97A" w14:textId="77777777" w:rsidR="002A2B7A" w:rsidRPr="002A2B7A" w:rsidRDefault="002A2B7A" w:rsidP="002A2B7A">
            <w:pPr>
              <w:pStyle w:val="af2"/>
              <w:shd w:val="clear" w:color="auto" w:fill="FFFFFF"/>
              <w:spacing w:after="0" w:line="360" w:lineRule="auto"/>
              <w:rPr>
                <w:rFonts w:eastAsiaTheme="minorEastAsia"/>
              </w:rPr>
            </w:pPr>
            <w:r w:rsidRPr="002A2B7A">
              <w:rPr>
                <w:rFonts w:eastAsiaTheme="minorEastAsia"/>
              </w:rPr>
              <w:t>4</w:t>
            </w:r>
          </w:p>
        </w:tc>
      </w:tr>
      <w:tr w:rsidR="002A2B7A" w:rsidRPr="002A2B7A" w14:paraId="0C992A7F" w14:textId="77777777" w:rsidTr="003126C5">
        <w:trPr>
          <w:jc w:val="center"/>
        </w:trPr>
        <w:tc>
          <w:tcPr>
            <w:tcW w:w="1701" w:type="dxa"/>
            <w:vMerge/>
            <w:tcBorders>
              <w:top w:val="nil"/>
            </w:tcBorders>
            <w:vAlign w:val="center"/>
          </w:tcPr>
          <w:p w14:paraId="1DE16E56" w14:textId="77777777" w:rsidR="002A2B7A" w:rsidRPr="002A2B7A" w:rsidRDefault="002A2B7A" w:rsidP="002A2B7A">
            <w:pPr>
              <w:pStyle w:val="af2"/>
              <w:shd w:val="clear" w:color="auto" w:fill="FFFFFF"/>
              <w:spacing w:after="0" w:line="360" w:lineRule="auto"/>
              <w:rPr>
                <w:rFonts w:eastAsiaTheme="minorEastAsia"/>
              </w:rPr>
            </w:pPr>
          </w:p>
        </w:tc>
        <w:tc>
          <w:tcPr>
            <w:tcW w:w="2127" w:type="dxa"/>
            <w:tcBorders>
              <w:top w:val="nil"/>
            </w:tcBorders>
            <w:vAlign w:val="center"/>
          </w:tcPr>
          <w:p w14:paraId="6C529854" w14:textId="77777777" w:rsidR="002A2B7A" w:rsidRPr="002A2B7A" w:rsidRDefault="002A2B7A" w:rsidP="002A2B7A">
            <w:pPr>
              <w:pStyle w:val="af2"/>
              <w:shd w:val="clear" w:color="auto" w:fill="FFFFFF"/>
              <w:spacing w:after="0" w:line="360" w:lineRule="auto"/>
              <w:rPr>
                <w:rFonts w:eastAsiaTheme="minorEastAsia"/>
              </w:rPr>
            </w:pPr>
            <w:r w:rsidRPr="002A2B7A">
              <w:rPr>
                <w:rFonts w:eastAsiaTheme="minorEastAsia"/>
              </w:rPr>
              <w:t>Conjugated</w:t>
            </w:r>
          </w:p>
        </w:tc>
        <w:tc>
          <w:tcPr>
            <w:tcW w:w="3969" w:type="dxa"/>
            <w:tcBorders>
              <w:top w:val="nil"/>
            </w:tcBorders>
            <w:vAlign w:val="center"/>
          </w:tcPr>
          <w:p w14:paraId="37AACC79" w14:textId="77777777" w:rsidR="002A2B7A" w:rsidRPr="002A2B7A" w:rsidRDefault="002A2B7A" w:rsidP="002A2B7A">
            <w:pPr>
              <w:pStyle w:val="af2"/>
              <w:shd w:val="clear" w:color="auto" w:fill="FFFFFF"/>
              <w:spacing w:after="0" w:line="360" w:lineRule="auto"/>
              <w:rPr>
                <w:rFonts w:eastAsiaTheme="minorEastAsia"/>
              </w:rPr>
            </w:pPr>
            <w:r w:rsidRPr="002A2B7A">
              <w:rPr>
                <w:rFonts w:eastAsiaTheme="minorEastAsia"/>
              </w:rPr>
              <w:t>0 or 1</w:t>
            </w:r>
          </w:p>
        </w:tc>
        <w:tc>
          <w:tcPr>
            <w:tcW w:w="1417" w:type="dxa"/>
            <w:tcBorders>
              <w:top w:val="nil"/>
            </w:tcBorders>
            <w:vAlign w:val="center"/>
          </w:tcPr>
          <w:p w14:paraId="2E72FE79" w14:textId="77777777" w:rsidR="002A2B7A" w:rsidRPr="002A2B7A" w:rsidRDefault="002A2B7A" w:rsidP="002A2B7A">
            <w:pPr>
              <w:pStyle w:val="af2"/>
              <w:shd w:val="clear" w:color="auto" w:fill="FFFFFF"/>
              <w:spacing w:after="0" w:line="360" w:lineRule="auto"/>
              <w:rPr>
                <w:rFonts w:eastAsiaTheme="minorEastAsia"/>
              </w:rPr>
            </w:pPr>
            <w:r w:rsidRPr="002A2B7A">
              <w:rPr>
                <w:rFonts w:eastAsiaTheme="minorEastAsia"/>
              </w:rPr>
              <w:t>1</w:t>
            </w:r>
          </w:p>
        </w:tc>
      </w:tr>
      <w:tr w:rsidR="002A2B7A" w:rsidRPr="002A2B7A" w14:paraId="008C1A9E" w14:textId="77777777" w:rsidTr="003126C5">
        <w:trPr>
          <w:jc w:val="center"/>
        </w:trPr>
        <w:tc>
          <w:tcPr>
            <w:tcW w:w="1701" w:type="dxa"/>
            <w:vMerge/>
            <w:vAlign w:val="center"/>
          </w:tcPr>
          <w:p w14:paraId="6B000900" w14:textId="77777777" w:rsidR="002A2B7A" w:rsidRPr="002A2B7A" w:rsidRDefault="002A2B7A" w:rsidP="002A2B7A">
            <w:pPr>
              <w:pStyle w:val="af2"/>
              <w:shd w:val="clear" w:color="auto" w:fill="FFFFFF"/>
              <w:spacing w:after="0" w:line="360" w:lineRule="auto"/>
              <w:rPr>
                <w:rFonts w:eastAsiaTheme="minorEastAsia"/>
              </w:rPr>
            </w:pPr>
          </w:p>
        </w:tc>
        <w:tc>
          <w:tcPr>
            <w:tcW w:w="2127" w:type="dxa"/>
            <w:vAlign w:val="center"/>
          </w:tcPr>
          <w:p w14:paraId="7B662E0C" w14:textId="77777777" w:rsidR="002A2B7A" w:rsidRPr="002A2B7A" w:rsidRDefault="002A2B7A" w:rsidP="002A2B7A">
            <w:pPr>
              <w:pStyle w:val="af2"/>
              <w:shd w:val="clear" w:color="auto" w:fill="FFFFFF"/>
              <w:spacing w:after="0" w:line="360" w:lineRule="auto"/>
              <w:rPr>
                <w:rFonts w:eastAsiaTheme="minorEastAsia"/>
              </w:rPr>
            </w:pPr>
            <w:r w:rsidRPr="002A2B7A">
              <w:rPr>
                <w:rFonts w:eastAsiaTheme="minorEastAsia"/>
              </w:rPr>
              <w:t>Ring</w:t>
            </w:r>
          </w:p>
        </w:tc>
        <w:tc>
          <w:tcPr>
            <w:tcW w:w="3969" w:type="dxa"/>
            <w:vAlign w:val="center"/>
          </w:tcPr>
          <w:p w14:paraId="1A0175AD" w14:textId="77777777" w:rsidR="002A2B7A" w:rsidRPr="002A2B7A" w:rsidRDefault="002A2B7A" w:rsidP="002A2B7A">
            <w:pPr>
              <w:pStyle w:val="af2"/>
              <w:shd w:val="clear" w:color="auto" w:fill="FFFFFF"/>
              <w:spacing w:after="0" w:line="360" w:lineRule="auto"/>
              <w:rPr>
                <w:rFonts w:eastAsiaTheme="minorEastAsia"/>
              </w:rPr>
            </w:pPr>
            <w:r w:rsidRPr="002A2B7A">
              <w:rPr>
                <w:rFonts w:eastAsiaTheme="minorEastAsia"/>
              </w:rPr>
              <w:t>0 or 1</w:t>
            </w:r>
          </w:p>
        </w:tc>
        <w:tc>
          <w:tcPr>
            <w:tcW w:w="1417" w:type="dxa"/>
            <w:vAlign w:val="center"/>
          </w:tcPr>
          <w:p w14:paraId="450C364E" w14:textId="77777777" w:rsidR="002A2B7A" w:rsidRPr="002A2B7A" w:rsidRDefault="002A2B7A" w:rsidP="002A2B7A">
            <w:pPr>
              <w:pStyle w:val="af2"/>
              <w:shd w:val="clear" w:color="auto" w:fill="FFFFFF"/>
              <w:spacing w:after="0" w:line="360" w:lineRule="auto"/>
              <w:rPr>
                <w:rFonts w:eastAsiaTheme="minorEastAsia"/>
              </w:rPr>
            </w:pPr>
            <w:r w:rsidRPr="002A2B7A">
              <w:rPr>
                <w:rFonts w:eastAsiaTheme="minorEastAsia"/>
              </w:rPr>
              <w:t>1</w:t>
            </w:r>
          </w:p>
        </w:tc>
      </w:tr>
      <w:tr w:rsidR="002A2B7A" w:rsidRPr="002A2B7A" w14:paraId="771F62C6" w14:textId="77777777" w:rsidTr="003126C5">
        <w:trPr>
          <w:jc w:val="center"/>
        </w:trPr>
        <w:tc>
          <w:tcPr>
            <w:tcW w:w="1701" w:type="dxa"/>
            <w:vMerge/>
            <w:vAlign w:val="center"/>
          </w:tcPr>
          <w:p w14:paraId="19E5CF6E" w14:textId="77777777" w:rsidR="002A2B7A" w:rsidRPr="002A2B7A" w:rsidRDefault="002A2B7A" w:rsidP="002A2B7A">
            <w:pPr>
              <w:pStyle w:val="af2"/>
              <w:shd w:val="clear" w:color="auto" w:fill="FFFFFF"/>
              <w:spacing w:after="0" w:line="360" w:lineRule="auto"/>
              <w:rPr>
                <w:rFonts w:eastAsiaTheme="minorEastAsia"/>
              </w:rPr>
            </w:pPr>
          </w:p>
        </w:tc>
        <w:tc>
          <w:tcPr>
            <w:tcW w:w="2127" w:type="dxa"/>
            <w:vAlign w:val="center"/>
          </w:tcPr>
          <w:p w14:paraId="20537300" w14:textId="77777777" w:rsidR="002A2B7A" w:rsidRPr="002A2B7A" w:rsidRDefault="002A2B7A" w:rsidP="002A2B7A">
            <w:pPr>
              <w:pStyle w:val="af2"/>
              <w:shd w:val="clear" w:color="auto" w:fill="FFFFFF"/>
              <w:spacing w:after="0" w:line="360" w:lineRule="auto"/>
              <w:rPr>
                <w:rFonts w:eastAsiaTheme="minorEastAsia"/>
              </w:rPr>
            </w:pPr>
            <w:r w:rsidRPr="002A2B7A">
              <w:rPr>
                <w:rFonts w:eastAsiaTheme="minorEastAsia"/>
              </w:rPr>
              <w:t>Stereo</w:t>
            </w:r>
          </w:p>
        </w:tc>
        <w:tc>
          <w:tcPr>
            <w:tcW w:w="3969" w:type="dxa"/>
            <w:vAlign w:val="center"/>
          </w:tcPr>
          <w:p w14:paraId="3C6F8348" w14:textId="77777777" w:rsidR="002A2B7A" w:rsidRPr="002A2B7A" w:rsidRDefault="002A2B7A" w:rsidP="002A2B7A">
            <w:pPr>
              <w:pStyle w:val="af2"/>
              <w:shd w:val="clear" w:color="auto" w:fill="FFFFFF"/>
              <w:spacing w:after="0" w:line="360" w:lineRule="auto"/>
              <w:rPr>
                <w:rFonts w:eastAsiaTheme="minorEastAsia"/>
              </w:rPr>
            </w:pPr>
            <w:r w:rsidRPr="002A2B7A">
              <w:rPr>
                <w:rFonts w:eastAsiaTheme="minorEastAsia"/>
              </w:rPr>
              <w:t>‘STEREONONE’, ‘STEREOANY’, ‘STEREOZ’, ‘STEREOE’ (one-hot)</w:t>
            </w:r>
          </w:p>
        </w:tc>
        <w:tc>
          <w:tcPr>
            <w:tcW w:w="1417" w:type="dxa"/>
            <w:vAlign w:val="center"/>
          </w:tcPr>
          <w:p w14:paraId="1D0C2CCC" w14:textId="77777777" w:rsidR="002A2B7A" w:rsidRPr="002A2B7A" w:rsidRDefault="002A2B7A" w:rsidP="002A2B7A">
            <w:pPr>
              <w:pStyle w:val="af2"/>
              <w:shd w:val="clear" w:color="auto" w:fill="FFFFFF"/>
              <w:spacing w:after="0" w:line="360" w:lineRule="auto"/>
              <w:rPr>
                <w:rFonts w:eastAsiaTheme="minorEastAsia"/>
              </w:rPr>
            </w:pPr>
            <w:r w:rsidRPr="002A2B7A">
              <w:rPr>
                <w:rFonts w:eastAsiaTheme="minorEastAsia"/>
              </w:rPr>
              <w:t>4</w:t>
            </w:r>
          </w:p>
        </w:tc>
      </w:tr>
    </w:tbl>
    <w:bookmarkEnd w:id="2"/>
    <w:p w14:paraId="218E074A" w14:textId="5D7041B8" w:rsidR="002A2B7A" w:rsidRPr="002A2B7A" w:rsidRDefault="002A2B7A" w:rsidP="00765FD7">
      <w:pPr>
        <w:pStyle w:val="af2"/>
        <w:shd w:val="clear" w:color="auto" w:fill="FFFFFF"/>
        <w:spacing w:after="0" w:line="360" w:lineRule="auto"/>
        <w:jc w:val="center"/>
        <w:rPr>
          <w:rFonts w:eastAsiaTheme="minorEastAsia"/>
          <w:lang w:val="en-GB"/>
        </w:rPr>
      </w:pPr>
      <w:r w:rsidRPr="002A2B7A">
        <w:rPr>
          <w:rFonts w:eastAsiaTheme="minorEastAsia"/>
          <w:b/>
          <w:bCs/>
          <w:lang w:val="en-GB"/>
        </w:rPr>
        <w:lastRenderedPageBreak/>
        <w:t xml:space="preserve">Table </w:t>
      </w:r>
      <w:r w:rsidRPr="00B719D1">
        <w:rPr>
          <w:rFonts w:eastAsiaTheme="minorEastAsia"/>
          <w:b/>
          <w:bCs/>
          <w:lang w:val="en-GB"/>
        </w:rPr>
        <w:t>S</w:t>
      </w:r>
      <w:r w:rsidRPr="002A2B7A">
        <w:rPr>
          <w:rFonts w:eastAsiaTheme="minorEastAsia"/>
          <w:b/>
          <w:bCs/>
          <w:lang w:val="en-GB"/>
        </w:rPr>
        <w:t>3.</w:t>
      </w:r>
      <w:r w:rsidRPr="002A2B7A">
        <w:rPr>
          <w:rFonts w:eastAsiaTheme="minorEastAsia"/>
          <w:lang w:val="en-GB"/>
        </w:rPr>
        <w:t xml:space="preserve"> The node and edge features for protein graph</w:t>
      </w:r>
      <w:r w:rsidR="00765FD7" w:rsidRPr="00B719D1">
        <w:rPr>
          <w:rFonts w:eastAsiaTheme="minorEastAsia"/>
          <w:lang w:val="en-GB"/>
        </w:rPr>
        <w:t>.</w:t>
      </w:r>
    </w:p>
    <w:tbl>
      <w:tblPr>
        <w:tblW w:w="0" w:type="auto"/>
        <w:jc w:val="center"/>
        <w:tblBorders>
          <w:top w:val="single" w:sz="12" w:space="0" w:color="auto"/>
          <w:bottom w:val="single" w:sz="12" w:space="0" w:color="auto"/>
        </w:tblBorders>
        <w:tblLook w:val="04A0" w:firstRow="1" w:lastRow="0" w:firstColumn="1" w:lastColumn="0" w:noHBand="0" w:noVBand="1"/>
      </w:tblPr>
      <w:tblGrid>
        <w:gridCol w:w="1701"/>
        <w:gridCol w:w="2127"/>
        <w:gridCol w:w="4110"/>
        <w:gridCol w:w="1276"/>
      </w:tblGrid>
      <w:tr w:rsidR="002A2B7A" w:rsidRPr="002A2B7A" w14:paraId="4244588D" w14:textId="77777777" w:rsidTr="003126C5">
        <w:trPr>
          <w:jc w:val="center"/>
        </w:trPr>
        <w:tc>
          <w:tcPr>
            <w:tcW w:w="1701" w:type="dxa"/>
            <w:tcBorders>
              <w:top w:val="single" w:sz="12" w:space="0" w:color="auto"/>
              <w:bottom w:val="single" w:sz="4" w:space="0" w:color="auto"/>
            </w:tcBorders>
            <w:vAlign w:val="center"/>
          </w:tcPr>
          <w:p w14:paraId="60BA5D39" w14:textId="77777777" w:rsidR="002A2B7A" w:rsidRPr="002A2B7A" w:rsidRDefault="002A2B7A" w:rsidP="002A2B7A">
            <w:pPr>
              <w:pStyle w:val="af2"/>
              <w:shd w:val="clear" w:color="auto" w:fill="FFFFFF"/>
              <w:spacing w:after="0" w:line="360" w:lineRule="auto"/>
              <w:rPr>
                <w:rFonts w:eastAsiaTheme="minorEastAsia"/>
              </w:rPr>
            </w:pPr>
            <w:bookmarkStart w:id="3" w:name="_Hlk159686925"/>
            <w:r w:rsidRPr="002A2B7A">
              <w:rPr>
                <w:rFonts w:eastAsiaTheme="minorEastAsia"/>
              </w:rPr>
              <w:t>Type</w:t>
            </w:r>
          </w:p>
        </w:tc>
        <w:tc>
          <w:tcPr>
            <w:tcW w:w="2127" w:type="dxa"/>
            <w:tcBorders>
              <w:top w:val="single" w:sz="12" w:space="0" w:color="auto"/>
              <w:bottom w:val="single" w:sz="4" w:space="0" w:color="auto"/>
            </w:tcBorders>
            <w:vAlign w:val="center"/>
          </w:tcPr>
          <w:p w14:paraId="68974E83" w14:textId="77777777" w:rsidR="002A2B7A" w:rsidRPr="002A2B7A" w:rsidRDefault="002A2B7A" w:rsidP="002A2B7A">
            <w:pPr>
              <w:pStyle w:val="af2"/>
              <w:shd w:val="clear" w:color="auto" w:fill="FFFFFF"/>
              <w:spacing w:after="0" w:line="360" w:lineRule="auto"/>
              <w:rPr>
                <w:rFonts w:eastAsiaTheme="minorEastAsia"/>
              </w:rPr>
            </w:pPr>
            <w:r w:rsidRPr="002A2B7A">
              <w:rPr>
                <w:rFonts w:eastAsiaTheme="minorEastAsia"/>
              </w:rPr>
              <w:t>Feature</w:t>
            </w:r>
          </w:p>
        </w:tc>
        <w:tc>
          <w:tcPr>
            <w:tcW w:w="4110" w:type="dxa"/>
            <w:tcBorders>
              <w:top w:val="single" w:sz="12" w:space="0" w:color="auto"/>
              <w:bottom w:val="single" w:sz="4" w:space="0" w:color="auto"/>
            </w:tcBorders>
            <w:vAlign w:val="center"/>
          </w:tcPr>
          <w:p w14:paraId="0FABECA2" w14:textId="77777777" w:rsidR="002A2B7A" w:rsidRPr="002A2B7A" w:rsidRDefault="002A2B7A" w:rsidP="002A2B7A">
            <w:pPr>
              <w:pStyle w:val="af2"/>
              <w:shd w:val="clear" w:color="auto" w:fill="FFFFFF"/>
              <w:spacing w:after="0" w:line="360" w:lineRule="auto"/>
              <w:rPr>
                <w:rFonts w:eastAsiaTheme="minorEastAsia"/>
              </w:rPr>
            </w:pPr>
            <w:r w:rsidRPr="002A2B7A">
              <w:rPr>
                <w:rFonts w:eastAsiaTheme="minorEastAsia"/>
              </w:rPr>
              <w:t>Description</w:t>
            </w:r>
          </w:p>
        </w:tc>
        <w:tc>
          <w:tcPr>
            <w:tcW w:w="1276" w:type="dxa"/>
            <w:tcBorders>
              <w:top w:val="single" w:sz="12" w:space="0" w:color="auto"/>
              <w:bottom w:val="single" w:sz="4" w:space="0" w:color="auto"/>
            </w:tcBorders>
            <w:vAlign w:val="center"/>
          </w:tcPr>
          <w:p w14:paraId="51A1ABB0" w14:textId="77777777" w:rsidR="002A2B7A" w:rsidRPr="002A2B7A" w:rsidRDefault="002A2B7A" w:rsidP="002A2B7A">
            <w:pPr>
              <w:pStyle w:val="af2"/>
              <w:shd w:val="clear" w:color="auto" w:fill="FFFFFF"/>
              <w:spacing w:after="0" w:line="360" w:lineRule="auto"/>
              <w:rPr>
                <w:rFonts w:eastAsiaTheme="minorEastAsia"/>
              </w:rPr>
            </w:pPr>
            <w:r w:rsidRPr="002A2B7A">
              <w:rPr>
                <w:rFonts w:eastAsiaTheme="minorEastAsia"/>
              </w:rPr>
              <w:t>Dimension</w:t>
            </w:r>
          </w:p>
        </w:tc>
      </w:tr>
      <w:tr w:rsidR="002A2B7A" w:rsidRPr="002A2B7A" w14:paraId="6CE38083" w14:textId="77777777" w:rsidTr="003126C5">
        <w:trPr>
          <w:jc w:val="center"/>
        </w:trPr>
        <w:tc>
          <w:tcPr>
            <w:tcW w:w="1701" w:type="dxa"/>
            <w:vMerge w:val="restart"/>
            <w:tcBorders>
              <w:top w:val="single" w:sz="4" w:space="0" w:color="auto"/>
              <w:bottom w:val="nil"/>
            </w:tcBorders>
            <w:vAlign w:val="center"/>
          </w:tcPr>
          <w:p w14:paraId="5305FC5A" w14:textId="77777777" w:rsidR="002A2B7A" w:rsidRPr="002A2B7A" w:rsidRDefault="002A2B7A" w:rsidP="002A2B7A">
            <w:pPr>
              <w:pStyle w:val="af2"/>
              <w:shd w:val="clear" w:color="auto" w:fill="FFFFFF"/>
              <w:spacing w:after="0" w:line="360" w:lineRule="auto"/>
              <w:rPr>
                <w:rFonts w:eastAsiaTheme="minorEastAsia"/>
              </w:rPr>
            </w:pPr>
            <w:r w:rsidRPr="002A2B7A">
              <w:rPr>
                <w:rFonts w:eastAsiaTheme="minorEastAsia"/>
              </w:rPr>
              <w:t>Node Features</w:t>
            </w:r>
          </w:p>
        </w:tc>
        <w:tc>
          <w:tcPr>
            <w:tcW w:w="2127" w:type="dxa"/>
            <w:tcBorders>
              <w:top w:val="single" w:sz="4" w:space="0" w:color="auto"/>
              <w:bottom w:val="nil"/>
            </w:tcBorders>
            <w:vAlign w:val="center"/>
          </w:tcPr>
          <w:p w14:paraId="27AEEE73" w14:textId="77777777" w:rsidR="002A2B7A" w:rsidRPr="002A2B7A" w:rsidRDefault="002A2B7A" w:rsidP="002A2B7A">
            <w:pPr>
              <w:pStyle w:val="af2"/>
              <w:shd w:val="clear" w:color="auto" w:fill="FFFFFF"/>
              <w:spacing w:after="0" w:line="360" w:lineRule="auto"/>
              <w:rPr>
                <w:rFonts w:eastAsiaTheme="minorEastAsia"/>
              </w:rPr>
            </w:pPr>
            <w:r w:rsidRPr="002A2B7A">
              <w:rPr>
                <w:rFonts w:eastAsiaTheme="minorEastAsia"/>
              </w:rPr>
              <w:t>Residue type</w:t>
            </w:r>
          </w:p>
        </w:tc>
        <w:tc>
          <w:tcPr>
            <w:tcW w:w="4110" w:type="dxa"/>
            <w:tcBorders>
              <w:top w:val="single" w:sz="4" w:space="0" w:color="auto"/>
              <w:bottom w:val="nil"/>
            </w:tcBorders>
            <w:vAlign w:val="center"/>
          </w:tcPr>
          <w:p w14:paraId="7CFE7EE0" w14:textId="77777777" w:rsidR="002A2B7A" w:rsidRPr="002A2B7A" w:rsidRDefault="002A2B7A" w:rsidP="002A2B7A">
            <w:pPr>
              <w:pStyle w:val="af2"/>
              <w:shd w:val="clear" w:color="auto" w:fill="FFFFFF"/>
              <w:spacing w:after="0" w:line="360" w:lineRule="auto"/>
              <w:rPr>
                <w:rFonts w:eastAsiaTheme="minorEastAsia"/>
              </w:rPr>
            </w:pPr>
            <w:r w:rsidRPr="002A2B7A">
              <w:rPr>
                <w:rFonts w:eastAsiaTheme="minorEastAsia"/>
              </w:rPr>
              <w:t>‘G’, ‘A’, ‘V’, ‘L’, ‘I’, ‘P’, ‘F’, ‘Y’, ‘W’, ‘S’, ‘T’, ‘C’, ‘M’, ‘N’, ‘Q’, ‘D’, ‘E’, ‘K’,‘R’, ‘H’, ‘metal’, ‘other’ (one-hot)</w:t>
            </w:r>
          </w:p>
        </w:tc>
        <w:tc>
          <w:tcPr>
            <w:tcW w:w="1276" w:type="dxa"/>
            <w:tcBorders>
              <w:top w:val="single" w:sz="4" w:space="0" w:color="auto"/>
              <w:bottom w:val="nil"/>
            </w:tcBorders>
            <w:vAlign w:val="center"/>
          </w:tcPr>
          <w:p w14:paraId="4A56540E" w14:textId="77777777" w:rsidR="002A2B7A" w:rsidRPr="002A2B7A" w:rsidRDefault="002A2B7A" w:rsidP="002A2B7A">
            <w:pPr>
              <w:pStyle w:val="af2"/>
              <w:shd w:val="clear" w:color="auto" w:fill="FFFFFF"/>
              <w:spacing w:after="0" w:line="360" w:lineRule="auto"/>
              <w:rPr>
                <w:rFonts w:eastAsiaTheme="minorEastAsia"/>
              </w:rPr>
            </w:pPr>
            <w:r w:rsidRPr="002A2B7A">
              <w:rPr>
                <w:rFonts w:eastAsiaTheme="minorEastAsia"/>
              </w:rPr>
              <w:t>22</w:t>
            </w:r>
          </w:p>
        </w:tc>
      </w:tr>
      <w:tr w:rsidR="002A2B7A" w:rsidRPr="002A2B7A" w14:paraId="615D98E2" w14:textId="77777777" w:rsidTr="003126C5">
        <w:trPr>
          <w:jc w:val="center"/>
        </w:trPr>
        <w:tc>
          <w:tcPr>
            <w:tcW w:w="1701" w:type="dxa"/>
            <w:vMerge/>
            <w:tcBorders>
              <w:top w:val="nil"/>
              <w:bottom w:val="nil"/>
            </w:tcBorders>
            <w:vAlign w:val="center"/>
          </w:tcPr>
          <w:p w14:paraId="6EC62337" w14:textId="77777777" w:rsidR="002A2B7A" w:rsidRPr="002A2B7A" w:rsidRDefault="002A2B7A" w:rsidP="002A2B7A">
            <w:pPr>
              <w:pStyle w:val="af2"/>
              <w:shd w:val="clear" w:color="auto" w:fill="FFFFFF"/>
              <w:spacing w:after="0" w:line="360" w:lineRule="auto"/>
              <w:rPr>
                <w:rFonts w:eastAsiaTheme="minorEastAsia"/>
              </w:rPr>
            </w:pPr>
          </w:p>
        </w:tc>
        <w:tc>
          <w:tcPr>
            <w:tcW w:w="2127" w:type="dxa"/>
            <w:tcBorders>
              <w:top w:val="nil"/>
              <w:bottom w:val="nil"/>
            </w:tcBorders>
            <w:vAlign w:val="center"/>
          </w:tcPr>
          <w:p w14:paraId="4241D81C" w14:textId="77777777" w:rsidR="002A2B7A" w:rsidRPr="002A2B7A" w:rsidRDefault="002A2B7A" w:rsidP="002A2B7A">
            <w:pPr>
              <w:pStyle w:val="af2"/>
              <w:shd w:val="clear" w:color="auto" w:fill="FFFFFF"/>
              <w:spacing w:after="0" w:line="360" w:lineRule="auto"/>
              <w:rPr>
                <w:rFonts w:eastAsiaTheme="minorEastAsia"/>
              </w:rPr>
            </w:pPr>
            <w:r w:rsidRPr="002A2B7A">
              <w:rPr>
                <w:rFonts w:eastAsiaTheme="minorEastAsia"/>
              </w:rPr>
              <w:t>Residue self-distance</w:t>
            </w:r>
          </w:p>
        </w:tc>
        <w:tc>
          <w:tcPr>
            <w:tcW w:w="4110" w:type="dxa"/>
            <w:tcBorders>
              <w:top w:val="nil"/>
              <w:bottom w:val="nil"/>
            </w:tcBorders>
            <w:vAlign w:val="center"/>
          </w:tcPr>
          <w:p w14:paraId="730C8FFF" w14:textId="77777777" w:rsidR="002A2B7A" w:rsidRPr="002A2B7A" w:rsidRDefault="002A2B7A" w:rsidP="002A2B7A">
            <w:pPr>
              <w:pStyle w:val="af2"/>
              <w:shd w:val="clear" w:color="auto" w:fill="FFFFFF"/>
              <w:spacing w:after="0" w:line="360" w:lineRule="auto"/>
              <w:rPr>
                <w:rFonts w:eastAsiaTheme="minorEastAsia"/>
              </w:rPr>
            </w:pPr>
            <w:r w:rsidRPr="002A2B7A">
              <w:rPr>
                <w:rFonts w:eastAsiaTheme="minorEastAsia"/>
              </w:rPr>
              <w:t>max and min values of the scaled distance of all atoms in a residue</w:t>
            </w:r>
          </w:p>
        </w:tc>
        <w:tc>
          <w:tcPr>
            <w:tcW w:w="1276" w:type="dxa"/>
            <w:tcBorders>
              <w:top w:val="nil"/>
              <w:bottom w:val="nil"/>
            </w:tcBorders>
            <w:vAlign w:val="center"/>
          </w:tcPr>
          <w:p w14:paraId="43FD2412" w14:textId="77777777" w:rsidR="002A2B7A" w:rsidRPr="002A2B7A" w:rsidRDefault="002A2B7A" w:rsidP="002A2B7A">
            <w:pPr>
              <w:pStyle w:val="af2"/>
              <w:shd w:val="clear" w:color="auto" w:fill="FFFFFF"/>
              <w:spacing w:after="0" w:line="360" w:lineRule="auto"/>
              <w:rPr>
                <w:rFonts w:eastAsiaTheme="minorEastAsia"/>
              </w:rPr>
            </w:pPr>
            <w:r w:rsidRPr="002A2B7A">
              <w:rPr>
                <w:rFonts w:eastAsiaTheme="minorEastAsia"/>
              </w:rPr>
              <w:t>5</w:t>
            </w:r>
          </w:p>
        </w:tc>
      </w:tr>
      <w:tr w:rsidR="002A2B7A" w:rsidRPr="002A2B7A" w14:paraId="1DCC882A" w14:textId="77777777" w:rsidTr="003126C5">
        <w:trPr>
          <w:jc w:val="center"/>
        </w:trPr>
        <w:tc>
          <w:tcPr>
            <w:tcW w:w="1701" w:type="dxa"/>
            <w:vMerge/>
            <w:tcBorders>
              <w:top w:val="nil"/>
              <w:bottom w:val="single" w:sz="4" w:space="0" w:color="auto"/>
            </w:tcBorders>
            <w:vAlign w:val="center"/>
          </w:tcPr>
          <w:p w14:paraId="5EBF07D7" w14:textId="77777777" w:rsidR="002A2B7A" w:rsidRPr="002A2B7A" w:rsidRDefault="002A2B7A" w:rsidP="002A2B7A">
            <w:pPr>
              <w:pStyle w:val="af2"/>
              <w:shd w:val="clear" w:color="auto" w:fill="FFFFFF"/>
              <w:spacing w:after="0" w:line="360" w:lineRule="auto"/>
              <w:rPr>
                <w:rFonts w:eastAsiaTheme="minorEastAsia"/>
              </w:rPr>
            </w:pPr>
          </w:p>
        </w:tc>
        <w:tc>
          <w:tcPr>
            <w:tcW w:w="2127" w:type="dxa"/>
            <w:tcBorders>
              <w:top w:val="nil"/>
              <w:bottom w:val="single" w:sz="4" w:space="0" w:color="auto"/>
            </w:tcBorders>
            <w:vAlign w:val="center"/>
          </w:tcPr>
          <w:p w14:paraId="619CB8F7" w14:textId="77777777" w:rsidR="002A2B7A" w:rsidRPr="002A2B7A" w:rsidRDefault="002A2B7A" w:rsidP="002A2B7A">
            <w:pPr>
              <w:pStyle w:val="af2"/>
              <w:shd w:val="clear" w:color="auto" w:fill="FFFFFF"/>
              <w:spacing w:after="0" w:line="360" w:lineRule="auto"/>
              <w:rPr>
                <w:rFonts w:eastAsiaTheme="minorEastAsia"/>
              </w:rPr>
            </w:pPr>
            <w:r w:rsidRPr="002A2B7A">
              <w:rPr>
                <w:rFonts w:eastAsiaTheme="minorEastAsia"/>
              </w:rPr>
              <w:t>Residue dihedral angle</w:t>
            </w:r>
          </w:p>
        </w:tc>
        <w:tc>
          <w:tcPr>
            <w:tcW w:w="4110" w:type="dxa"/>
            <w:tcBorders>
              <w:top w:val="nil"/>
              <w:bottom w:val="single" w:sz="4" w:space="0" w:color="auto"/>
            </w:tcBorders>
            <w:vAlign w:val="center"/>
          </w:tcPr>
          <w:p w14:paraId="5470D138" w14:textId="77777777" w:rsidR="002A2B7A" w:rsidRPr="002A2B7A" w:rsidRDefault="002A2B7A" w:rsidP="002A2B7A">
            <w:pPr>
              <w:pStyle w:val="af2"/>
              <w:shd w:val="clear" w:color="auto" w:fill="FFFFFF"/>
              <w:spacing w:after="0" w:line="360" w:lineRule="auto"/>
              <w:rPr>
                <w:rFonts w:eastAsiaTheme="minorEastAsia"/>
              </w:rPr>
            </w:pPr>
            <w:r w:rsidRPr="002A2B7A">
              <w:rPr>
                <w:rFonts w:eastAsiaTheme="minorEastAsia"/>
              </w:rPr>
              <w:t>‘phi’, ‘psi’, ‘omega’, ‘chi1’</w:t>
            </w:r>
          </w:p>
        </w:tc>
        <w:tc>
          <w:tcPr>
            <w:tcW w:w="1276" w:type="dxa"/>
            <w:tcBorders>
              <w:top w:val="nil"/>
              <w:bottom w:val="single" w:sz="4" w:space="0" w:color="auto"/>
            </w:tcBorders>
            <w:vAlign w:val="center"/>
          </w:tcPr>
          <w:p w14:paraId="071723FE" w14:textId="77777777" w:rsidR="002A2B7A" w:rsidRPr="002A2B7A" w:rsidRDefault="002A2B7A" w:rsidP="002A2B7A">
            <w:pPr>
              <w:pStyle w:val="af2"/>
              <w:shd w:val="clear" w:color="auto" w:fill="FFFFFF"/>
              <w:spacing w:after="0" w:line="360" w:lineRule="auto"/>
              <w:rPr>
                <w:rFonts w:eastAsiaTheme="minorEastAsia"/>
              </w:rPr>
            </w:pPr>
            <w:r w:rsidRPr="002A2B7A">
              <w:rPr>
                <w:rFonts w:eastAsiaTheme="minorEastAsia"/>
              </w:rPr>
              <w:t>4</w:t>
            </w:r>
          </w:p>
        </w:tc>
      </w:tr>
      <w:tr w:rsidR="002A2B7A" w:rsidRPr="002A2B7A" w14:paraId="6BCF6101" w14:textId="77777777" w:rsidTr="003126C5">
        <w:trPr>
          <w:jc w:val="center"/>
        </w:trPr>
        <w:tc>
          <w:tcPr>
            <w:tcW w:w="1701" w:type="dxa"/>
            <w:vMerge w:val="restart"/>
            <w:tcBorders>
              <w:top w:val="single" w:sz="4" w:space="0" w:color="auto"/>
              <w:bottom w:val="nil"/>
            </w:tcBorders>
            <w:vAlign w:val="center"/>
          </w:tcPr>
          <w:p w14:paraId="4A907246" w14:textId="77777777" w:rsidR="002A2B7A" w:rsidRPr="002A2B7A" w:rsidRDefault="002A2B7A" w:rsidP="002A2B7A">
            <w:pPr>
              <w:pStyle w:val="af2"/>
              <w:shd w:val="clear" w:color="auto" w:fill="FFFFFF"/>
              <w:spacing w:after="0" w:line="360" w:lineRule="auto"/>
              <w:rPr>
                <w:rFonts w:eastAsiaTheme="minorEastAsia"/>
              </w:rPr>
            </w:pPr>
            <w:r w:rsidRPr="002A2B7A">
              <w:rPr>
                <w:rFonts w:eastAsiaTheme="minorEastAsia"/>
              </w:rPr>
              <w:t>Edge Features</w:t>
            </w:r>
          </w:p>
        </w:tc>
        <w:tc>
          <w:tcPr>
            <w:tcW w:w="2127" w:type="dxa"/>
            <w:tcBorders>
              <w:top w:val="single" w:sz="4" w:space="0" w:color="auto"/>
              <w:bottom w:val="nil"/>
            </w:tcBorders>
            <w:vAlign w:val="center"/>
          </w:tcPr>
          <w:p w14:paraId="227CB80E" w14:textId="77777777" w:rsidR="002A2B7A" w:rsidRPr="002A2B7A" w:rsidRDefault="002A2B7A" w:rsidP="002A2B7A">
            <w:pPr>
              <w:pStyle w:val="af2"/>
              <w:shd w:val="clear" w:color="auto" w:fill="FFFFFF"/>
              <w:spacing w:after="0" w:line="360" w:lineRule="auto"/>
              <w:rPr>
                <w:rFonts w:eastAsiaTheme="minorEastAsia"/>
              </w:rPr>
            </w:pPr>
            <w:r w:rsidRPr="002A2B7A">
              <w:rPr>
                <w:rFonts w:eastAsiaTheme="minorEastAsia"/>
              </w:rPr>
              <w:t>Connected</w:t>
            </w:r>
          </w:p>
        </w:tc>
        <w:tc>
          <w:tcPr>
            <w:tcW w:w="4110" w:type="dxa"/>
            <w:tcBorders>
              <w:top w:val="single" w:sz="4" w:space="0" w:color="auto"/>
              <w:bottom w:val="nil"/>
            </w:tcBorders>
            <w:vAlign w:val="center"/>
          </w:tcPr>
          <w:p w14:paraId="25ADB5A6" w14:textId="77777777" w:rsidR="002A2B7A" w:rsidRPr="002A2B7A" w:rsidRDefault="002A2B7A" w:rsidP="002A2B7A">
            <w:pPr>
              <w:pStyle w:val="af2"/>
              <w:shd w:val="clear" w:color="auto" w:fill="FFFFFF"/>
              <w:spacing w:after="0" w:line="360" w:lineRule="auto"/>
              <w:rPr>
                <w:rFonts w:eastAsiaTheme="minorEastAsia"/>
              </w:rPr>
            </w:pPr>
            <w:r w:rsidRPr="002A2B7A">
              <w:rPr>
                <w:rFonts w:eastAsiaTheme="minorEastAsia"/>
              </w:rPr>
              <w:t>0 or 1</w:t>
            </w:r>
          </w:p>
        </w:tc>
        <w:tc>
          <w:tcPr>
            <w:tcW w:w="1276" w:type="dxa"/>
            <w:tcBorders>
              <w:top w:val="single" w:sz="4" w:space="0" w:color="auto"/>
              <w:bottom w:val="nil"/>
            </w:tcBorders>
            <w:vAlign w:val="center"/>
          </w:tcPr>
          <w:p w14:paraId="141E5C80" w14:textId="77777777" w:rsidR="002A2B7A" w:rsidRPr="002A2B7A" w:rsidRDefault="002A2B7A" w:rsidP="002A2B7A">
            <w:pPr>
              <w:pStyle w:val="af2"/>
              <w:shd w:val="clear" w:color="auto" w:fill="FFFFFF"/>
              <w:spacing w:after="0" w:line="360" w:lineRule="auto"/>
              <w:rPr>
                <w:rFonts w:eastAsiaTheme="minorEastAsia"/>
              </w:rPr>
            </w:pPr>
            <w:r w:rsidRPr="002A2B7A">
              <w:rPr>
                <w:rFonts w:eastAsiaTheme="minorEastAsia"/>
              </w:rPr>
              <w:t>1</w:t>
            </w:r>
          </w:p>
        </w:tc>
      </w:tr>
      <w:tr w:rsidR="002A2B7A" w:rsidRPr="002A2B7A" w14:paraId="38ED2B30" w14:textId="77777777" w:rsidTr="003126C5">
        <w:trPr>
          <w:jc w:val="center"/>
        </w:trPr>
        <w:tc>
          <w:tcPr>
            <w:tcW w:w="1701" w:type="dxa"/>
            <w:vMerge/>
            <w:tcBorders>
              <w:top w:val="nil"/>
            </w:tcBorders>
            <w:vAlign w:val="center"/>
          </w:tcPr>
          <w:p w14:paraId="0DC960A6" w14:textId="77777777" w:rsidR="002A2B7A" w:rsidRPr="002A2B7A" w:rsidRDefault="002A2B7A" w:rsidP="002A2B7A">
            <w:pPr>
              <w:pStyle w:val="af2"/>
              <w:shd w:val="clear" w:color="auto" w:fill="FFFFFF"/>
              <w:spacing w:after="0" w:line="360" w:lineRule="auto"/>
              <w:rPr>
                <w:rFonts w:eastAsiaTheme="minorEastAsia"/>
              </w:rPr>
            </w:pPr>
          </w:p>
        </w:tc>
        <w:tc>
          <w:tcPr>
            <w:tcW w:w="2127" w:type="dxa"/>
            <w:tcBorders>
              <w:top w:val="nil"/>
            </w:tcBorders>
            <w:vAlign w:val="center"/>
          </w:tcPr>
          <w:p w14:paraId="018D6865" w14:textId="77777777" w:rsidR="002A2B7A" w:rsidRPr="002A2B7A" w:rsidRDefault="002A2B7A" w:rsidP="002A2B7A">
            <w:pPr>
              <w:pStyle w:val="af2"/>
              <w:shd w:val="clear" w:color="auto" w:fill="FFFFFF"/>
              <w:spacing w:after="0" w:line="360" w:lineRule="auto"/>
              <w:rPr>
                <w:rFonts w:eastAsiaTheme="minorEastAsia"/>
              </w:rPr>
            </w:pPr>
            <w:r w:rsidRPr="002A2B7A">
              <w:rPr>
                <w:rFonts w:eastAsiaTheme="minorEastAsia"/>
              </w:rPr>
              <w:t>CA distance</w:t>
            </w:r>
          </w:p>
        </w:tc>
        <w:tc>
          <w:tcPr>
            <w:tcW w:w="4110" w:type="dxa"/>
            <w:tcBorders>
              <w:top w:val="nil"/>
            </w:tcBorders>
            <w:vAlign w:val="center"/>
          </w:tcPr>
          <w:p w14:paraId="28EAA4FD" w14:textId="77777777" w:rsidR="002A2B7A" w:rsidRPr="002A2B7A" w:rsidRDefault="002A2B7A" w:rsidP="002A2B7A">
            <w:pPr>
              <w:pStyle w:val="af2"/>
              <w:shd w:val="clear" w:color="auto" w:fill="FFFFFF"/>
              <w:spacing w:after="0" w:line="360" w:lineRule="auto"/>
              <w:rPr>
                <w:rFonts w:eastAsiaTheme="minorEastAsia"/>
              </w:rPr>
            </w:pPr>
            <w:r w:rsidRPr="002A2B7A">
              <w:rPr>
                <w:rFonts w:eastAsiaTheme="minorEastAsia"/>
              </w:rPr>
              <w:t>scaled distance between the CA atoms</w:t>
            </w:r>
          </w:p>
        </w:tc>
        <w:tc>
          <w:tcPr>
            <w:tcW w:w="1276" w:type="dxa"/>
            <w:tcBorders>
              <w:top w:val="nil"/>
            </w:tcBorders>
            <w:vAlign w:val="center"/>
          </w:tcPr>
          <w:p w14:paraId="4CC83D86" w14:textId="77777777" w:rsidR="002A2B7A" w:rsidRPr="002A2B7A" w:rsidRDefault="002A2B7A" w:rsidP="002A2B7A">
            <w:pPr>
              <w:pStyle w:val="af2"/>
              <w:shd w:val="clear" w:color="auto" w:fill="FFFFFF"/>
              <w:spacing w:after="0" w:line="360" w:lineRule="auto"/>
              <w:rPr>
                <w:rFonts w:eastAsiaTheme="minorEastAsia"/>
              </w:rPr>
            </w:pPr>
            <w:r w:rsidRPr="002A2B7A">
              <w:rPr>
                <w:rFonts w:eastAsiaTheme="minorEastAsia"/>
              </w:rPr>
              <w:t>1</w:t>
            </w:r>
          </w:p>
        </w:tc>
      </w:tr>
      <w:tr w:rsidR="002A2B7A" w:rsidRPr="002A2B7A" w14:paraId="17580049" w14:textId="77777777" w:rsidTr="003126C5">
        <w:trPr>
          <w:jc w:val="center"/>
        </w:trPr>
        <w:tc>
          <w:tcPr>
            <w:tcW w:w="1701" w:type="dxa"/>
            <w:vMerge/>
            <w:vAlign w:val="center"/>
          </w:tcPr>
          <w:p w14:paraId="7D9EA900" w14:textId="77777777" w:rsidR="002A2B7A" w:rsidRPr="002A2B7A" w:rsidRDefault="002A2B7A" w:rsidP="002A2B7A">
            <w:pPr>
              <w:pStyle w:val="af2"/>
              <w:shd w:val="clear" w:color="auto" w:fill="FFFFFF"/>
              <w:spacing w:after="0" w:line="360" w:lineRule="auto"/>
              <w:rPr>
                <w:rFonts w:eastAsiaTheme="minorEastAsia"/>
              </w:rPr>
            </w:pPr>
          </w:p>
        </w:tc>
        <w:tc>
          <w:tcPr>
            <w:tcW w:w="2127" w:type="dxa"/>
            <w:vAlign w:val="center"/>
          </w:tcPr>
          <w:p w14:paraId="4AC659AA" w14:textId="77777777" w:rsidR="002A2B7A" w:rsidRPr="002A2B7A" w:rsidRDefault="002A2B7A" w:rsidP="002A2B7A">
            <w:pPr>
              <w:pStyle w:val="af2"/>
              <w:shd w:val="clear" w:color="auto" w:fill="FFFFFF"/>
              <w:spacing w:after="0" w:line="360" w:lineRule="auto"/>
              <w:rPr>
                <w:rFonts w:eastAsiaTheme="minorEastAsia"/>
              </w:rPr>
            </w:pPr>
            <w:r w:rsidRPr="002A2B7A">
              <w:rPr>
                <w:rFonts w:eastAsiaTheme="minorEastAsia"/>
              </w:rPr>
              <w:t>Center distance</w:t>
            </w:r>
          </w:p>
        </w:tc>
        <w:tc>
          <w:tcPr>
            <w:tcW w:w="4110" w:type="dxa"/>
            <w:vAlign w:val="center"/>
          </w:tcPr>
          <w:p w14:paraId="366AA18E" w14:textId="77777777" w:rsidR="002A2B7A" w:rsidRPr="002A2B7A" w:rsidRDefault="002A2B7A" w:rsidP="002A2B7A">
            <w:pPr>
              <w:pStyle w:val="af2"/>
              <w:shd w:val="clear" w:color="auto" w:fill="FFFFFF"/>
              <w:spacing w:after="0" w:line="360" w:lineRule="auto"/>
              <w:rPr>
                <w:rFonts w:eastAsiaTheme="minorEastAsia"/>
              </w:rPr>
            </w:pPr>
            <w:r w:rsidRPr="002A2B7A">
              <w:rPr>
                <w:rFonts w:eastAsiaTheme="minorEastAsia"/>
              </w:rPr>
              <w:t>scaled distance between the center</w:t>
            </w:r>
          </w:p>
        </w:tc>
        <w:tc>
          <w:tcPr>
            <w:tcW w:w="1276" w:type="dxa"/>
            <w:vAlign w:val="center"/>
          </w:tcPr>
          <w:p w14:paraId="33C49369" w14:textId="77777777" w:rsidR="002A2B7A" w:rsidRPr="002A2B7A" w:rsidRDefault="002A2B7A" w:rsidP="002A2B7A">
            <w:pPr>
              <w:pStyle w:val="af2"/>
              <w:shd w:val="clear" w:color="auto" w:fill="FFFFFF"/>
              <w:spacing w:after="0" w:line="360" w:lineRule="auto"/>
              <w:rPr>
                <w:rFonts w:eastAsiaTheme="minorEastAsia"/>
              </w:rPr>
            </w:pPr>
            <w:r w:rsidRPr="002A2B7A">
              <w:rPr>
                <w:rFonts w:eastAsiaTheme="minorEastAsia"/>
              </w:rPr>
              <w:t>1</w:t>
            </w:r>
          </w:p>
        </w:tc>
      </w:tr>
      <w:tr w:rsidR="002A2B7A" w:rsidRPr="002A2B7A" w14:paraId="7875BA42" w14:textId="77777777" w:rsidTr="003126C5">
        <w:trPr>
          <w:jc w:val="center"/>
        </w:trPr>
        <w:tc>
          <w:tcPr>
            <w:tcW w:w="1701" w:type="dxa"/>
            <w:vMerge/>
            <w:vAlign w:val="center"/>
          </w:tcPr>
          <w:p w14:paraId="260F9B88" w14:textId="77777777" w:rsidR="002A2B7A" w:rsidRPr="002A2B7A" w:rsidRDefault="002A2B7A" w:rsidP="002A2B7A">
            <w:pPr>
              <w:pStyle w:val="af2"/>
              <w:shd w:val="clear" w:color="auto" w:fill="FFFFFF"/>
              <w:spacing w:after="0" w:line="360" w:lineRule="auto"/>
              <w:rPr>
                <w:rFonts w:eastAsiaTheme="minorEastAsia"/>
              </w:rPr>
            </w:pPr>
          </w:p>
        </w:tc>
        <w:tc>
          <w:tcPr>
            <w:tcW w:w="2127" w:type="dxa"/>
            <w:vAlign w:val="center"/>
          </w:tcPr>
          <w:p w14:paraId="3FCE6DEC" w14:textId="77777777" w:rsidR="002A2B7A" w:rsidRPr="002A2B7A" w:rsidRDefault="002A2B7A" w:rsidP="002A2B7A">
            <w:pPr>
              <w:pStyle w:val="af2"/>
              <w:shd w:val="clear" w:color="auto" w:fill="FFFFFF"/>
              <w:spacing w:after="0" w:line="360" w:lineRule="auto"/>
              <w:rPr>
                <w:rFonts w:eastAsiaTheme="minorEastAsia"/>
              </w:rPr>
            </w:pPr>
            <w:r w:rsidRPr="002A2B7A">
              <w:rPr>
                <w:rFonts w:eastAsiaTheme="minorEastAsia"/>
              </w:rPr>
              <w:t>Max distance</w:t>
            </w:r>
          </w:p>
        </w:tc>
        <w:tc>
          <w:tcPr>
            <w:tcW w:w="4110" w:type="dxa"/>
            <w:vAlign w:val="center"/>
          </w:tcPr>
          <w:p w14:paraId="6D5BD571" w14:textId="77777777" w:rsidR="002A2B7A" w:rsidRPr="002A2B7A" w:rsidRDefault="002A2B7A" w:rsidP="002A2B7A">
            <w:pPr>
              <w:pStyle w:val="af2"/>
              <w:shd w:val="clear" w:color="auto" w:fill="FFFFFF"/>
              <w:spacing w:after="0" w:line="360" w:lineRule="auto"/>
              <w:rPr>
                <w:rFonts w:eastAsiaTheme="minorEastAsia"/>
              </w:rPr>
            </w:pPr>
            <w:r w:rsidRPr="002A2B7A">
              <w:rPr>
                <w:rFonts w:eastAsiaTheme="minorEastAsia"/>
              </w:rPr>
              <w:t>max and min values of the scaled distance</w:t>
            </w:r>
          </w:p>
        </w:tc>
        <w:tc>
          <w:tcPr>
            <w:tcW w:w="1276" w:type="dxa"/>
            <w:vAlign w:val="center"/>
          </w:tcPr>
          <w:p w14:paraId="771840AA" w14:textId="77777777" w:rsidR="002A2B7A" w:rsidRPr="002A2B7A" w:rsidRDefault="002A2B7A" w:rsidP="002A2B7A">
            <w:pPr>
              <w:pStyle w:val="af2"/>
              <w:shd w:val="clear" w:color="auto" w:fill="FFFFFF"/>
              <w:spacing w:after="0" w:line="360" w:lineRule="auto"/>
              <w:rPr>
                <w:rFonts w:eastAsiaTheme="minorEastAsia"/>
              </w:rPr>
            </w:pPr>
            <w:r w:rsidRPr="002A2B7A">
              <w:rPr>
                <w:rFonts w:eastAsiaTheme="minorEastAsia"/>
              </w:rPr>
              <w:t>2</w:t>
            </w:r>
          </w:p>
        </w:tc>
      </w:tr>
      <w:bookmarkEnd w:id="3"/>
    </w:tbl>
    <w:p w14:paraId="57FDD152" w14:textId="77777777" w:rsidR="00FC7570" w:rsidRDefault="00FC7570" w:rsidP="00FC7570">
      <w:pPr>
        <w:pStyle w:val="af2"/>
        <w:shd w:val="clear" w:color="auto" w:fill="FFFFFF"/>
        <w:spacing w:line="360" w:lineRule="auto"/>
        <w:jc w:val="center"/>
        <w:rPr>
          <w:rFonts w:eastAsiaTheme="minorEastAsia"/>
          <w:b/>
          <w:bCs/>
        </w:rPr>
      </w:pPr>
    </w:p>
    <w:p w14:paraId="44D0209A" w14:textId="48A75F3F" w:rsidR="00FC7570" w:rsidRPr="00FC7570" w:rsidRDefault="00FC7570" w:rsidP="00FC7570">
      <w:pPr>
        <w:pStyle w:val="af2"/>
        <w:shd w:val="clear" w:color="auto" w:fill="FFFFFF"/>
        <w:spacing w:line="360" w:lineRule="auto"/>
        <w:jc w:val="center"/>
        <w:rPr>
          <w:rFonts w:eastAsiaTheme="minorEastAsia"/>
          <w:b/>
          <w:bCs/>
        </w:rPr>
      </w:pPr>
      <w:r w:rsidRPr="00FC7570">
        <w:rPr>
          <w:rFonts w:eastAsiaTheme="minorEastAsia" w:hint="eastAsia"/>
          <w:b/>
          <w:bCs/>
        </w:rPr>
        <w:t xml:space="preserve">Table S4. </w:t>
      </w:r>
      <w:r w:rsidRPr="00FC7570">
        <w:rPr>
          <w:rFonts w:eastAsiaTheme="minorEastAsia"/>
          <w:b/>
          <w:bCs/>
        </w:rPr>
        <w:t>Training Hyperparameters</w:t>
      </w:r>
      <w:r w:rsidRPr="00FC7570">
        <w:rPr>
          <w:rFonts w:eastAsiaTheme="minorEastAsia" w:hint="eastAsia"/>
          <w:b/>
          <w:bCs/>
        </w:rPr>
        <w:t>.</w:t>
      </w:r>
    </w:p>
    <w:tbl>
      <w:tblPr>
        <w:tblStyle w:val="12"/>
        <w:tblW w:w="0" w:type="auto"/>
        <w:tblBorders>
          <w:top w:val="single" w:sz="8" w:space="0" w:color="auto"/>
          <w:bottom w:val="single" w:sz="8" w:space="0" w:color="auto"/>
        </w:tblBorders>
        <w:tblLook w:val="04A0" w:firstRow="1" w:lastRow="0" w:firstColumn="1" w:lastColumn="0" w:noHBand="0" w:noVBand="1"/>
      </w:tblPr>
      <w:tblGrid>
        <w:gridCol w:w="2278"/>
        <w:gridCol w:w="816"/>
        <w:gridCol w:w="6652"/>
      </w:tblGrid>
      <w:tr w:rsidR="00FC7570" w:rsidRPr="00FC7570" w14:paraId="760243EA" w14:textId="77777777" w:rsidTr="00FC7570">
        <w:tc>
          <w:tcPr>
            <w:tcW w:w="0" w:type="auto"/>
            <w:tcBorders>
              <w:top w:val="single" w:sz="8" w:space="0" w:color="auto"/>
              <w:bottom w:val="single" w:sz="4" w:space="0" w:color="auto"/>
            </w:tcBorders>
            <w:hideMark/>
          </w:tcPr>
          <w:p w14:paraId="7F7F8637" w14:textId="77777777" w:rsidR="00FC7570" w:rsidRPr="00FC7570" w:rsidRDefault="00FC7570" w:rsidP="00FC7570">
            <w:pPr>
              <w:pStyle w:val="af2"/>
              <w:shd w:val="clear" w:color="auto" w:fill="FFFFFF"/>
              <w:spacing w:line="360" w:lineRule="auto"/>
              <w:rPr>
                <w:rFonts w:eastAsiaTheme="minorEastAsia"/>
                <w:b/>
                <w:bCs/>
              </w:rPr>
            </w:pPr>
            <w:r w:rsidRPr="00FC7570">
              <w:rPr>
                <w:rFonts w:eastAsiaTheme="minorEastAsia"/>
                <w:b/>
                <w:bCs/>
              </w:rPr>
              <w:t>Hyperparameter</w:t>
            </w:r>
          </w:p>
        </w:tc>
        <w:tc>
          <w:tcPr>
            <w:tcW w:w="0" w:type="auto"/>
            <w:tcBorders>
              <w:top w:val="single" w:sz="8" w:space="0" w:color="auto"/>
              <w:bottom w:val="single" w:sz="4" w:space="0" w:color="auto"/>
            </w:tcBorders>
            <w:hideMark/>
          </w:tcPr>
          <w:p w14:paraId="5A4CD6C1" w14:textId="77777777" w:rsidR="00FC7570" w:rsidRPr="00FC7570" w:rsidRDefault="00FC7570" w:rsidP="00FC7570">
            <w:pPr>
              <w:pStyle w:val="af2"/>
              <w:shd w:val="clear" w:color="auto" w:fill="FFFFFF"/>
              <w:spacing w:line="360" w:lineRule="auto"/>
              <w:rPr>
                <w:rFonts w:eastAsiaTheme="minorEastAsia"/>
                <w:b/>
                <w:bCs/>
              </w:rPr>
            </w:pPr>
            <w:r w:rsidRPr="00FC7570">
              <w:rPr>
                <w:rFonts w:eastAsiaTheme="minorEastAsia"/>
                <w:b/>
                <w:bCs/>
              </w:rPr>
              <w:t>Value</w:t>
            </w:r>
          </w:p>
        </w:tc>
        <w:tc>
          <w:tcPr>
            <w:tcW w:w="0" w:type="auto"/>
            <w:tcBorders>
              <w:top w:val="single" w:sz="8" w:space="0" w:color="auto"/>
              <w:bottom w:val="single" w:sz="4" w:space="0" w:color="auto"/>
            </w:tcBorders>
            <w:hideMark/>
          </w:tcPr>
          <w:p w14:paraId="50D77DCF" w14:textId="77777777" w:rsidR="00FC7570" w:rsidRPr="00FC7570" w:rsidRDefault="00FC7570" w:rsidP="00FC7570">
            <w:pPr>
              <w:pStyle w:val="af2"/>
              <w:shd w:val="clear" w:color="auto" w:fill="FFFFFF"/>
              <w:spacing w:line="360" w:lineRule="auto"/>
              <w:rPr>
                <w:rFonts w:eastAsiaTheme="minorEastAsia"/>
                <w:b/>
                <w:bCs/>
              </w:rPr>
            </w:pPr>
            <w:r w:rsidRPr="00FC7570">
              <w:rPr>
                <w:rFonts w:eastAsiaTheme="minorEastAsia"/>
                <w:b/>
                <w:bCs/>
              </w:rPr>
              <w:t>Explanation</w:t>
            </w:r>
          </w:p>
        </w:tc>
      </w:tr>
      <w:tr w:rsidR="00FC7570" w:rsidRPr="00FC7570" w14:paraId="5B25499B" w14:textId="77777777" w:rsidTr="00FC7570">
        <w:tc>
          <w:tcPr>
            <w:tcW w:w="0" w:type="auto"/>
            <w:tcBorders>
              <w:top w:val="single" w:sz="4" w:space="0" w:color="auto"/>
            </w:tcBorders>
            <w:hideMark/>
          </w:tcPr>
          <w:p w14:paraId="4FF4606B" w14:textId="77777777" w:rsidR="00FC7570" w:rsidRPr="00FC7570" w:rsidRDefault="00FC7570" w:rsidP="00FC7570">
            <w:pPr>
              <w:pStyle w:val="af2"/>
              <w:shd w:val="clear" w:color="auto" w:fill="FFFFFF"/>
              <w:spacing w:line="360" w:lineRule="auto"/>
              <w:rPr>
                <w:rFonts w:eastAsiaTheme="minorEastAsia"/>
              </w:rPr>
            </w:pPr>
            <w:r w:rsidRPr="00FC7570">
              <w:rPr>
                <w:rFonts w:eastAsiaTheme="minorEastAsia"/>
              </w:rPr>
              <w:t>Batch Size</w:t>
            </w:r>
          </w:p>
        </w:tc>
        <w:tc>
          <w:tcPr>
            <w:tcW w:w="0" w:type="auto"/>
            <w:tcBorders>
              <w:top w:val="single" w:sz="4" w:space="0" w:color="auto"/>
            </w:tcBorders>
            <w:hideMark/>
          </w:tcPr>
          <w:p w14:paraId="6D23BED0" w14:textId="77777777" w:rsidR="00FC7570" w:rsidRPr="00FC7570" w:rsidRDefault="00FC7570" w:rsidP="00FC7570">
            <w:pPr>
              <w:pStyle w:val="af2"/>
              <w:shd w:val="clear" w:color="auto" w:fill="FFFFFF"/>
              <w:spacing w:line="360" w:lineRule="auto"/>
              <w:rPr>
                <w:rFonts w:eastAsiaTheme="minorEastAsia"/>
              </w:rPr>
            </w:pPr>
            <w:r w:rsidRPr="00FC7570">
              <w:rPr>
                <w:rFonts w:eastAsiaTheme="minorEastAsia"/>
              </w:rPr>
              <w:t>64</w:t>
            </w:r>
          </w:p>
        </w:tc>
        <w:tc>
          <w:tcPr>
            <w:tcW w:w="0" w:type="auto"/>
            <w:tcBorders>
              <w:top w:val="single" w:sz="4" w:space="0" w:color="auto"/>
            </w:tcBorders>
            <w:hideMark/>
          </w:tcPr>
          <w:p w14:paraId="0F5C1884" w14:textId="77777777" w:rsidR="00FC7570" w:rsidRPr="00FC7570" w:rsidRDefault="00FC7570" w:rsidP="00FC7570">
            <w:pPr>
              <w:pStyle w:val="af2"/>
              <w:shd w:val="clear" w:color="auto" w:fill="FFFFFF"/>
              <w:spacing w:line="360" w:lineRule="auto"/>
              <w:rPr>
                <w:rFonts w:eastAsiaTheme="minorEastAsia"/>
              </w:rPr>
            </w:pPr>
            <w:r w:rsidRPr="00FC7570">
              <w:rPr>
                <w:rFonts w:eastAsiaTheme="minorEastAsia"/>
              </w:rPr>
              <w:t>Batch size for training, affecting memory and optimization speed.</w:t>
            </w:r>
          </w:p>
        </w:tc>
      </w:tr>
      <w:tr w:rsidR="00FC7570" w:rsidRPr="00FC7570" w14:paraId="201D92BA" w14:textId="77777777" w:rsidTr="00FC7570">
        <w:tc>
          <w:tcPr>
            <w:tcW w:w="0" w:type="auto"/>
            <w:hideMark/>
          </w:tcPr>
          <w:p w14:paraId="4085AE5A" w14:textId="77777777" w:rsidR="00FC7570" w:rsidRPr="00FC7570" w:rsidRDefault="00FC7570" w:rsidP="00FC7570">
            <w:pPr>
              <w:pStyle w:val="af2"/>
              <w:shd w:val="clear" w:color="auto" w:fill="FFFFFF"/>
              <w:spacing w:line="360" w:lineRule="auto"/>
              <w:rPr>
                <w:rFonts w:eastAsiaTheme="minorEastAsia"/>
              </w:rPr>
            </w:pPr>
            <w:r w:rsidRPr="00FC7570">
              <w:rPr>
                <w:rFonts w:eastAsiaTheme="minorEastAsia"/>
              </w:rPr>
              <w:t>Learning Rate</w:t>
            </w:r>
          </w:p>
        </w:tc>
        <w:tc>
          <w:tcPr>
            <w:tcW w:w="0" w:type="auto"/>
            <w:hideMark/>
          </w:tcPr>
          <w:p w14:paraId="637E93E0" w14:textId="77777777" w:rsidR="00FC7570" w:rsidRPr="00FC7570" w:rsidRDefault="00FC7570" w:rsidP="00FC7570">
            <w:pPr>
              <w:pStyle w:val="af2"/>
              <w:shd w:val="clear" w:color="auto" w:fill="FFFFFF"/>
              <w:spacing w:line="360" w:lineRule="auto"/>
              <w:rPr>
                <w:rFonts w:eastAsiaTheme="minorEastAsia"/>
              </w:rPr>
            </w:pPr>
            <w:r w:rsidRPr="00FC7570">
              <w:rPr>
                <w:rFonts w:eastAsiaTheme="minorEastAsia"/>
              </w:rPr>
              <w:t>1e-4</w:t>
            </w:r>
          </w:p>
        </w:tc>
        <w:tc>
          <w:tcPr>
            <w:tcW w:w="0" w:type="auto"/>
            <w:hideMark/>
          </w:tcPr>
          <w:p w14:paraId="09FBE8C5" w14:textId="77777777" w:rsidR="00FC7570" w:rsidRPr="00FC7570" w:rsidRDefault="00FC7570" w:rsidP="00FC7570">
            <w:pPr>
              <w:pStyle w:val="af2"/>
              <w:shd w:val="clear" w:color="auto" w:fill="FFFFFF"/>
              <w:spacing w:line="360" w:lineRule="auto"/>
              <w:rPr>
                <w:rFonts w:eastAsiaTheme="minorEastAsia"/>
              </w:rPr>
            </w:pPr>
            <w:r w:rsidRPr="00FC7570">
              <w:rPr>
                <w:rFonts w:eastAsiaTheme="minorEastAsia"/>
              </w:rPr>
              <w:t>The learning rate controls the step size during optimization. A small learning rate ensures stable convergence.</w:t>
            </w:r>
          </w:p>
        </w:tc>
      </w:tr>
      <w:tr w:rsidR="00FC7570" w:rsidRPr="00FC7570" w14:paraId="027CA0C4" w14:textId="77777777" w:rsidTr="00FC7570">
        <w:tc>
          <w:tcPr>
            <w:tcW w:w="0" w:type="auto"/>
            <w:hideMark/>
          </w:tcPr>
          <w:p w14:paraId="2992B626" w14:textId="77777777" w:rsidR="00FC7570" w:rsidRPr="00FC7570" w:rsidRDefault="00FC7570" w:rsidP="00FC7570">
            <w:pPr>
              <w:pStyle w:val="af2"/>
              <w:shd w:val="clear" w:color="auto" w:fill="FFFFFF"/>
              <w:spacing w:line="360" w:lineRule="auto"/>
              <w:rPr>
                <w:rFonts w:eastAsiaTheme="minorEastAsia"/>
              </w:rPr>
            </w:pPr>
            <w:r w:rsidRPr="00FC7570">
              <w:rPr>
                <w:rFonts w:eastAsiaTheme="minorEastAsia"/>
              </w:rPr>
              <w:t>Weight Decay</w:t>
            </w:r>
          </w:p>
        </w:tc>
        <w:tc>
          <w:tcPr>
            <w:tcW w:w="0" w:type="auto"/>
            <w:hideMark/>
          </w:tcPr>
          <w:p w14:paraId="7C629BB4" w14:textId="77777777" w:rsidR="00FC7570" w:rsidRPr="00FC7570" w:rsidRDefault="00FC7570" w:rsidP="00FC7570">
            <w:pPr>
              <w:pStyle w:val="af2"/>
              <w:shd w:val="clear" w:color="auto" w:fill="FFFFFF"/>
              <w:spacing w:line="360" w:lineRule="auto"/>
              <w:rPr>
                <w:rFonts w:eastAsiaTheme="minorEastAsia"/>
              </w:rPr>
            </w:pPr>
            <w:r w:rsidRPr="00FC7570">
              <w:rPr>
                <w:rFonts w:eastAsiaTheme="minorEastAsia"/>
              </w:rPr>
              <w:t>1e-4</w:t>
            </w:r>
          </w:p>
        </w:tc>
        <w:tc>
          <w:tcPr>
            <w:tcW w:w="0" w:type="auto"/>
            <w:hideMark/>
          </w:tcPr>
          <w:p w14:paraId="6DFC48AA" w14:textId="77777777" w:rsidR="00FC7570" w:rsidRPr="00FC7570" w:rsidRDefault="00FC7570" w:rsidP="00FC7570">
            <w:pPr>
              <w:pStyle w:val="af2"/>
              <w:shd w:val="clear" w:color="auto" w:fill="FFFFFF"/>
              <w:spacing w:line="360" w:lineRule="auto"/>
              <w:rPr>
                <w:rFonts w:eastAsiaTheme="minorEastAsia"/>
              </w:rPr>
            </w:pPr>
            <w:r w:rsidRPr="00FC7570">
              <w:rPr>
                <w:rFonts w:eastAsiaTheme="minorEastAsia"/>
              </w:rPr>
              <w:t>L2 regularization term to prevent overfitting by penalizing large weights.</w:t>
            </w:r>
          </w:p>
        </w:tc>
      </w:tr>
      <w:tr w:rsidR="00FC7570" w:rsidRPr="00FC7570" w14:paraId="33AFA725" w14:textId="77777777" w:rsidTr="00FC7570">
        <w:tc>
          <w:tcPr>
            <w:tcW w:w="0" w:type="auto"/>
            <w:hideMark/>
          </w:tcPr>
          <w:p w14:paraId="02302E30" w14:textId="77777777" w:rsidR="00FC7570" w:rsidRPr="00FC7570" w:rsidRDefault="00FC7570" w:rsidP="00FC7570">
            <w:pPr>
              <w:pStyle w:val="af2"/>
              <w:shd w:val="clear" w:color="auto" w:fill="FFFFFF"/>
              <w:spacing w:line="360" w:lineRule="auto"/>
              <w:rPr>
                <w:rFonts w:eastAsiaTheme="minorEastAsia"/>
              </w:rPr>
            </w:pPr>
            <w:r w:rsidRPr="00FC7570">
              <w:rPr>
                <w:rFonts w:eastAsiaTheme="minorEastAsia" w:hint="eastAsia"/>
              </w:rPr>
              <w:t>Max</w:t>
            </w:r>
            <w:r w:rsidRPr="00FC7570">
              <w:rPr>
                <w:rFonts w:eastAsiaTheme="minorEastAsia"/>
              </w:rPr>
              <w:t xml:space="preserve"> Epochs</w:t>
            </w:r>
          </w:p>
        </w:tc>
        <w:tc>
          <w:tcPr>
            <w:tcW w:w="0" w:type="auto"/>
            <w:hideMark/>
          </w:tcPr>
          <w:p w14:paraId="0D6896A6" w14:textId="77777777" w:rsidR="00FC7570" w:rsidRPr="00FC7570" w:rsidRDefault="00FC7570" w:rsidP="00FC7570">
            <w:pPr>
              <w:pStyle w:val="af2"/>
              <w:shd w:val="clear" w:color="auto" w:fill="FFFFFF"/>
              <w:spacing w:line="360" w:lineRule="auto"/>
              <w:rPr>
                <w:rFonts w:eastAsiaTheme="minorEastAsia"/>
              </w:rPr>
            </w:pPr>
            <w:r w:rsidRPr="00FC7570">
              <w:rPr>
                <w:rFonts w:eastAsiaTheme="minorEastAsia"/>
              </w:rPr>
              <w:t>200</w:t>
            </w:r>
          </w:p>
        </w:tc>
        <w:tc>
          <w:tcPr>
            <w:tcW w:w="0" w:type="auto"/>
            <w:hideMark/>
          </w:tcPr>
          <w:p w14:paraId="0068130E" w14:textId="77777777" w:rsidR="00FC7570" w:rsidRPr="00FC7570" w:rsidRDefault="00FC7570" w:rsidP="00FC7570">
            <w:pPr>
              <w:pStyle w:val="af2"/>
              <w:shd w:val="clear" w:color="auto" w:fill="FFFFFF"/>
              <w:spacing w:line="360" w:lineRule="auto"/>
              <w:rPr>
                <w:rFonts w:eastAsiaTheme="minorEastAsia"/>
              </w:rPr>
            </w:pPr>
            <w:r w:rsidRPr="00FC7570">
              <w:rPr>
                <w:rFonts w:eastAsiaTheme="minorEastAsia"/>
              </w:rPr>
              <w:t xml:space="preserve">The number of </w:t>
            </w:r>
            <w:r w:rsidRPr="00FC7570">
              <w:rPr>
                <w:rFonts w:eastAsiaTheme="minorEastAsia" w:hint="eastAsia"/>
              </w:rPr>
              <w:t xml:space="preserve">maximal </w:t>
            </w:r>
            <w:r w:rsidRPr="00FC7570">
              <w:rPr>
                <w:rFonts w:eastAsiaTheme="minorEastAsia"/>
              </w:rPr>
              <w:t>training epochs.</w:t>
            </w:r>
          </w:p>
        </w:tc>
      </w:tr>
      <w:tr w:rsidR="00FC7570" w:rsidRPr="00FC7570" w14:paraId="4CA21641" w14:textId="77777777" w:rsidTr="00FC7570">
        <w:tc>
          <w:tcPr>
            <w:tcW w:w="0" w:type="auto"/>
            <w:hideMark/>
          </w:tcPr>
          <w:p w14:paraId="74ABFA6B" w14:textId="77777777" w:rsidR="00FC7570" w:rsidRPr="00FC7570" w:rsidRDefault="00FC7570" w:rsidP="00FC7570">
            <w:pPr>
              <w:pStyle w:val="af2"/>
              <w:shd w:val="clear" w:color="auto" w:fill="FFFFFF"/>
              <w:spacing w:line="360" w:lineRule="auto"/>
              <w:rPr>
                <w:rFonts w:eastAsiaTheme="minorEastAsia"/>
              </w:rPr>
            </w:pPr>
            <w:r w:rsidRPr="00FC7570">
              <w:rPr>
                <w:rFonts w:eastAsiaTheme="minorEastAsia"/>
              </w:rPr>
              <w:t>Dropout Rate</w:t>
            </w:r>
          </w:p>
        </w:tc>
        <w:tc>
          <w:tcPr>
            <w:tcW w:w="0" w:type="auto"/>
            <w:hideMark/>
          </w:tcPr>
          <w:p w14:paraId="04B2D7EE" w14:textId="77777777" w:rsidR="00FC7570" w:rsidRPr="00FC7570" w:rsidRDefault="00FC7570" w:rsidP="00FC7570">
            <w:pPr>
              <w:pStyle w:val="af2"/>
              <w:shd w:val="clear" w:color="auto" w:fill="FFFFFF"/>
              <w:spacing w:line="360" w:lineRule="auto"/>
              <w:rPr>
                <w:rFonts w:eastAsiaTheme="minorEastAsia"/>
              </w:rPr>
            </w:pPr>
            <w:r w:rsidRPr="00FC7570">
              <w:rPr>
                <w:rFonts w:eastAsiaTheme="minorEastAsia"/>
              </w:rPr>
              <w:t>0.2</w:t>
            </w:r>
          </w:p>
        </w:tc>
        <w:tc>
          <w:tcPr>
            <w:tcW w:w="0" w:type="auto"/>
            <w:hideMark/>
          </w:tcPr>
          <w:p w14:paraId="5C127F14" w14:textId="77777777" w:rsidR="00FC7570" w:rsidRPr="00FC7570" w:rsidRDefault="00FC7570" w:rsidP="00FC7570">
            <w:pPr>
              <w:pStyle w:val="af2"/>
              <w:shd w:val="clear" w:color="auto" w:fill="FFFFFF"/>
              <w:spacing w:line="360" w:lineRule="auto"/>
              <w:rPr>
                <w:rFonts w:eastAsiaTheme="minorEastAsia"/>
              </w:rPr>
            </w:pPr>
            <w:r w:rsidRPr="00FC7570">
              <w:rPr>
                <w:rFonts w:eastAsiaTheme="minorEastAsia"/>
              </w:rPr>
              <w:t>Dropout rate used to prevent overfitting by randomly dropping neurons during training.</w:t>
            </w:r>
          </w:p>
        </w:tc>
      </w:tr>
      <w:tr w:rsidR="00FC7570" w:rsidRPr="00FC7570" w14:paraId="7F27A505" w14:textId="77777777" w:rsidTr="00FC7570">
        <w:tc>
          <w:tcPr>
            <w:tcW w:w="0" w:type="auto"/>
            <w:hideMark/>
          </w:tcPr>
          <w:p w14:paraId="013C9C5A" w14:textId="77777777" w:rsidR="00FC7570" w:rsidRPr="00FC7570" w:rsidRDefault="00FC7570" w:rsidP="00FC7570">
            <w:pPr>
              <w:pStyle w:val="af2"/>
              <w:shd w:val="clear" w:color="auto" w:fill="FFFFFF"/>
              <w:spacing w:line="360" w:lineRule="auto"/>
              <w:rPr>
                <w:rFonts w:eastAsiaTheme="minorEastAsia"/>
              </w:rPr>
            </w:pPr>
            <w:r w:rsidRPr="00FC7570">
              <w:rPr>
                <w:rFonts w:eastAsiaTheme="minorEastAsia"/>
              </w:rPr>
              <w:t>Optimization Algorithm</w:t>
            </w:r>
          </w:p>
        </w:tc>
        <w:tc>
          <w:tcPr>
            <w:tcW w:w="0" w:type="auto"/>
            <w:hideMark/>
          </w:tcPr>
          <w:p w14:paraId="0D46C8EB" w14:textId="77777777" w:rsidR="00FC7570" w:rsidRPr="00FC7570" w:rsidRDefault="00FC7570" w:rsidP="00FC7570">
            <w:pPr>
              <w:pStyle w:val="af2"/>
              <w:shd w:val="clear" w:color="auto" w:fill="FFFFFF"/>
              <w:spacing w:line="360" w:lineRule="auto"/>
              <w:rPr>
                <w:rFonts w:eastAsiaTheme="minorEastAsia"/>
              </w:rPr>
            </w:pPr>
            <w:r w:rsidRPr="00FC7570">
              <w:rPr>
                <w:rFonts w:eastAsiaTheme="minorEastAsia"/>
              </w:rPr>
              <w:t>Adam</w:t>
            </w:r>
          </w:p>
        </w:tc>
        <w:tc>
          <w:tcPr>
            <w:tcW w:w="0" w:type="auto"/>
            <w:hideMark/>
          </w:tcPr>
          <w:p w14:paraId="6F9696E4" w14:textId="77777777" w:rsidR="00FC7570" w:rsidRPr="00FC7570" w:rsidRDefault="00FC7570" w:rsidP="00FC7570">
            <w:pPr>
              <w:pStyle w:val="af2"/>
              <w:shd w:val="clear" w:color="auto" w:fill="FFFFFF"/>
              <w:spacing w:line="360" w:lineRule="auto"/>
              <w:rPr>
                <w:rFonts w:eastAsiaTheme="minorEastAsia"/>
              </w:rPr>
            </w:pPr>
            <w:r w:rsidRPr="00FC7570">
              <w:rPr>
                <w:rFonts w:eastAsiaTheme="minorEastAsia"/>
              </w:rPr>
              <w:t>The Adam optimizer is used for gradient-based optimization due to its adaptive learning rates.</w:t>
            </w:r>
          </w:p>
        </w:tc>
      </w:tr>
    </w:tbl>
    <w:p w14:paraId="369564B5" w14:textId="77777777" w:rsidR="00765FD7" w:rsidRPr="00B719D1" w:rsidRDefault="00765FD7" w:rsidP="00C537CA">
      <w:pPr>
        <w:jc w:val="center"/>
        <w:rPr>
          <w:rFonts w:ascii="Times New Roman" w:hAnsi="Times New Roman" w:cs="Times New Roman"/>
          <w:lang w:val="en-AU" w:eastAsia="zh-CN"/>
        </w:rPr>
      </w:pPr>
    </w:p>
    <w:p w14:paraId="2DAE149E" w14:textId="7B1AF0EC" w:rsidR="00573567" w:rsidRPr="00573567" w:rsidRDefault="00573567" w:rsidP="00573567">
      <w:pPr>
        <w:spacing w:after="0" w:line="240" w:lineRule="auto"/>
        <w:jc w:val="center"/>
        <w:rPr>
          <w:rFonts w:ascii="Times New Roman" w:hAnsi="Times New Roman" w:cs="Times New Roman"/>
          <w:sz w:val="21"/>
          <w:szCs w:val="21"/>
          <w:lang w:eastAsia="zh-CN"/>
        </w:rPr>
      </w:pPr>
      <w:r w:rsidRPr="00573567">
        <w:rPr>
          <w:rFonts w:ascii="Times New Roman" w:hAnsi="Times New Roman" w:cs="Times New Roman"/>
          <w:b/>
          <w:bCs/>
          <w:sz w:val="21"/>
          <w:szCs w:val="21"/>
          <w:lang w:eastAsia="zh-CN"/>
        </w:rPr>
        <w:t>Table S</w:t>
      </w:r>
      <w:r w:rsidRPr="00B719D1">
        <w:rPr>
          <w:rFonts w:ascii="Times New Roman" w:hAnsi="Times New Roman" w:cs="Times New Roman"/>
          <w:b/>
          <w:bCs/>
          <w:sz w:val="21"/>
          <w:szCs w:val="21"/>
          <w:lang w:eastAsia="zh-CN"/>
        </w:rPr>
        <w:t>5</w:t>
      </w:r>
      <w:r w:rsidRPr="00573567">
        <w:rPr>
          <w:rFonts w:ascii="Times New Roman" w:hAnsi="Times New Roman" w:cs="Times New Roman"/>
          <w:b/>
          <w:bCs/>
          <w:sz w:val="21"/>
          <w:szCs w:val="21"/>
          <w:lang w:eastAsia="zh-CN"/>
        </w:rPr>
        <w:t>.</w:t>
      </w:r>
      <w:r w:rsidRPr="00573567">
        <w:rPr>
          <w:rFonts w:ascii="Times New Roman" w:hAnsi="Times New Roman" w:cs="Times New Roman"/>
          <w:sz w:val="21"/>
          <w:szCs w:val="21"/>
          <w:lang w:eastAsia="zh-CN"/>
        </w:rPr>
        <w:t xml:space="preserve"> Layer-specific </w:t>
      </w:r>
      <w:r w:rsidRPr="00B719D1">
        <w:rPr>
          <w:rFonts w:ascii="Times New Roman" w:hAnsi="Times New Roman" w:cs="Times New Roman"/>
          <w:sz w:val="21"/>
          <w:szCs w:val="21"/>
          <w:lang w:eastAsia="zh-CN"/>
        </w:rPr>
        <w:t>h</w:t>
      </w:r>
      <w:r w:rsidRPr="00573567">
        <w:rPr>
          <w:rFonts w:ascii="Times New Roman" w:hAnsi="Times New Roman" w:cs="Times New Roman"/>
          <w:sz w:val="21"/>
          <w:szCs w:val="21"/>
          <w:lang w:eastAsia="zh-CN"/>
        </w:rPr>
        <w:t>yperparameters.</w:t>
      </w:r>
    </w:p>
    <w:tbl>
      <w:tblPr>
        <w:tblStyle w:val="12"/>
        <w:tblW w:w="0" w:type="auto"/>
        <w:tblBorders>
          <w:top w:val="single" w:sz="8" w:space="0" w:color="auto"/>
          <w:bottom w:val="single" w:sz="8" w:space="0" w:color="auto"/>
        </w:tblBorders>
        <w:tblLook w:val="04A0" w:firstRow="1" w:lastRow="0" w:firstColumn="1" w:lastColumn="0" w:noHBand="0" w:noVBand="1"/>
      </w:tblPr>
      <w:tblGrid>
        <w:gridCol w:w="3238"/>
        <w:gridCol w:w="1890"/>
        <w:gridCol w:w="993"/>
        <w:gridCol w:w="3344"/>
      </w:tblGrid>
      <w:tr w:rsidR="00573567" w:rsidRPr="00573567" w14:paraId="7474D577" w14:textId="77777777" w:rsidTr="00573567">
        <w:tc>
          <w:tcPr>
            <w:tcW w:w="0" w:type="auto"/>
            <w:tcBorders>
              <w:top w:val="single" w:sz="8" w:space="0" w:color="auto"/>
              <w:bottom w:val="single" w:sz="4" w:space="0" w:color="auto"/>
            </w:tcBorders>
            <w:hideMark/>
          </w:tcPr>
          <w:p w14:paraId="0A59B2AA" w14:textId="77777777" w:rsidR="00573567" w:rsidRPr="00573567" w:rsidRDefault="00573567" w:rsidP="00573567">
            <w:pPr>
              <w:spacing w:after="0" w:line="240" w:lineRule="auto"/>
              <w:jc w:val="both"/>
              <w:rPr>
                <w:rFonts w:ascii="Times New Roman" w:hAnsi="Times New Roman" w:cs="Times New Roman"/>
                <w:b/>
                <w:bCs/>
                <w:sz w:val="21"/>
                <w:szCs w:val="21"/>
                <w:lang w:eastAsia="zh-CN"/>
              </w:rPr>
            </w:pPr>
            <w:r w:rsidRPr="00573567">
              <w:rPr>
                <w:rFonts w:ascii="Times New Roman" w:hAnsi="Times New Roman" w:cs="Times New Roman"/>
                <w:b/>
                <w:bCs/>
                <w:sz w:val="21"/>
                <w:szCs w:val="21"/>
                <w:lang w:eastAsia="zh-CN"/>
              </w:rPr>
              <w:t>Layer</w:t>
            </w:r>
          </w:p>
        </w:tc>
        <w:tc>
          <w:tcPr>
            <w:tcW w:w="1890" w:type="dxa"/>
            <w:tcBorders>
              <w:top w:val="single" w:sz="8" w:space="0" w:color="auto"/>
              <w:bottom w:val="single" w:sz="4" w:space="0" w:color="auto"/>
            </w:tcBorders>
            <w:hideMark/>
          </w:tcPr>
          <w:p w14:paraId="2E27DF41" w14:textId="77777777" w:rsidR="00573567" w:rsidRPr="00573567" w:rsidRDefault="00573567" w:rsidP="00573567">
            <w:pPr>
              <w:spacing w:after="0" w:line="240" w:lineRule="auto"/>
              <w:jc w:val="both"/>
              <w:rPr>
                <w:rFonts w:ascii="Times New Roman" w:hAnsi="Times New Roman" w:cs="Times New Roman"/>
                <w:b/>
                <w:bCs/>
                <w:sz w:val="21"/>
                <w:szCs w:val="21"/>
                <w:lang w:eastAsia="zh-CN"/>
              </w:rPr>
            </w:pPr>
            <w:r w:rsidRPr="00573567">
              <w:rPr>
                <w:rFonts w:ascii="Times New Roman" w:hAnsi="Times New Roman" w:cs="Times New Roman"/>
                <w:b/>
                <w:bCs/>
                <w:sz w:val="21"/>
                <w:szCs w:val="21"/>
                <w:lang w:eastAsia="zh-CN"/>
              </w:rPr>
              <w:t>Hyperparameter</w:t>
            </w:r>
          </w:p>
        </w:tc>
        <w:tc>
          <w:tcPr>
            <w:tcW w:w="993" w:type="dxa"/>
            <w:tcBorders>
              <w:top w:val="single" w:sz="8" w:space="0" w:color="auto"/>
              <w:bottom w:val="single" w:sz="4" w:space="0" w:color="auto"/>
            </w:tcBorders>
            <w:hideMark/>
          </w:tcPr>
          <w:p w14:paraId="4AAC7CA1" w14:textId="77777777" w:rsidR="00573567" w:rsidRPr="00573567" w:rsidRDefault="00573567" w:rsidP="00573567">
            <w:pPr>
              <w:spacing w:after="0" w:line="240" w:lineRule="auto"/>
              <w:jc w:val="both"/>
              <w:rPr>
                <w:rFonts w:ascii="Times New Roman" w:hAnsi="Times New Roman" w:cs="Times New Roman"/>
                <w:b/>
                <w:bCs/>
                <w:sz w:val="21"/>
                <w:szCs w:val="21"/>
                <w:lang w:eastAsia="zh-CN"/>
              </w:rPr>
            </w:pPr>
            <w:r w:rsidRPr="00573567">
              <w:rPr>
                <w:rFonts w:ascii="Times New Roman" w:hAnsi="Times New Roman" w:cs="Times New Roman"/>
                <w:b/>
                <w:bCs/>
                <w:sz w:val="21"/>
                <w:szCs w:val="21"/>
                <w:lang w:eastAsia="zh-CN"/>
              </w:rPr>
              <w:t>Value</w:t>
            </w:r>
          </w:p>
        </w:tc>
        <w:tc>
          <w:tcPr>
            <w:tcW w:w="3344" w:type="dxa"/>
            <w:tcBorders>
              <w:top w:val="single" w:sz="8" w:space="0" w:color="auto"/>
              <w:bottom w:val="single" w:sz="4" w:space="0" w:color="auto"/>
            </w:tcBorders>
            <w:hideMark/>
          </w:tcPr>
          <w:p w14:paraId="56361948" w14:textId="77777777" w:rsidR="00573567" w:rsidRPr="00573567" w:rsidRDefault="00573567" w:rsidP="00573567">
            <w:pPr>
              <w:spacing w:after="0" w:line="240" w:lineRule="auto"/>
              <w:jc w:val="both"/>
              <w:rPr>
                <w:rFonts w:ascii="Times New Roman" w:hAnsi="Times New Roman" w:cs="Times New Roman"/>
                <w:b/>
                <w:bCs/>
                <w:sz w:val="21"/>
                <w:szCs w:val="21"/>
                <w:lang w:eastAsia="zh-CN"/>
              </w:rPr>
            </w:pPr>
            <w:r w:rsidRPr="00573567">
              <w:rPr>
                <w:rFonts w:ascii="Times New Roman" w:hAnsi="Times New Roman" w:cs="Times New Roman"/>
                <w:b/>
                <w:bCs/>
                <w:sz w:val="21"/>
                <w:szCs w:val="21"/>
                <w:lang w:eastAsia="zh-CN"/>
              </w:rPr>
              <w:t>Explanation</w:t>
            </w:r>
          </w:p>
        </w:tc>
      </w:tr>
      <w:tr w:rsidR="00573567" w:rsidRPr="00B719D1" w14:paraId="5FFC6DEE" w14:textId="77777777" w:rsidTr="00573567">
        <w:tc>
          <w:tcPr>
            <w:tcW w:w="0" w:type="auto"/>
            <w:tcBorders>
              <w:top w:val="single" w:sz="4" w:space="0" w:color="auto"/>
            </w:tcBorders>
            <w:hideMark/>
          </w:tcPr>
          <w:p w14:paraId="412E2F2A" w14:textId="77777777" w:rsidR="00573567" w:rsidRPr="00573567" w:rsidRDefault="00573567" w:rsidP="00573567">
            <w:pPr>
              <w:spacing w:after="0" w:line="240" w:lineRule="auto"/>
              <w:jc w:val="both"/>
              <w:rPr>
                <w:rFonts w:ascii="Times New Roman" w:hAnsi="Times New Roman" w:cs="Times New Roman"/>
                <w:sz w:val="21"/>
                <w:szCs w:val="21"/>
                <w:lang w:eastAsia="zh-CN"/>
              </w:rPr>
            </w:pPr>
            <w:r w:rsidRPr="00573567">
              <w:rPr>
                <w:rFonts w:ascii="Times New Roman" w:hAnsi="Times New Roman" w:cs="Times New Roman"/>
                <w:sz w:val="21"/>
                <w:szCs w:val="21"/>
                <w:lang w:eastAsia="zh-CN"/>
              </w:rPr>
              <w:t>Protein CNN</w:t>
            </w:r>
          </w:p>
        </w:tc>
        <w:tc>
          <w:tcPr>
            <w:tcW w:w="1890" w:type="dxa"/>
            <w:tcBorders>
              <w:top w:val="single" w:sz="4" w:space="0" w:color="auto"/>
            </w:tcBorders>
            <w:hideMark/>
          </w:tcPr>
          <w:p w14:paraId="23D43EB1" w14:textId="77777777" w:rsidR="00573567" w:rsidRPr="00573567" w:rsidRDefault="00573567" w:rsidP="00573567">
            <w:pPr>
              <w:spacing w:after="0" w:line="240" w:lineRule="auto"/>
              <w:jc w:val="both"/>
              <w:rPr>
                <w:rFonts w:ascii="Times New Roman" w:hAnsi="Times New Roman" w:cs="Times New Roman"/>
                <w:sz w:val="21"/>
                <w:szCs w:val="21"/>
                <w:lang w:eastAsia="zh-CN"/>
              </w:rPr>
            </w:pPr>
            <w:r w:rsidRPr="00573567">
              <w:rPr>
                <w:rFonts w:ascii="Times New Roman" w:hAnsi="Times New Roman" w:cs="Times New Roman"/>
                <w:sz w:val="21"/>
                <w:szCs w:val="21"/>
                <w:lang w:eastAsia="zh-CN"/>
              </w:rPr>
              <w:t>Number of Filters</w:t>
            </w:r>
          </w:p>
        </w:tc>
        <w:tc>
          <w:tcPr>
            <w:tcW w:w="993" w:type="dxa"/>
            <w:tcBorders>
              <w:top w:val="single" w:sz="4" w:space="0" w:color="auto"/>
            </w:tcBorders>
            <w:hideMark/>
          </w:tcPr>
          <w:p w14:paraId="2075DD60" w14:textId="77777777" w:rsidR="00573567" w:rsidRPr="00573567" w:rsidRDefault="00573567" w:rsidP="00573567">
            <w:pPr>
              <w:spacing w:after="0" w:line="240" w:lineRule="auto"/>
              <w:jc w:val="both"/>
              <w:rPr>
                <w:rFonts w:ascii="Times New Roman" w:hAnsi="Times New Roman" w:cs="Times New Roman"/>
                <w:sz w:val="21"/>
                <w:szCs w:val="21"/>
                <w:lang w:eastAsia="zh-CN"/>
              </w:rPr>
            </w:pPr>
            <w:r w:rsidRPr="00573567">
              <w:rPr>
                <w:rFonts w:ascii="Times New Roman" w:hAnsi="Times New Roman" w:cs="Times New Roman"/>
                <w:sz w:val="21"/>
                <w:szCs w:val="21"/>
                <w:lang w:eastAsia="zh-CN"/>
              </w:rPr>
              <w:t>100</w:t>
            </w:r>
          </w:p>
        </w:tc>
        <w:tc>
          <w:tcPr>
            <w:tcW w:w="3344" w:type="dxa"/>
            <w:tcBorders>
              <w:top w:val="single" w:sz="4" w:space="0" w:color="auto"/>
            </w:tcBorders>
            <w:hideMark/>
          </w:tcPr>
          <w:p w14:paraId="64BA73E1" w14:textId="77777777" w:rsidR="00573567" w:rsidRPr="00573567" w:rsidRDefault="00573567" w:rsidP="00573567">
            <w:pPr>
              <w:spacing w:after="0" w:line="240" w:lineRule="auto"/>
              <w:jc w:val="both"/>
              <w:rPr>
                <w:rFonts w:ascii="Times New Roman" w:hAnsi="Times New Roman" w:cs="Times New Roman"/>
                <w:sz w:val="21"/>
                <w:szCs w:val="21"/>
                <w:lang w:eastAsia="zh-CN"/>
              </w:rPr>
            </w:pPr>
            <w:r w:rsidRPr="00573567">
              <w:rPr>
                <w:rFonts w:ascii="Times New Roman" w:hAnsi="Times New Roman" w:cs="Times New Roman"/>
                <w:sz w:val="21"/>
                <w:szCs w:val="21"/>
                <w:lang w:eastAsia="zh-CN"/>
              </w:rPr>
              <w:t>The number of convolutional filters used in the CNN layers.</w:t>
            </w:r>
          </w:p>
        </w:tc>
      </w:tr>
      <w:tr w:rsidR="00573567" w:rsidRPr="00573567" w14:paraId="4A03F649" w14:textId="77777777" w:rsidTr="00573567">
        <w:tc>
          <w:tcPr>
            <w:tcW w:w="0" w:type="auto"/>
            <w:hideMark/>
          </w:tcPr>
          <w:p w14:paraId="72123294" w14:textId="77777777" w:rsidR="00573567" w:rsidRPr="00573567" w:rsidRDefault="00573567" w:rsidP="00573567">
            <w:pPr>
              <w:spacing w:after="0" w:line="240" w:lineRule="auto"/>
              <w:jc w:val="both"/>
              <w:rPr>
                <w:rFonts w:ascii="Times New Roman" w:hAnsi="Times New Roman" w:cs="Times New Roman"/>
                <w:sz w:val="21"/>
                <w:szCs w:val="21"/>
                <w:lang w:eastAsia="zh-CN"/>
              </w:rPr>
            </w:pPr>
          </w:p>
        </w:tc>
        <w:tc>
          <w:tcPr>
            <w:tcW w:w="1890" w:type="dxa"/>
            <w:hideMark/>
          </w:tcPr>
          <w:p w14:paraId="3F2B3FEB" w14:textId="77777777" w:rsidR="00573567" w:rsidRPr="00573567" w:rsidRDefault="00573567" w:rsidP="00573567">
            <w:pPr>
              <w:spacing w:after="0" w:line="240" w:lineRule="auto"/>
              <w:jc w:val="both"/>
              <w:rPr>
                <w:rFonts w:ascii="Times New Roman" w:hAnsi="Times New Roman" w:cs="Times New Roman"/>
                <w:sz w:val="21"/>
                <w:szCs w:val="21"/>
                <w:lang w:eastAsia="zh-CN"/>
              </w:rPr>
            </w:pPr>
            <w:r w:rsidRPr="00573567">
              <w:rPr>
                <w:rFonts w:ascii="Times New Roman" w:hAnsi="Times New Roman" w:cs="Times New Roman"/>
                <w:sz w:val="21"/>
                <w:szCs w:val="21"/>
                <w:lang w:eastAsia="zh-CN"/>
              </w:rPr>
              <w:t>Filter Sizes</w:t>
            </w:r>
          </w:p>
        </w:tc>
        <w:tc>
          <w:tcPr>
            <w:tcW w:w="993" w:type="dxa"/>
            <w:hideMark/>
          </w:tcPr>
          <w:p w14:paraId="793FE06D" w14:textId="77777777" w:rsidR="00573567" w:rsidRPr="00573567" w:rsidRDefault="00573567" w:rsidP="00573567">
            <w:pPr>
              <w:spacing w:after="0" w:line="240" w:lineRule="auto"/>
              <w:jc w:val="both"/>
              <w:rPr>
                <w:rFonts w:ascii="Times New Roman" w:hAnsi="Times New Roman" w:cs="Times New Roman"/>
                <w:sz w:val="21"/>
                <w:szCs w:val="21"/>
                <w:lang w:eastAsia="zh-CN"/>
              </w:rPr>
            </w:pPr>
            <w:r w:rsidRPr="00573567">
              <w:rPr>
                <w:rFonts w:ascii="Times New Roman" w:hAnsi="Times New Roman" w:cs="Times New Roman"/>
                <w:sz w:val="21"/>
                <w:szCs w:val="21"/>
                <w:lang w:eastAsia="zh-CN"/>
              </w:rPr>
              <w:t>[4, 8, 12]</w:t>
            </w:r>
          </w:p>
        </w:tc>
        <w:tc>
          <w:tcPr>
            <w:tcW w:w="3344" w:type="dxa"/>
            <w:hideMark/>
          </w:tcPr>
          <w:p w14:paraId="2291AF6F" w14:textId="77777777" w:rsidR="00573567" w:rsidRPr="00573567" w:rsidRDefault="00573567" w:rsidP="00573567">
            <w:pPr>
              <w:spacing w:after="0" w:line="240" w:lineRule="auto"/>
              <w:jc w:val="both"/>
              <w:rPr>
                <w:rFonts w:ascii="Times New Roman" w:hAnsi="Times New Roman" w:cs="Times New Roman"/>
                <w:sz w:val="21"/>
                <w:szCs w:val="21"/>
                <w:lang w:eastAsia="zh-CN"/>
              </w:rPr>
            </w:pPr>
            <w:r w:rsidRPr="00573567">
              <w:rPr>
                <w:rFonts w:ascii="Times New Roman" w:hAnsi="Times New Roman" w:cs="Times New Roman"/>
                <w:sz w:val="21"/>
                <w:szCs w:val="21"/>
                <w:lang w:eastAsia="zh-CN"/>
              </w:rPr>
              <w:t>Sizes of the convolution filters used.</w:t>
            </w:r>
          </w:p>
        </w:tc>
      </w:tr>
      <w:tr w:rsidR="00573567" w:rsidRPr="00B719D1" w14:paraId="722E11F2" w14:textId="77777777" w:rsidTr="00573567">
        <w:tc>
          <w:tcPr>
            <w:tcW w:w="0" w:type="auto"/>
            <w:hideMark/>
          </w:tcPr>
          <w:p w14:paraId="150C3ADE" w14:textId="77777777" w:rsidR="00573567" w:rsidRPr="00573567" w:rsidRDefault="00573567" w:rsidP="00573567">
            <w:pPr>
              <w:spacing w:after="0" w:line="240" w:lineRule="auto"/>
              <w:jc w:val="both"/>
              <w:rPr>
                <w:rFonts w:ascii="Times New Roman" w:hAnsi="Times New Roman" w:cs="Times New Roman"/>
                <w:sz w:val="21"/>
                <w:szCs w:val="21"/>
                <w:lang w:eastAsia="zh-CN"/>
              </w:rPr>
            </w:pPr>
            <w:r w:rsidRPr="00573567">
              <w:rPr>
                <w:rFonts w:ascii="Times New Roman" w:hAnsi="Times New Roman" w:cs="Times New Roman"/>
                <w:sz w:val="21"/>
                <w:szCs w:val="21"/>
                <w:lang w:eastAsia="zh-CN"/>
              </w:rPr>
              <w:t>Compound CNN</w:t>
            </w:r>
          </w:p>
        </w:tc>
        <w:tc>
          <w:tcPr>
            <w:tcW w:w="1890" w:type="dxa"/>
            <w:hideMark/>
          </w:tcPr>
          <w:p w14:paraId="113B2327" w14:textId="77777777" w:rsidR="00573567" w:rsidRPr="00573567" w:rsidRDefault="00573567" w:rsidP="00573567">
            <w:pPr>
              <w:spacing w:after="0" w:line="240" w:lineRule="auto"/>
              <w:jc w:val="both"/>
              <w:rPr>
                <w:rFonts w:ascii="Times New Roman" w:hAnsi="Times New Roman" w:cs="Times New Roman"/>
                <w:sz w:val="21"/>
                <w:szCs w:val="21"/>
                <w:lang w:eastAsia="zh-CN"/>
              </w:rPr>
            </w:pPr>
            <w:r w:rsidRPr="00573567">
              <w:rPr>
                <w:rFonts w:ascii="Times New Roman" w:hAnsi="Times New Roman" w:cs="Times New Roman"/>
                <w:sz w:val="21"/>
                <w:szCs w:val="21"/>
                <w:lang w:eastAsia="zh-CN"/>
              </w:rPr>
              <w:t>Number of Filters</w:t>
            </w:r>
          </w:p>
        </w:tc>
        <w:tc>
          <w:tcPr>
            <w:tcW w:w="993" w:type="dxa"/>
            <w:hideMark/>
          </w:tcPr>
          <w:p w14:paraId="24C0541B" w14:textId="77777777" w:rsidR="00573567" w:rsidRPr="00573567" w:rsidRDefault="00573567" w:rsidP="00573567">
            <w:pPr>
              <w:spacing w:after="0" w:line="240" w:lineRule="auto"/>
              <w:jc w:val="both"/>
              <w:rPr>
                <w:rFonts w:ascii="Times New Roman" w:hAnsi="Times New Roman" w:cs="Times New Roman"/>
                <w:sz w:val="21"/>
                <w:szCs w:val="21"/>
                <w:lang w:eastAsia="zh-CN"/>
              </w:rPr>
            </w:pPr>
            <w:r w:rsidRPr="00573567">
              <w:rPr>
                <w:rFonts w:ascii="Times New Roman" w:hAnsi="Times New Roman" w:cs="Times New Roman"/>
                <w:sz w:val="21"/>
                <w:szCs w:val="21"/>
                <w:lang w:eastAsia="zh-CN"/>
              </w:rPr>
              <w:t>100</w:t>
            </w:r>
          </w:p>
        </w:tc>
        <w:tc>
          <w:tcPr>
            <w:tcW w:w="3344" w:type="dxa"/>
            <w:hideMark/>
          </w:tcPr>
          <w:p w14:paraId="0167477C" w14:textId="77777777" w:rsidR="00573567" w:rsidRPr="00573567" w:rsidRDefault="00573567" w:rsidP="00573567">
            <w:pPr>
              <w:spacing w:after="0" w:line="240" w:lineRule="auto"/>
              <w:jc w:val="both"/>
              <w:rPr>
                <w:rFonts w:ascii="Times New Roman" w:hAnsi="Times New Roman" w:cs="Times New Roman"/>
                <w:sz w:val="21"/>
                <w:szCs w:val="21"/>
                <w:lang w:eastAsia="zh-CN"/>
              </w:rPr>
            </w:pPr>
            <w:r w:rsidRPr="00573567">
              <w:rPr>
                <w:rFonts w:ascii="Times New Roman" w:hAnsi="Times New Roman" w:cs="Times New Roman"/>
                <w:sz w:val="21"/>
                <w:szCs w:val="21"/>
                <w:lang w:eastAsia="zh-CN"/>
              </w:rPr>
              <w:t>The number of convolutional filters used in the CNN layers.</w:t>
            </w:r>
          </w:p>
        </w:tc>
      </w:tr>
      <w:tr w:rsidR="00573567" w:rsidRPr="00573567" w14:paraId="3085EC58" w14:textId="77777777" w:rsidTr="00573567">
        <w:tc>
          <w:tcPr>
            <w:tcW w:w="0" w:type="auto"/>
            <w:hideMark/>
          </w:tcPr>
          <w:p w14:paraId="6C737011" w14:textId="77777777" w:rsidR="00573567" w:rsidRPr="00573567" w:rsidRDefault="00573567" w:rsidP="00573567">
            <w:pPr>
              <w:spacing w:after="0" w:line="240" w:lineRule="auto"/>
              <w:jc w:val="both"/>
              <w:rPr>
                <w:rFonts w:ascii="Times New Roman" w:hAnsi="Times New Roman" w:cs="Times New Roman"/>
                <w:sz w:val="21"/>
                <w:szCs w:val="21"/>
                <w:lang w:eastAsia="zh-CN"/>
              </w:rPr>
            </w:pPr>
          </w:p>
        </w:tc>
        <w:tc>
          <w:tcPr>
            <w:tcW w:w="1890" w:type="dxa"/>
            <w:hideMark/>
          </w:tcPr>
          <w:p w14:paraId="239F2AFF" w14:textId="77777777" w:rsidR="00573567" w:rsidRPr="00573567" w:rsidRDefault="00573567" w:rsidP="00573567">
            <w:pPr>
              <w:spacing w:after="0" w:line="240" w:lineRule="auto"/>
              <w:jc w:val="both"/>
              <w:rPr>
                <w:rFonts w:ascii="Times New Roman" w:hAnsi="Times New Roman" w:cs="Times New Roman"/>
                <w:sz w:val="21"/>
                <w:szCs w:val="21"/>
                <w:lang w:eastAsia="zh-CN"/>
              </w:rPr>
            </w:pPr>
            <w:r w:rsidRPr="00573567">
              <w:rPr>
                <w:rFonts w:ascii="Times New Roman" w:hAnsi="Times New Roman" w:cs="Times New Roman"/>
                <w:sz w:val="21"/>
                <w:szCs w:val="21"/>
                <w:lang w:eastAsia="zh-CN"/>
              </w:rPr>
              <w:t>Filter Sizes</w:t>
            </w:r>
          </w:p>
        </w:tc>
        <w:tc>
          <w:tcPr>
            <w:tcW w:w="993" w:type="dxa"/>
            <w:hideMark/>
          </w:tcPr>
          <w:p w14:paraId="2C4144FD" w14:textId="77777777" w:rsidR="00573567" w:rsidRPr="00573567" w:rsidRDefault="00573567" w:rsidP="00573567">
            <w:pPr>
              <w:spacing w:after="0" w:line="240" w:lineRule="auto"/>
              <w:jc w:val="both"/>
              <w:rPr>
                <w:rFonts w:ascii="Times New Roman" w:hAnsi="Times New Roman" w:cs="Times New Roman"/>
                <w:sz w:val="21"/>
                <w:szCs w:val="21"/>
                <w:lang w:eastAsia="zh-CN"/>
              </w:rPr>
            </w:pPr>
            <w:r w:rsidRPr="00573567">
              <w:rPr>
                <w:rFonts w:ascii="Times New Roman" w:hAnsi="Times New Roman" w:cs="Times New Roman"/>
                <w:sz w:val="21"/>
                <w:szCs w:val="21"/>
                <w:lang w:eastAsia="zh-CN"/>
              </w:rPr>
              <w:t>[4, 6, 8]</w:t>
            </w:r>
          </w:p>
        </w:tc>
        <w:tc>
          <w:tcPr>
            <w:tcW w:w="3344" w:type="dxa"/>
            <w:hideMark/>
          </w:tcPr>
          <w:p w14:paraId="5F007B45" w14:textId="77777777" w:rsidR="00573567" w:rsidRPr="00573567" w:rsidRDefault="00573567" w:rsidP="00573567">
            <w:pPr>
              <w:spacing w:after="0" w:line="240" w:lineRule="auto"/>
              <w:jc w:val="both"/>
              <w:rPr>
                <w:rFonts w:ascii="Times New Roman" w:hAnsi="Times New Roman" w:cs="Times New Roman"/>
                <w:sz w:val="21"/>
                <w:szCs w:val="21"/>
                <w:lang w:eastAsia="zh-CN"/>
              </w:rPr>
            </w:pPr>
            <w:r w:rsidRPr="00573567">
              <w:rPr>
                <w:rFonts w:ascii="Times New Roman" w:hAnsi="Times New Roman" w:cs="Times New Roman"/>
                <w:sz w:val="21"/>
                <w:szCs w:val="21"/>
                <w:lang w:eastAsia="zh-CN"/>
              </w:rPr>
              <w:t>Sizes of the convolution filters used.</w:t>
            </w:r>
          </w:p>
        </w:tc>
      </w:tr>
      <w:tr w:rsidR="00573567" w:rsidRPr="00B719D1" w14:paraId="23BA0155" w14:textId="77777777" w:rsidTr="00573567">
        <w:tc>
          <w:tcPr>
            <w:tcW w:w="0" w:type="auto"/>
            <w:hideMark/>
          </w:tcPr>
          <w:p w14:paraId="1CC8C37D" w14:textId="77777777" w:rsidR="00573567" w:rsidRPr="00573567" w:rsidRDefault="00573567" w:rsidP="00573567">
            <w:pPr>
              <w:spacing w:after="0" w:line="240" w:lineRule="auto"/>
              <w:jc w:val="both"/>
              <w:rPr>
                <w:rFonts w:ascii="Times New Roman" w:hAnsi="Times New Roman" w:cs="Times New Roman"/>
                <w:sz w:val="21"/>
                <w:szCs w:val="21"/>
                <w:lang w:eastAsia="zh-CN"/>
              </w:rPr>
            </w:pPr>
            <w:r w:rsidRPr="00573567">
              <w:rPr>
                <w:rFonts w:ascii="Times New Roman" w:hAnsi="Times New Roman" w:cs="Times New Roman"/>
                <w:sz w:val="21"/>
                <w:szCs w:val="21"/>
                <w:lang w:eastAsia="zh-CN"/>
              </w:rPr>
              <w:t>LSTM Layers (Protein, Compound)</w:t>
            </w:r>
          </w:p>
        </w:tc>
        <w:tc>
          <w:tcPr>
            <w:tcW w:w="1890" w:type="dxa"/>
            <w:hideMark/>
          </w:tcPr>
          <w:p w14:paraId="5D004BE1" w14:textId="77777777" w:rsidR="00573567" w:rsidRPr="00573567" w:rsidRDefault="00573567" w:rsidP="00573567">
            <w:pPr>
              <w:spacing w:after="0" w:line="240" w:lineRule="auto"/>
              <w:jc w:val="both"/>
              <w:rPr>
                <w:rFonts w:ascii="Times New Roman" w:hAnsi="Times New Roman" w:cs="Times New Roman"/>
                <w:sz w:val="21"/>
                <w:szCs w:val="21"/>
                <w:lang w:eastAsia="zh-CN"/>
              </w:rPr>
            </w:pPr>
            <w:r w:rsidRPr="00573567">
              <w:rPr>
                <w:rFonts w:ascii="Times New Roman" w:hAnsi="Times New Roman" w:cs="Times New Roman"/>
                <w:sz w:val="21"/>
                <w:szCs w:val="21"/>
                <w:lang w:eastAsia="zh-CN"/>
              </w:rPr>
              <w:t>Hidden Units</w:t>
            </w:r>
          </w:p>
        </w:tc>
        <w:tc>
          <w:tcPr>
            <w:tcW w:w="993" w:type="dxa"/>
            <w:hideMark/>
          </w:tcPr>
          <w:p w14:paraId="6F6BDCCA" w14:textId="77777777" w:rsidR="00573567" w:rsidRPr="00573567" w:rsidRDefault="00573567" w:rsidP="00573567">
            <w:pPr>
              <w:spacing w:after="0" w:line="240" w:lineRule="auto"/>
              <w:jc w:val="both"/>
              <w:rPr>
                <w:rFonts w:ascii="Times New Roman" w:hAnsi="Times New Roman" w:cs="Times New Roman"/>
                <w:sz w:val="21"/>
                <w:szCs w:val="21"/>
                <w:lang w:eastAsia="zh-CN"/>
              </w:rPr>
            </w:pPr>
            <w:r w:rsidRPr="00573567">
              <w:rPr>
                <w:rFonts w:ascii="Times New Roman" w:hAnsi="Times New Roman" w:cs="Times New Roman"/>
                <w:sz w:val="21"/>
                <w:szCs w:val="21"/>
                <w:lang w:eastAsia="zh-CN"/>
              </w:rPr>
              <w:t>128</w:t>
            </w:r>
          </w:p>
        </w:tc>
        <w:tc>
          <w:tcPr>
            <w:tcW w:w="3344" w:type="dxa"/>
            <w:hideMark/>
          </w:tcPr>
          <w:p w14:paraId="18021A5C" w14:textId="77777777" w:rsidR="00573567" w:rsidRPr="00573567" w:rsidRDefault="00573567" w:rsidP="00573567">
            <w:pPr>
              <w:spacing w:after="0" w:line="240" w:lineRule="auto"/>
              <w:jc w:val="both"/>
              <w:rPr>
                <w:rFonts w:ascii="Times New Roman" w:hAnsi="Times New Roman" w:cs="Times New Roman"/>
                <w:sz w:val="21"/>
                <w:szCs w:val="21"/>
                <w:lang w:eastAsia="zh-CN"/>
              </w:rPr>
            </w:pPr>
            <w:r w:rsidRPr="00573567">
              <w:rPr>
                <w:rFonts w:ascii="Times New Roman" w:hAnsi="Times New Roman" w:cs="Times New Roman"/>
                <w:sz w:val="21"/>
                <w:szCs w:val="21"/>
                <w:lang w:eastAsia="zh-CN"/>
              </w:rPr>
              <w:t>Number of hidden units in the LSTM layers.</w:t>
            </w:r>
          </w:p>
        </w:tc>
      </w:tr>
      <w:tr w:rsidR="00573567" w:rsidRPr="00573567" w14:paraId="548752EB" w14:textId="77777777" w:rsidTr="00573567">
        <w:tc>
          <w:tcPr>
            <w:tcW w:w="0" w:type="auto"/>
            <w:hideMark/>
          </w:tcPr>
          <w:p w14:paraId="31D1DF6A" w14:textId="77777777" w:rsidR="00573567" w:rsidRPr="00573567" w:rsidRDefault="00573567" w:rsidP="00573567">
            <w:pPr>
              <w:spacing w:after="0" w:line="240" w:lineRule="auto"/>
              <w:jc w:val="both"/>
              <w:rPr>
                <w:rFonts w:ascii="Times New Roman" w:hAnsi="Times New Roman" w:cs="Times New Roman"/>
                <w:sz w:val="21"/>
                <w:szCs w:val="21"/>
                <w:lang w:eastAsia="zh-CN"/>
              </w:rPr>
            </w:pPr>
          </w:p>
        </w:tc>
        <w:tc>
          <w:tcPr>
            <w:tcW w:w="1890" w:type="dxa"/>
            <w:hideMark/>
          </w:tcPr>
          <w:p w14:paraId="5B74AE90" w14:textId="77777777" w:rsidR="00573567" w:rsidRPr="00573567" w:rsidRDefault="00573567" w:rsidP="00573567">
            <w:pPr>
              <w:spacing w:after="0" w:line="240" w:lineRule="auto"/>
              <w:jc w:val="both"/>
              <w:rPr>
                <w:rFonts w:ascii="Times New Roman" w:hAnsi="Times New Roman" w:cs="Times New Roman"/>
                <w:sz w:val="21"/>
                <w:szCs w:val="21"/>
                <w:lang w:eastAsia="zh-CN"/>
              </w:rPr>
            </w:pPr>
            <w:r w:rsidRPr="00573567">
              <w:rPr>
                <w:rFonts w:ascii="Times New Roman" w:hAnsi="Times New Roman" w:cs="Times New Roman"/>
                <w:sz w:val="21"/>
                <w:szCs w:val="21"/>
                <w:lang w:eastAsia="zh-CN"/>
              </w:rPr>
              <w:t>Number of Layers</w:t>
            </w:r>
          </w:p>
        </w:tc>
        <w:tc>
          <w:tcPr>
            <w:tcW w:w="993" w:type="dxa"/>
            <w:hideMark/>
          </w:tcPr>
          <w:p w14:paraId="2659A7FA" w14:textId="77777777" w:rsidR="00573567" w:rsidRPr="00573567" w:rsidRDefault="00573567" w:rsidP="00573567">
            <w:pPr>
              <w:spacing w:after="0" w:line="240" w:lineRule="auto"/>
              <w:jc w:val="both"/>
              <w:rPr>
                <w:rFonts w:ascii="Times New Roman" w:hAnsi="Times New Roman" w:cs="Times New Roman"/>
                <w:sz w:val="21"/>
                <w:szCs w:val="21"/>
                <w:lang w:eastAsia="zh-CN"/>
              </w:rPr>
            </w:pPr>
            <w:r w:rsidRPr="00573567">
              <w:rPr>
                <w:rFonts w:ascii="Times New Roman" w:hAnsi="Times New Roman" w:cs="Times New Roman"/>
                <w:sz w:val="21"/>
                <w:szCs w:val="21"/>
                <w:lang w:eastAsia="zh-CN"/>
              </w:rPr>
              <w:t>3</w:t>
            </w:r>
          </w:p>
        </w:tc>
        <w:tc>
          <w:tcPr>
            <w:tcW w:w="3344" w:type="dxa"/>
            <w:hideMark/>
          </w:tcPr>
          <w:p w14:paraId="588DD73E" w14:textId="77777777" w:rsidR="00573567" w:rsidRPr="00573567" w:rsidRDefault="00573567" w:rsidP="00573567">
            <w:pPr>
              <w:spacing w:after="0" w:line="240" w:lineRule="auto"/>
              <w:jc w:val="both"/>
              <w:rPr>
                <w:rFonts w:ascii="Times New Roman" w:hAnsi="Times New Roman" w:cs="Times New Roman"/>
                <w:sz w:val="21"/>
                <w:szCs w:val="21"/>
                <w:lang w:eastAsia="zh-CN"/>
              </w:rPr>
            </w:pPr>
            <w:r w:rsidRPr="00573567">
              <w:rPr>
                <w:rFonts w:ascii="Times New Roman" w:hAnsi="Times New Roman" w:cs="Times New Roman"/>
                <w:sz w:val="21"/>
                <w:szCs w:val="21"/>
                <w:lang w:eastAsia="zh-CN"/>
              </w:rPr>
              <w:t>Number of layers in the LSTM network.</w:t>
            </w:r>
          </w:p>
        </w:tc>
      </w:tr>
      <w:tr w:rsidR="00573567" w:rsidRPr="00B719D1" w14:paraId="6F9220AE" w14:textId="77777777" w:rsidTr="00573567">
        <w:tc>
          <w:tcPr>
            <w:tcW w:w="0" w:type="auto"/>
            <w:hideMark/>
          </w:tcPr>
          <w:p w14:paraId="6684E2B3" w14:textId="77777777" w:rsidR="00573567" w:rsidRPr="00573567" w:rsidRDefault="00573567" w:rsidP="00573567">
            <w:pPr>
              <w:spacing w:after="0" w:line="240" w:lineRule="auto"/>
              <w:jc w:val="both"/>
              <w:rPr>
                <w:rFonts w:ascii="Times New Roman" w:hAnsi="Times New Roman" w:cs="Times New Roman"/>
                <w:sz w:val="21"/>
                <w:szCs w:val="21"/>
                <w:lang w:eastAsia="zh-CN"/>
              </w:rPr>
            </w:pPr>
            <w:r w:rsidRPr="00573567">
              <w:rPr>
                <w:rFonts w:ascii="Times New Roman" w:hAnsi="Times New Roman" w:cs="Times New Roman"/>
                <w:sz w:val="21"/>
                <w:szCs w:val="21"/>
                <w:lang w:eastAsia="zh-CN"/>
              </w:rPr>
              <w:t>GAT Layers (Protein, Compound)</w:t>
            </w:r>
          </w:p>
        </w:tc>
        <w:tc>
          <w:tcPr>
            <w:tcW w:w="1890" w:type="dxa"/>
            <w:hideMark/>
          </w:tcPr>
          <w:p w14:paraId="12F9EB5C" w14:textId="77777777" w:rsidR="00573567" w:rsidRPr="00573567" w:rsidRDefault="00573567" w:rsidP="00573567">
            <w:pPr>
              <w:spacing w:after="0" w:line="240" w:lineRule="auto"/>
              <w:jc w:val="both"/>
              <w:rPr>
                <w:rFonts w:ascii="Times New Roman" w:hAnsi="Times New Roman" w:cs="Times New Roman"/>
                <w:sz w:val="21"/>
                <w:szCs w:val="21"/>
                <w:lang w:eastAsia="zh-CN"/>
              </w:rPr>
            </w:pPr>
            <w:r w:rsidRPr="00573567">
              <w:rPr>
                <w:rFonts w:ascii="Times New Roman" w:hAnsi="Times New Roman" w:cs="Times New Roman"/>
                <w:sz w:val="21"/>
                <w:szCs w:val="21"/>
                <w:lang w:eastAsia="zh-CN"/>
              </w:rPr>
              <w:t>Hidden Dimension</w:t>
            </w:r>
          </w:p>
        </w:tc>
        <w:tc>
          <w:tcPr>
            <w:tcW w:w="993" w:type="dxa"/>
            <w:hideMark/>
          </w:tcPr>
          <w:p w14:paraId="18C6E557" w14:textId="77777777" w:rsidR="00573567" w:rsidRPr="00573567" w:rsidRDefault="00573567" w:rsidP="00573567">
            <w:pPr>
              <w:spacing w:after="0" w:line="240" w:lineRule="auto"/>
              <w:jc w:val="both"/>
              <w:rPr>
                <w:rFonts w:ascii="Times New Roman" w:hAnsi="Times New Roman" w:cs="Times New Roman"/>
                <w:sz w:val="21"/>
                <w:szCs w:val="21"/>
                <w:lang w:eastAsia="zh-CN"/>
              </w:rPr>
            </w:pPr>
            <w:r w:rsidRPr="00573567">
              <w:rPr>
                <w:rFonts w:ascii="Times New Roman" w:hAnsi="Times New Roman" w:cs="Times New Roman"/>
                <w:sz w:val="21"/>
                <w:szCs w:val="21"/>
                <w:lang w:eastAsia="zh-CN"/>
              </w:rPr>
              <w:t>128</w:t>
            </w:r>
          </w:p>
        </w:tc>
        <w:tc>
          <w:tcPr>
            <w:tcW w:w="3344" w:type="dxa"/>
            <w:hideMark/>
          </w:tcPr>
          <w:p w14:paraId="215907EF" w14:textId="77777777" w:rsidR="00573567" w:rsidRPr="00573567" w:rsidRDefault="00573567" w:rsidP="00573567">
            <w:pPr>
              <w:spacing w:after="0" w:line="240" w:lineRule="auto"/>
              <w:jc w:val="both"/>
              <w:rPr>
                <w:rFonts w:ascii="Times New Roman" w:hAnsi="Times New Roman" w:cs="Times New Roman"/>
                <w:sz w:val="21"/>
                <w:szCs w:val="21"/>
                <w:lang w:eastAsia="zh-CN"/>
              </w:rPr>
            </w:pPr>
            <w:r w:rsidRPr="00573567">
              <w:rPr>
                <w:rFonts w:ascii="Times New Roman" w:hAnsi="Times New Roman" w:cs="Times New Roman"/>
                <w:sz w:val="21"/>
                <w:szCs w:val="21"/>
                <w:lang w:eastAsia="zh-CN"/>
              </w:rPr>
              <w:t>Dimension of the hidden states for graph attention.</w:t>
            </w:r>
          </w:p>
        </w:tc>
      </w:tr>
      <w:tr w:rsidR="00573567" w:rsidRPr="00573567" w14:paraId="016BEDFE" w14:textId="77777777" w:rsidTr="00573567">
        <w:tc>
          <w:tcPr>
            <w:tcW w:w="0" w:type="auto"/>
            <w:hideMark/>
          </w:tcPr>
          <w:p w14:paraId="53FCB0A4" w14:textId="77777777" w:rsidR="00573567" w:rsidRPr="00573567" w:rsidRDefault="00573567" w:rsidP="00573567">
            <w:pPr>
              <w:spacing w:after="0" w:line="240" w:lineRule="auto"/>
              <w:jc w:val="both"/>
              <w:rPr>
                <w:rFonts w:ascii="Times New Roman" w:hAnsi="Times New Roman" w:cs="Times New Roman"/>
                <w:sz w:val="21"/>
                <w:szCs w:val="21"/>
                <w:lang w:eastAsia="zh-CN"/>
              </w:rPr>
            </w:pPr>
            <w:r w:rsidRPr="00573567">
              <w:rPr>
                <w:rFonts w:ascii="Times New Roman" w:hAnsi="Times New Roman" w:cs="Times New Roman"/>
                <w:sz w:val="21"/>
                <w:szCs w:val="21"/>
                <w:lang w:eastAsia="zh-CN"/>
              </w:rPr>
              <w:t>3D Feature Transformation</w:t>
            </w:r>
          </w:p>
        </w:tc>
        <w:tc>
          <w:tcPr>
            <w:tcW w:w="1890" w:type="dxa"/>
            <w:hideMark/>
          </w:tcPr>
          <w:p w14:paraId="2011601E" w14:textId="77777777" w:rsidR="00573567" w:rsidRPr="00573567" w:rsidRDefault="00573567" w:rsidP="00573567">
            <w:pPr>
              <w:spacing w:after="0" w:line="240" w:lineRule="auto"/>
              <w:jc w:val="both"/>
              <w:rPr>
                <w:rFonts w:ascii="Times New Roman" w:hAnsi="Times New Roman" w:cs="Times New Roman"/>
                <w:sz w:val="21"/>
                <w:szCs w:val="21"/>
                <w:lang w:eastAsia="zh-CN"/>
              </w:rPr>
            </w:pPr>
            <w:r w:rsidRPr="00573567">
              <w:rPr>
                <w:rFonts w:ascii="Times New Roman" w:hAnsi="Times New Roman" w:cs="Times New Roman"/>
                <w:sz w:val="21"/>
                <w:szCs w:val="21"/>
                <w:lang w:eastAsia="zh-CN"/>
              </w:rPr>
              <w:t>Input Dimension (Protein)</w:t>
            </w:r>
          </w:p>
        </w:tc>
        <w:tc>
          <w:tcPr>
            <w:tcW w:w="993" w:type="dxa"/>
            <w:hideMark/>
          </w:tcPr>
          <w:p w14:paraId="55A11EE3" w14:textId="77777777" w:rsidR="00573567" w:rsidRPr="00573567" w:rsidRDefault="00573567" w:rsidP="00573567">
            <w:pPr>
              <w:spacing w:after="0" w:line="240" w:lineRule="auto"/>
              <w:jc w:val="both"/>
              <w:rPr>
                <w:rFonts w:ascii="Times New Roman" w:hAnsi="Times New Roman" w:cs="Times New Roman"/>
                <w:sz w:val="21"/>
                <w:szCs w:val="21"/>
                <w:lang w:eastAsia="zh-CN"/>
              </w:rPr>
            </w:pPr>
            <w:r w:rsidRPr="00573567">
              <w:rPr>
                <w:rFonts w:ascii="Times New Roman" w:hAnsi="Times New Roman" w:cs="Times New Roman"/>
                <w:sz w:val="21"/>
                <w:szCs w:val="21"/>
                <w:lang w:eastAsia="zh-CN"/>
              </w:rPr>
              <w:t>320</w:t>
            </w:r>
          </w:p>
        </w:tc>
        <w:tc>
          <w:tcPr>
            <w:tcW w:w="3344" w:type="dxa"/>
            <w:hideMark/>
          </w:tcPr>
          <w:p w14:paraId="212AC8F4" w14:textId="77777777" w:rsidR="00573567" w:rsidRPr="00573567" w:rsidRDefault="00573567" w:rsidP="00573567">
            <w:pPr>
              <w:spacing w:after="0" w:line="240" w:lineRule="auto"/>
              <w:jc w:val="both"/>
              <w:rPr>
                <w:rFonts w:ascii="Times New Roman" w:hAnsi="Times New Roman" w:cs="Times New Roman"/>
                <w:sz w:val="21"/>
                <w:szCs w:val="21"/>
                <w:lang w:eastAsia="zh-CN"/>
              </w:rPr>
            </w:pPr>
            <w:r w:rsidRPr="00573567">
              <w:rPr>
                <w:rFonts w:ascii="Times New Roman" w:hAnsi="Times New Roman" w:cs="Times New Roman"/>
                <w:sz w:val="21"/>
                <w:szCs w:val="21"/>
                <w:lang w:eastAsia="zh-CN"/>
              </w:rPr>
              <w:t>The number of input features for protein 3D data.</w:t>
            </w:r>
          </w:p>
        </w:tc>
      </w:tr>
      <w:tr w:rsidR="00573567" w:rsidRPr="00B719D1" w14:paraId="3B449BA8" w14:textId="77777777" w:rsidTr="00573567">
        <w:tc>
          <w:tcPr>
            <w:tcW w:w="0" w:type="auto"/>
            <w:hideMark/>
          </w:tcPr>
          <w:p w14:paraId="2495E957" w14:textId="77777777" w:rsidR="00573567" w:rsidRPr="00573567" w:rsidRDefault="00573567" w:rsidP="00573567">
            <w:pPr>
              <w:spacing w:after="0" w:line="240" w:lineRule="auto"/>
              <w:jc w:val="both"/>
              <w:rPr>
                <w:rFonts w:ascii="Times New Roman" w:hAnsi="Times New Roman" w:cs="Times New Roman"/>
                <w:sz w:val="21"/>
                <w:szCs w:val="21"/>
                <w:lang w:eastAsia="zh-CN"/>
              </w:rPr>
            </w:pPr>
          </w:p>
        </w:tc>
        <w:tc>
          <w:tcPr>
            <w:tcW w:w="1890" w:type="dxa"/>
            <w:hideMark/>
          </w:tcPr>
          <w:p w14:paraId="26256DB3" w14:textId="77777777" w:rsidR="00573567" w:rsidRPr="00573567" w:rsidRDefault="00573567" w:rsidP="00573567">
            <w:pPr>
              <w:spacing w:after="0" w:line="240" w:lineRule="auto"/>
              <w:jc w:val="both"/>
              <w:rPr>
                <w:rFonts w:ascii="Times New Roman" w:hAnsi="Times New Roman" w:cs="Times New Roman"/>
                <w:sz w:val="21"/>
                <w:szCs w:val="21"/>
                <w:lang w:eastAsia="zh-CN"/>
              </w:rPr>
            </w:pPr>
            <w:r w:rsidRPr="00573567">
              <w:rPr>
                <w:rFonts w:ascii="Times New Roman" w:hAnsi="Times New Roman" w:cs="Times New Roman"/>
                <w:sz w:val="21"/>
                <w:szCs w:val="21"/>
                <w:lang w:eastAsia="zh-CN"/>
              </w:rPr>
              <w:t>Input Dimension (Compound)</w:t>
            </w:r>
          </w:p>
        </w:tc>
        <w:tc>
          <w:tcPr>
            <w:tcW w:w="993" w:type="dxa"/>
            <w:hideMark/>
          </w:tcPr>
          <w:p w14:paraId="04EE28C3" w14:textId="77777777" w:rsidR="00573567" w:rsidRPr="00573567" w:rsidRDefault="00573567" w:rsidP="00573567">
            <w:pPr>
              <w:spacing w:after="0" w:line="240" w:lineRule="auto"/>
              <w:jc w:val="both"/>
              <w:rPr>
                <w:rFonts w:ascii="Times New Roman" w:hAnsi="Times New Roman" w:cs="Times New Roman"/>
                <w:sz w:val="21"/>
                <w:szCs w:val="21"/>
                <w:lang w:eastAsia="zh-CN"/>
              </w:rPr>
            </w:pPr>
            <w:r w:rsidRPr="00573567">
              <w:rPr>
                <w:rFonts w:ascii="Times New Roman" w:hAnsi="Times New Roman" w:cs="Times New Roman"/>
                <w:sz w:val="21"/>
                <w:szCs w:val="21"/>
                <w:lang w:eastAsia="zh-CN"/>
              </w:rPr>
              <w:t>512</w:t>
            </w:r>
          </w:p>
        </w:tc>
        <w:tc>
          <w:tcPr>
            <w:tcW w:w="3344" w:type="dxa"/>
            <w:hideMark/>
          </w:tcPr>
          <w:p w14:paraId="3F9E6990" w14:textId="77777777" w:rsidR="00573567" w:rsidRPr="00573567" w:rsidRDefault="00573567" w:rsidP="00573567">
            <w:pPr>
              <w:spacing w:after="0" w:line="240" w:lineRule="auto"/>
              <w:jc w:val="both"/>
              <w:rPr>
                <w:rFonts w:ascii="Times New Roman" w:hAnsi="Times New Roman" w:cs="Times New Roman"/>
                <w:sz w:val="21"/>
                <w:szCs w:val="21"/>
                <w:lang w:eastAsia="zh-CN"/>
              </w:rPr>
            </w:pPr>
            <w:r w:rsidRPr="00573567">
              <w:rPr>
                <w:rFonts w:ascii="Times New Roman" w:hAnsi="Times New Roman" w:cs="Times New Roman"/>
                <w:sz w:val="21"/>
                <w:szCs w:val="21"/>
                <w:lang w:eastAsia="zh-CN"/>
              </w:rPr>
              <w:t>The number of input features for compound 3D data.</w:t>
            </w:r>
          </w:p>
        </w:tc>
      </w:tr>
      <w:tr w:rsidR="00573567" w:rsidRPr="00573567" w14:paraId="2011E9AE" w14:textId="77777777" w:rsidTr="00573567">
        <w:tc>
          <w:tcPr>
            <w:tcW w:w="0" w:type="auto"/>
            <w:hideMark/>
          </w:tcPr>
          <w:p w14:paraId="52145233" w14:textId="77777777" w:rsidR="00573567" w:rsidRPr="00573567" w:rsidRDefault="00573567" w:rsidP="00573567">
            <w:pPr>
              <w:spacing w:after="0" w:line="240" w:lineRule="auto"/>
              <w:jc w:val="both"/>
              <w:rPr>
                <w:rFonts w:ascii="Times New Roman" w:hAnsi="Times New Roman" w:cs="Times New Roman"/>
                <w:sz w:val="21"/>
                <w:szCs w:val="21"/>
                <w:lang w:eastAsia="zh-CN"/>
              </w:rPr>
            </w:pPr>
          </w:p>
        </w:tc>
        <w:tc>
          <w:tcPr>
            <w:tcW w:w="1890" w:type="dxa"/>
            <w:hideMark/>
          </w:tcPr>
          <w:p w14:paraId="70A24405" w14:textId="77777777" w:rsidR="00573567" w:rsidRPr="00573567" w:rsidRDefault="00573567" w:rsidP="00573567">
            <w:pPr>
              <w:spacing w:after="0" w:line="240" w:lineRule="auto"/>
              <w:jc w:val="both"/>
              <w:rPr>
                <w:rFonts w:ascii="Times New Roman" w:hAnsi="Times New Roman" w:cs="Times New Roman"/>
                <w:sz w:val="21"/>
                <w:szCs w:val="21"/>
                <w:lang w:eastAsia="zh-CN"/>
              </w:rPr>
            </w:pPr>
            <w:r w:rsidRPr="00573567">
              <w:rPr>
                <w:rFonts w:ascii="Times New Roman" w:hAnsi="Times New Roman" w:cs="Times New Roman"/>
                <w:sz w:val="21"/>
                <w:szCs w:val="21"/>
                <w:lang w:eastAsia="zh-CN"/>
              </w:rPr>
              <w:t>Output Dimension (Protein and Compound)</w:t>
            </w:r>
          </w:p>
        </w:tc>
        <w:tc>
          <w:tcPr>
            <w:tcW w:w="993" w:type="dxa"/>
            <w:hideMark/>
          </w:tcPr>
          <w:p w14:paraId="1C185753" w14:textId="77777777" w:rsidR="00573567" w:rsidRPr="00573567" w:rsidRDefault="00573567" w:rsidP="00573567">
            <w:pPr>
              <w:spacing w:after="0" w:line="240" w:lineRule="auto"/>
              <w:jc w:val="both"/>
              <w:rPr>
                <w:rFonts w:ascii="Times New Roman" w:hAnsi="Times New Roman" w:cs="Times New Roman"/>
                <w:sz w:val="21"/>
                <w:szCs w:val="21"/>
                <w:lang w:eastAsia="zh-CN"/>
              </w:rPr>
            </w:pPr>
            <w:r w:rsidRPr="00573567">
              <w:rPr>
                <w:rFonts w:ascii="Times New Roman" w:hAnsi="Times New Roman" w:cs="Times New Roman"/>
                <w:sz w:val="21"/>
                <w:szCs w:val="21"/>
                <w:lang w:eastAsia="zh-CN"/>
              </w:rPr>
              <w:t>128</w:t>
            </w:r>
          </w:p>
        </w:tc>
        <w:tc>
          <w:tcPr>
            <w:tcW w:w="3344" w:type="dxa"/>
            <w:hideMark/>
          </w:tcPr>
          <w:p w14:paraId="6CDAC705" w14:textId="77777777" w:rsidR="00573567" w:rsidRPr="00573567" w:rsidRDefault="00573567" w:rsidP="00573567">
            <w:pPr>
              <w:spacing w:after="0" w:line="240" w:lineRule="auto"/>
              <w:jc w:val="both"/>
              <w:rPr>
                <w:rFonts w:ascii="Times New Roman" w:hAnsi="Times New Roman" w:cs="Times New Roman"/>
                <w:sz w:val="21"/>
                <w:szCs w:val="21"/>
                <w:lang w:eastAsia="zh-CN"/>
              </w:rPr>
            </w:pPr>
            <w:r w:rsidRPr="00573567">
              <w:rPr>
                <w:rFonts w:ascii="Times New Roman" w:hAnsi="Times New Roman" w:cs="Times New Roman"/>
                <w:sz w:val="21"/>
                <w:szCs w:val="21"/>
                <w:lang w:eastAsia="zh-CN"/>
              </w:rPr>
              <w:t>The transformed 3D feature space after applying linear layers.</w:t>
            </w:r>
          </w:p>
        </w:tc>
      </w:tr>
      <w:tr w:rsidR="00573567" w:rsidRPr="00B719D1" w14:paraId="441015E1" w14:textId="77777777" w:rsidTr="00573567">
        <w:tc>
          <w:tcPr>
            <w:tcW w:w="0" w:type="auto"/>
            <w:hideMark/>
          </w:tcPr>
          <w:p w14:paraId="6A3E6A30" w14:textId="77777777" w:rsidR="00573567" w:rsidRPr="00573567" w:rsidRDefault="00573567" w:rsidP="00573567">
            <w:pPr>
              <w:spacing w:after="0" w:line="240" w:lineRule="auto"/>
              <w:jc w:val="both"/>
              <w:rPr>
                <w:rFonts w:ascii="Times New Roman" w:hAnsi="Times New Roman" w:cs="Times New Roman"/>
                <w:sz w:val="21"/>
                <w:szCs w:val="21"/>
                <w:lang w:eastAsia="zh-CN"/>
              </w:rPr>
            </w:pPr>
            <w:r w:rsidRPr="00573567">
              <w:rPr>
                <w:rFonts w:ascii="Times New Roman" w:hAnsi="Times New Roman" w:cs="Times New Roman"/>
                <w:sz w:val="21"/>
                <w:szCs w:val="21"/>
                <w:lang w:eastAsia="zh-CN"/>
              </w:rPr>
              <w:t>Fusion Layer</w:t>
            </w:r>
          </w:p>
        </w:tc>
        <w:tc>
          <w:tcPr>
            <w:tcW w:w="1890" w:type="dxa"/>
            <w:hideMark/>
          </w:tcPr>
          <w:p w14:paraId="777C9331" w14:textId="77777777" w:rsidR="00573567" w:rsidRPr="00573567" w:rsidRDefault="00573567" w:rsidP="00573567">
            <w:pPr>
              <w:spacing w:after="0" w:line="240" w:lineRule="auto"/>
              <w:jc w:val="both"/>
              <w:rPr>
                <w:rFonts w:ascii="Times New Roman" w:hAnsi="Times New Roman" w:cs="Times New Roman"/>
                <w:sz w:val="21"/>
                <w:szCs w:val="21"/>
                <w:lang w:eastAsia="zh-CN"/>
              </w:rPr>
            </w:pPr>
            <w:r w:rsidRPr="00573567">
              <w:rPr>
                <w:rFonts w:ascii="Times New Roman" w:hAnsi="Times New Roman" w:cs="Times New Roman"/>
                <w:sz w:val="21"/>
                <w:szCs w:val="21"/>
                <w:lang w:eastAsia="zh-CN"/>
              </w:rPr>
              <w:t>Output Dimension</w:t>
            </w:r>
          </w:p>
        </w:tc>
        <w:tc>
          <w:tcPr>
            <w:tcW w:w="993" w:type="dxa"/>
            <w:hideMark/>
          </w:tcPr>
          <w:p w14:paraId="0127C441" w14:textId="77777777" w:rsidR="00573567" w:rsidRPr="00573567" w:rsidRDefault="00573567" w:rsidP="00573567">
            <w:pPr>
              <w:spacing w:after="0" w:line="240" w:lineRule="auto"/>
              <w:jc w:val="both"/>
              <w:rPr>
                <w:rFonts w:ascii="Times New Roman" w:hAnsi="Times New Roman" w:cs="Times New Roman"/>
                <w:sz w:val="21"/>
                <w:szCs w:val="21"/>
                <w:lang w:eastAsia="zh-CN"/>
              </w:rPr>
            </w:pPr>
            <w:r w:rsidRPr="00573567">
              <w:rPr>
                <w:rFonts w:ascii="Times New Roman" w:hAnsi="Times New Roman" w:cs="Times New Roman"/>
                <w:sz w:val="21"/>
                <w:szCs w:val="21"/>
                <w:lang w:eastAsia="zh-CN"/>
              </w:rPr>
              <w:t>512</w:t>
            </w:r>
          </w:p>
        </w:tc>
        <w:tc>
          <w:tcPr>
            <w:tcW w:w="3344" w:type="dxa"/>
            <w:hideMark/>
          </w:tcPr>
          <w:p w14:paraId="6DA0920E" w14:textId="77777777" w:rsidR="00573567" w:rsidRPr="00573567" w:rsidRDefault="00573567" w:rsidP="00573567">
            <w:pPr>
              <w:spacing w:after="0" w:line="240" w:lineRule="auto"/>
              <w:jc w:val="both"/>
              <w:rPr>
                <w:rFonts w:ascii="Times New Roman" w:hAnsi="Times New Roman" w:cs="Times New Roman"/>
                <w:sz w:val="21"/>
                <w:szCs w:val="21"/>
                <w:lang w:eastAsia="zh-CN"/>
              </w:rPr>
            </w:pPr>
            <w:r w:rsidRPr="00573567">
              <w:rPr>
                <w:rFonts w:ascii="Times New Roman" w:hAnsi="Times New Roman" w:cs="Times New Roman"/>
                <w:sz w:val="21"/>
                <w:szCs w:val="21"/>
                <w:lang w:eastAsia="zh-CN"/>
              </w:rPr>
              <w:t>The concatenated output of protein and compound features is passed through the fully connected layers.</w:t>
            </w:r>
          </w:p>
        </w:tc>
      </w:tr>
    </w:tbl>
    <w:p w14:paraId="268E369F" w14:textId="77777777" w:rsidR="00765FD7" w:rsidRPr="00B719D1" w:rsidRDefault="00765FD7" w:rsidP="00C537CA">
      <w:pPr>
        <w:jc w:val="center"/>
        <w:rPr>
          <w:rFonts w:ascii="Times New Roman" w:hAnsi="Times New Roman" w:cs="Times New Roman"/>
          <w:lang w:val="en-AU"/>
        </w:rPr>
      </w:pPr>
    </w:p>
    <w:p w14:paraId="052CAC25" w14:textId="1C453851" w:rsidR="00C66CAE" w:rsidRPr="00B719D1" w:rsidRDefault="00C66CAE" w:rsidP="00C537CA">
      <w:pPr>
        <w:jc w:val="center"/>
        <w:rPr>
          <w:rFonts w:ascii="Times New Roman" w:hAnsi="Times New Roman" w:cs="Times New Roman"/>
          <w:lang w:val="en-AU"/>
        </w:rPr>
      </w:pPr>
      <w:r w:rsidRPr="00B719D1">
        <w:rPr>
          <w:rFonts w:ascii="Times New Roman" w:hAnsi="Times New Roman" w:cs="Times New Roman"/>
          <w:b/>
          <w:bCs/>
          <w:lang w:val="en-AU"/>
        </w:rPr>
        <w:t>Table S2c.</w:t>
      </w:r>
      <w:r w:rsidRPr="00B719D1">
        <w:rPr>
          <w:rFonts w:ascii="Times New Roman" w:hAnsi="Times New Roman" w:cs="Times New Roman"/>
          <w:lang w:val="en-AU"/>
        </w:rPr>
        <w:t xml:space="preserve"> Source data for Figure 2c</w:t>
      </w:r>
    </w:p>
    <w:tbl>
      <w:tblPr>
        <w:tblStyle w:val="21"/>
        <w:tblW w:w="0" w:type="auto"/>
        <w:jc w:val="center"/>
        <w:tblLook w:val="04A0" w:firstRow="1" w:lastRow="0" w:firstColumn="1" w:lastColumn="0" w:noHBand="0" w:noVBand="1"/>
      </w:tblPr>
      <w:tblGrid>
        <w:gridCol w:w="1843"/>
        <w:gridCol w:w="711"/>
        <w:gridCol w:w="960"/>
        <w:gridCol w:w="960"/>
        <w:gridCol w:w="960"/>
      </w:tblGrid>
      <w:tr w:rsidR="00C66CAE" w:rsidRPr="00B719D1" w14:paraId="47ABF320" w14:textId="77777777" w:rsidTr="00C537CA">
        <w:trPr>
          <w:cnfStyle w:val="100000000000" w:firstRow="1" w:lastRow="0" w:firstColumn="0" w:lastColumn="0" w:oddVBand="0" w:evenVBand="0" w:oddHBand="0" w:evenHBand="0" w:firstRowFirstColumn="0" w:firstRowLastColumn="0" w:lastRowFirstColumn="0" w:lastRowLastColumn="0"/>
          <w:trHeight w:val="276"/>
          <w:jc w:val="center"/>
        </w:trPr>
        <w:tc>
          <w:tcPr>
            <w:cnfStyle w:val="001000000000" w:firstRow="0" w:lastRow="0" w:firstColumn="1" w:lastColumn="0" w:oddVBand="0" w:evenVBand="0" w:oddHBand="0" w:evenHBand="0" w:firstRowFirstColumn="0" w:firstRowLastColumn="0" w:lastRowFirstColumn="0" w:lastRowLastColumn="0"/>
            <w:tcW w:w="1843" w:type="dxa"/>
            <w:noWrap/>
            <w:hideMark/>
          </w:tcPr>
          <w:p w14:paraId="1DD4AA96" w14:textId="77777777" w:rsidR="00C66CAE" w:rsidRPr="00B719D1" w:rsidRDefault="00C66CAE" w:rsidP="003126C5">
            <w:pPr>
              <w:jc w:val="both"/>
              <w:rPr>
                <w:rFonts w:ascii="Times New Roman" w:hAnsi="Times New Roman" w:cs="Times New Roman"/>
              </w:rPr>
            </w:pPr>
          </w:p>
        </w:tc>
        <w:tc>
          <w:tcPr>
            <w:tcW w:w="547" w:type="dxa"/>
            <w:noWrap/>
            <w:hideMark/>
          </w:tcPr>
          <w:p w14:paraId="02A0F73D" w14:textId="77777777" w:rsidR="00C66CAE" w:rsidRPr="00B719D1" w:rsidRDefault="00C66CAE" w:rsidP="003126C5">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B719D1">
              <w:rPr>
                <w:rFonts w:ascii="Times New Roman" w:hAnsi="Times New Roman" w:cs="Times New Roman"/>
              </w:rPr>
              <w:t>20%</w:t>
            </w:r>
          </w:p>
        </w:tc>
        <w:tc>
          <w:tcPr>
            <w:tcW w:w="960" w:type="dxa"/>
            <w:noWrap/>
            <w:hideMark/>
          </w:tcPr>
          <w:p w14:paraId="7439A238" w14:textId="77777777" w:rsidR="00C66CAE" w:rsidRPr="00B719D1" w:rsidRDefault="00C66CAE" w:rsidP="003126C5">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B719D1">
              <w:rPr>
                <w:rFonts w:ascii="Times New Roman" w:hAnsi="Times New Roman" w:cs="Times New Roman"/>
              </w:rPr>
              <w:t>40%</w:t>
            </w:r>
          </w:p>
        </w:tc>
        <w:tc>
          <w:tcPr>
            <w:tcW w:w="960" w:type="dxa"/>
            <w:noWrap/>
            <w:hideMark/>
          </w:tcPr>
          <w:p w14:paraId="62112DFD" w14:textId="77777777" w:rsidR="00C66CAE" w:rsidRPr="00B719D1" w:rsidRDefault="00C66CAE" w:rsidP="003126C5">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B719D1">
              <w:rPr>
                <w:rFonts w:ascii="Times New Roman" w:hAnsi="Times New Roman" w:cs="Times New Roman"/>
              </w:rPr>
              <w:t>60%</w:t>
            </w:r>
          </w:p>
        </w:tc>
        <w:tc>
          <w:tcPr>
            <w:tcW w:w="960" w:type="dxa"/>
            <w:noWrap/>
            <w:hideMark/>
          </w:tcPr>
          <w:p w14:paraId="481E2631" w14:textId="77777777" w:rsidR="00C66CAE" w:rsidRPr="00B719D1" w:rsidRDefault="00C66CAE" w:rsidP="003126C5">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B719D1">
              <w:rPr>
                <w:rFonts w:ascii="Times New Roman" w:hAnsi="Times New Roman" w:cs="Times New Roman"/>
              </w:rPr>
              <w:t>80%</w:t>
            </w:r>
          </w:p>
        </w:tc>
      </w:tr>
      <w:tr w:rsidR="00C66CAE" w:rsidRPr="00B719D1" w14:paraId="20FEE578" w14:textId="77777777" w:rsidTr="00C537CA">
        <w:trPr>
          <w:cnfStyle w:val="000000100000" w:firstRow="0" w:lastRow="0" w:firstColumn="0" w:lastColumn="0" w:oddVBand="0" w:evenVBand="0" w:oddHBand="1" w:evenHBand="0" w:firstRowFirstColumn="0" w:firstRowLastColumn="0" w:lastRowFirstColumn="0" w:lastRowLastColumn="0"/>
          <w:trHeight w:val="276"/>
          <w:jc w:val="center"/>
        </w:trPr>
        <w:tc>
          <w:tcPr>
            <w:cnfStyle w:val="001000000000" w:firstRow="0" w:lastRow="0" w:firstColumn="1" w:lastColumn="0" w:oddVBand="0" w:evenVBand="0" w:oddHBand="0" w:evenHBand="0" w:firstRowFirstColumn="0" w:firstRowLastColumn="0" w:lastRowFirstColumn="0" w:lastRowLastColumn="0"/>
            <w:tcW w:w="1843" w:type="dxa"/>
            <w:noWrap/>
            <w:hideMark/>
          </w:tcPr>
          <w:p w14:paraId="2A9AFDD9" w14:textId="77777777" w:rsidR="00C66CAE" w:rsidRPr="00B719D1" w:rsidRDefault="00C66CAE" w:rsidP="003126C5">
            <w:pPr>
              <w:jc w:val="both"/>
              <w:rPr>
                <w:rFonts w:ascii="Times New Roman" w:hAnsi="Times New Roman" w:cs="Times New Roman"/>
                <w:i/>
                <w:iCs/>
              </w:rPr>
            </w:pPr>
            <w:r w:rsidRPr="00B719D1">
              <w:rPr>
                <w:rFonts w:ascii="Times New Roman" w:hAnsi="Times New Roman" w:cs="Times New Roman"/>
                <w:i/>
                <w:iCs/>
              </w:rPr>
              <w:t>DeepDTA</w:t>
            </w:r>
          </w:p>
        </w:tc>
        <w:tc>
          <w:tcPr>
            <w:tcW w:w="547" w:type="dxa"/>
            <w:noWrap/>
            <w:hideMark/>
          </w:tcPr>
          <w:p w14:paraId="170944E7" w14:textId="77777777" w:rsidR="00C66CAE" w:rsidRPr="00B719D1" w:rsidRDefault="00C66CAE" w:rsidP="003126C5">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719D1">
              <w:rPr>
                <w:rFonts w:ascii="Times New Roman" w:hAnsi="Times New Roman" w:cs="Times New Roman"/>
              </w:rPr>
              <w:t>0.371</w:t>
            </w:r>
          </w:p>
        </w:tc>
        <w:tc>
          <w:tcPr>
            <w:tcW w:w="960" w:type="dxa"/>
            <w:noWrap/>
            <w:hideMark/>
          </w:tcPr>
          <w:p w14:paraId="59A507F1" w14:textId="77777777" w:rsidR="00C66CAE" w:rsidRPr="00B719D1" w:rsidRDefault="00C66CAE" w:rsidP="003126C5">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719D1">
              <w:rPr>
                <w:rFonts w:ascii="Times New Roman" w:hAnsi="Times New Roman" w:cs="Times New Roman"/>
              </w:rPr>
              <w:t>0.448</w:t>
            </w:r>
          </w:p>
        </w:tc>
        <w:tc>
          <w:tcPr>
            <w:tcW w:w="960" w:type="dxa"/>
            <w:noWrap/>
            <w:hideMark/>
          </w:tcPr>
          <w:p w14:paraId="2B2E80F8" w14:textId="77777777" w:rsidR="00C66CAE" w:rsidRPr="00B719D1" w:rsidRDefault="00C66CAE" w:rsidP="003126C5">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719D1">
              <w:rPr>
                <w:rFonts w:ascii="Times New Roman" w:hAnsi="Times New Roman" w:cs="Times New Roman"/>
              </w:rPr>
              <w:t>0.538</w:t>
            </w:r>
          </w:p>
        </w:tc>
        <w:tc>
          <w:tcPr>
            <w:tcW w:w="960" w:type="dxa"/>
            <w:noWrap/>
            <w:hideMark/>
          </w:tcPr>
          <w:p w14:paraId="32166A75" w14:textId="77777777" w:rsidR="00C66CAE" w:rsidRPr="00B719D1" w:rsidRDefault="00C66CAE" w:rsidP="003126C5">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719D1">
              <w:rPr>
                <w:rFonts w:ascii="Times New Roman" w:hAnsi="Times New Roman" w:cs="Times New Roman"/>
              </w:rPr>
              <w:t>0.546</w:t>
            </w:r>
          </w:p>
        </w:tc>
      </w:tr>
      <w:tr w:rsidR="00C66CAE" w:rsidRPr="00B719D1" w14:paraId="64748132" w14:textId="77777777" w:rsidTr="00C537CA">
        <w:trPr>
          <w:trHeight w:val="276"/>
          <w:jc w:val="center"/>
        </w:trPr>
        <w:tc>
          <w:tcPr>
            <w:cnfStyle w:val="001000000000" w:firstRow="0" w:lastRow="0" w:firstColumn="1" w:lastColumn="0" w:oddVBand="0" w:evenVBand="0" w:oddHBand="0" w:evenHBand="0" w:firstRowFirstColumn="0" w:firstRowLastColumn="0" w:lastRowFirstColumn="0" w:lastRowLastColumn="0"/>
            <w:tcW w:w="1843" w:type="dxa"/>
            <w:noWrap/>
            <w:hideMark/>
          </w:tcPr>
          <w:p w14:paraId="6DB5F3B3" w14:textId="77777777" w:rsidR="00C66CAE" w:rsidRPr="00B719D1" w:rsidRDefault="00C66CAE" w:rsidP="003126C5">
            <w:pPr>
              <w:jc w:val="both"/>
              <w:rPr>
                <w:rFonts w:ascii="Times New Roman" w:hAnsi="Times New Roman" w:cs="Times New Roman"/>
                <w:i/>
                <w:iCs/>
              </w:rPr>
            </w:pPr>
            <w:r w:rsidRPr="00B719D1">
              <w:rPr>
                <w:rFonts w:ascii="Times New Roman" w:hAnsi="Times New Roman" w:cs="Times New Roman"/>
                <w:i/>
                <w:iCs/>
              </w:rPr>
              <w:t>GraphDTA</w:t>
            </w:r>
          </w:p>
        </w:tc>
        <w:tc>
          <w:tcPr>
            <w:tcW w:w="547" w:type="dxa"/>
            <w:noWrap/>
            <w:hideMark/>
          </w:tcPr>
          <w:p w14:paraId="78530253" w14:textId="77777777" w:rsidR="00C66CAE" w:rsidRPr="00B719D1" w:rsidRDefault="00C66CAE" w:rsidP="003126C5">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719D1">
              <w:rPr>
                <w:rFonts w:ascii="Times New Roman" w:hAnsi="Times New Roman" w:cs="Times New Roman"/>
              </w:rPr>
              <w:t>0.349</w:t>
            </w:r>
          </w:p>
        </w:tc>
        <w:tc>
          <w:tcPr>
            <w:tcW w:w="960" w:type="dxa"/>
            <w:noWrap/>
            <w:hideMark/>
          </w:tcPr>
          <w:p w14:paraId="238D245D" w14:textId="77777777" w:rsidR="00C66CAE" w:rsidRPr="00B719D1" w:rsidRDefault="00C66CAE" w:rsidP="003126C5">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719D1">
              <w:rPr>
                <w:rFonts w:ascii="Times New Roman" w:hAnsi="Times New Roman" w:cs="Times New Roman"/>
              </w:rPr>
              <w:t>0.459</w:t>
            </w:r>
          </w:p>
        </w:tc>
        <w:tc>
          <w:tcPr>
            <w:tcW w:w="960" w:type="dxa"/>
            <w:noWrap/>
            <w:hideMark/>
          </w:tcPr>
          <w:p w14:paraId="78B8C126" w14:textId="77777777" w:rsidR="00C66CAE" w:rsidRPr="00B719D1" w:rsidRDefault="00C66CAE" w:rsidP="003126C5">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719D1">
              <w:rPr>
                <w:rFonts w:ascii="Times New Roman" w:hAnsi="Times New Roman" w:cs="Times New Roman"/>
              </w:rPr>
              <w:t>0.568</w:t>
            </w:r>
          </w:p>
        </w:tc>
        <w:tc>
          <w:tcPr>
            <w:tcW w:w="960" w:type="dxa"/>
            <w:noWrap/>
            <w:hideMark/>
          </w:tcPr>
          <w:p w14:paraId="62D6C5F0" w14:textId="77777777" w:rsidR="00C66CAE" w:rsidRPr="00B719D1" w:rsidRDefault="00C66CAE" w:rsidP="003126C5">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719D1">
              <w:rPr>
                <w:rFonts w:ascii="Times New Roman" w:hAnsi="Times New Roman" w:cs="Times New Roman"/>
              </w:rPr>
              <w:t>0.641</w:t>
            </w:r>
          </w:p>
        </w:tc>
      </w:tr>
      <w:tr w:rsidR="00C66CAE" w:rsidRPr="00B719D1" w14:paraId="0E318B30" w14:textId="77777777" w:rsidTr="00C537CA">
        <w:trPr>
          <w:cnfStyle w:val="000000100000" w:firstRow="0" w:lastRow="0" w:firstColumn="0" w:lastColumn="0" w:oddVBand="0" w:evenVBand="0" w:oddHBand="1" w:evenHBand="0" w:firstRowFirstColumn="0" w:firstRowLastColumn="0" w:lastRowFirstColumn="0" w:lastRowLastColumn="0"/>
          <w:trHeight w:val="276"/>
          <w:jc w:val="center"/>
        </w:trPr>
        <w:tc>
          <w:tcPr>
            <w:cnfStyle w:val="001000000000" w:firstRow="0" w:lastRow="0" w:firstColumn="1" w:lastColumn="0" w:oddVBand="0" w:evenVBand="0" w:oddHBand="0" w:evenHBand="0" w:firstRowFirstColumn="0" w:firstRowLastColumn="0" w:lastRowFirstColumn="0" w:lastRowLastColumn="0"/>
            <w:tcW w:w="1843" w:type="dxa"/>
            <w:noWrap/>
            <w:hideMark/>
          </w:tcPr>
          <w:p w14:paraId="648D426A" w14:textId="77777777" w:rsidR="00C66CAE" w:rsidRPr="00B719D1" w:rsidRDefault="00C66CAE" w:rsidP="003126C5">
            <w:pPr>
              <w:jc w:val="both"/>
              <w:rPr>
                <w:rFonts w:ascii="Times New Roman" w:hAnsi="Times New Roman" w:cs="Times New Roman"/>
                <w:i/>
                <w:iCs/>
              </w:rPr>
            </w:pPr>
            <w:r w:rsidRPr="00B719D1">
              <w:rPr>
                <w:rFonts w:ascii="Times New Roman" w:hAnsi="Times New Roman" w:cs="Times New Roman"/>
                <w:i/>
                <w:iCs/>
              </w:rPr>
              <w:t>DgraphDTA</w:t>
            </w:r>
          </w:p>
        </w:tc>
        <w:tc>
          <w:tcPr>
            <w:tcW w:w="547" w:type="dxa"/>
            <w:noWrap/>
            <w:hideMark/>
          </w:tcPr>
          <w:p w14:paraId="1A39C1E3" w14:textId="77777777" w:rsidR="00C66CAE" w:rsidRPr="00B719D1" w:rsidRDefault="00C66CAE" w:rsidP="003126C5">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719D1">
              <w:rPr>
                <w:rFonts w:ascii="Times New Roman" w:hAnsi="Times New Roman" w:cs="Times New Roman"/>
              </w:rPr>
              <w:t>0.487</w:t>
            </w:r>
          </w:p>
        </w:tc>
        <w:tc>
          <w:tcPr>
            <w:tcW w:w="960" w:type="dxa"/>
            <w:noWrap/>
            <w:hideMark/>
          </w:tcPr>
          <w:p w14:paraId="34CFF217" w14:textId="77777777" w:rsidR="00C66CAE" w:rsidRPr="00B719D1" w:rsidRDefault="00C66CAE" w:rsidP="003126C5">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719D1">
              <w:rPr>
                <w:rFonts w:ascii="Times New Roman" w:hAnsi="Times New Roman" w:cs="Times New Roman"/>
              </w:rPr>
              <w:t>0.548</w:t>
            </w:r>
          </w:p>
        </w:tc>
        <w:tc>
          <w:tcPr>
            <w:tcW w:w="960" w:type="dxa"/>
            <w:noWrap/>
            <w:hideMark/>
          </w:tcPr>
          <w:p w14:paraId="288720EB" w14:textId="77777777" w:rsidR="00C66CAE" w:rsidRPr="00B719D1" w:rsidRDefault="00C66CAE" w:rsidP="003126C5">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719D1">
              <w:rPr>
                <w:rFonts w:ascii="Times New Roman" w:hAnsi="Times New Roman" w:cs="Times New Roman"/>
              </w:rPr>
              <w:t>0.612</w:t>
            </w:r>
          </w:p>
        </w:tc>
        <w:tc>
          <w:tcPr>
            <w:tcW w:w="960" w:type="dxa"/>
            <w:noWrap/>
            <w:hideMark/>
          </w:tcPr>
          <w:p w14:paraId="63069290" w14:textId="77777777" w:rsidR="00C66CAE" w:rsidRPr="00B719D1" w:rsidRDefault="00C66CAE" w:rsidP="003126C5">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719D1">
              <w:rPr>
                <w:rFonts w:ascii="Times New Roman" w:hAnsi="Times New Roman" w:cs="Times New Roman"/>
              </w:rPr>
              <w:t>0.629</w:t>
            </w:r>
          </w:p>
        </w:tc>
      </w:tr>
      <w:tr w:rsidR="00C66CAE" w:rsidRPr="00B719D1" w14:paraId="5F211B49" w14:textId="77777777" w:rsidTr="00C537CA">
        <w:trPr>
          <w:trHeight w:val="276"/>
          <w:jc w:val="center"/>
        </w:trPr>
        <w:tc>
          <w:tcPr>
            <w:cnfStyle w:val="001000000000" w:firstRow="0" w:lastRow="0" w:firstColumn="1" w:lastColumn="0" w:oddVBand="0" w:evenVBand="0" w:oddHBand="0" w:evenHBand="0" w:firstRowFirstColumn="0" w:firstRowLastColumn="0" w:lastRowFirstColumn="0" w:lastRowLastColumn="0"/>
            <w:tcW w:w="1843" w:type="dxa"/>
            <w:noWrap/>
            <w:hideMark/>
          </w:tcPr>
          <w:p w14:paraId="1DB560FE" w14:textId="77777777" w:rsidR="00C66CAE" w:rsidRPr="00B719D1" w:rsidRDefault="00C66CAE" w:rsidP="003126C5">
            <w:pPr>
              <w:jc w:val="both"/>
              <w:rPr>
                <w:rFonts w:ascii="Times New Roman" w:hAnsi="Times New Roman" w:cs="Times New Roman"/>
                <w:i/>
                <w:iCs/>
              </w:rPr>
            </w:pPr>
            <w:r w:rsidRPr="00B719D1">
              <w:rPr>
                <w:rFonts w:ascii="Times New Roman" w:hAnsi="Times New Roman" w:cs="Times New Roman"/>
                <w:i/>
                <w:iCs/>
              </w:rPr>
              <w:t>GraphCL-DTA</w:t>
            </w:r>
          </w:p>
        </w:tc>
        <w:tc>
          <w:tcPr>
            <w:tcW w:w="547" w:type="dxa"/>
            <w:noWrap/>
            <w:hideMark/>
          </w:tcPr>
          <w:p w14:paraId="5256BEB9" w14:textId="77777777" w:rsidR="00C66CAE" w:rsidRPr="00B719D1" w:rsidRDefault="00C66CAE" w:rsidP="003126C5">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719D1">
              <w:rPr>
                <w:rFonts w:ascii="Times New Roman" w:hAnsi="Times New Roman" w:cs="Times New Roman"/>
              </w:rPr>
              <w:t>0.466</w:t>
            </w:r>
          </w:p>
        </w:tc>
        <w:tc>
          <w:tcPr>
            <w:tcW w:w="960" w:type="dxa"/>
            <w:noWrap/>
            <w:hideMark/>
          </w:tcPr>
          <w:p w14:paraId="64DF9FDD" w14:textId="77777777" w:rsidR="00C66CAE" w:rsidRPr="00B719D1" w:rsidRDefault="00C66CAE" w:rsidP="003126C5">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B719D1">
              <w:rPr>
                <w:rFonts w:ascii="Times New Roman" w:hAnsi="Times New Roman" w:cs="Times New Roman"/>
                <w:b/>
                <w:bCs/>
              </w:rPr>
              <w:t>0.569</w:t>
            </w:r>
          </w:p>
        </w:tc>
        <w:tc>
          <w:tcPr>
            <w:tcW w:w="960" w:type="dxa"/>
            <w:noWrap/>
            <w:hideMark/>
          </w:tcPr>
          <w:p w14:paraId="7204C743" w14:textId="77777777" w:rsidR="00C66CAE" w:rsidRPr="00B719D1" w:rsidRDefault="00C66CAE" w:rsidP="003126C5">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B719D1">
              <w:rPr>
                <w:rFonts w:ascii="Times New Roman" w:hAnsi="Times New Roman" w:cs="Times New Roman"/>
                <w:b/>
                <w:bCs/>
              </w:rPr>
              <w:t>0.646</w:t>
            </w:r>
          </w:p>
        </w:tc>
        <w:tc>
          <w:tcPr>
            <w:tcW w:w="960" w:type="dxa"/>
            <w:noWrap/>
            <w:hideMark/>
          </w:tcPr>
          <w:p w14:paraId="3C5D3759" w14:textId="77777777" w:rsidR="00C66CAE" w:rsidRPr="00B719D1" w:rsidRDefault="00C66CAE" w:rsidP="003126C5">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719D1">
              <w:rPr>
                <w:rFonts w:ascii="Times New Roman" w:hAnsi="Times New Roman" w:cs="Times New Roman"/>
              </w:rPr>
              <w:t>0.663</w:t>
            </w:r>
          </w:p>
        </w:tc>
      </w:tr>
      <w:tr w:rsidR="00C66CAE" w:rsidRPr="00B719D1" w14:paraId="79D0DECB" w14:textId="77777777" w:rsidTr="00C537CA">
        <w:trPr>
          <w:cnfStyle w:val="000000100000" w:firstRow="0" w:lastRow="0" w:firstColumn="0" w:lastColumn="0" w:oddVBand="0" w:evenVBand="0" w:oddHBand="1" w:evenHBand="0" w:firstRowFirstColumn="0" w:firstRowLastColumn="0" w:lastRowFirstColumn="0" w:lastRowLastColumn="0"/>
          <w:trHeight w:val="276"/>
          <w:jc w:val="center"/>
        </w:trPr>
        <w:tc>
          <w:tcPr>
            <w:cnfStyle w:val="001000000000" w:firstRow="0" w:lastRow="0" w:firstColumn="1" w:lastColumn="0" w:oddVBand="0" w:evenVBand="0" w:oddHBand="0" w:evenHBand="0" w:firstRowFirstColumn="0" w:firstRowLastColumn="0" w:lastRowFirstColumn="0" w:lastRowLastColumn="0"/>
            <w:tcW w:w="1843" w:type="dxa"/>
            <w:noWrap/>
            <w:hideMark/>
          </w:tcPr>
          <w:p w14:paraId="1420A414" w14:textId="77777777" w:rsidR="00C66CAE" w:rsidRPr="00B719D1" w:rsidRDefault="00C66CAE" w:rsidP="003126C5">
            <w:pPr>
              <w:jc w:val="both"/>
              <w:rPr>
                <w:rFonts w:ascii="Times New Roman" w:hAnsi="Times New Roman" w:cs="Times New Roman"/>
                <w:i/>
                <w:iCs/>
              </w:rPr>
            </w:pPr>
            <w:r w:rsidRPr="00B719D1">
              <w:rPr>
                <w:rFonts w:ascii="Times New Roman" w:hAnsi="Times New Roman" w:cs="Times New Roman"/>
                <w:i/>
                <w:iCs/>
              </w:rPr>
              <w:t>UnitedDTA</w:t>
            </w:r>
          </w:p>
        </w:tc>
        <w:tc>
          <w:tcPr>
            <w:tcW w:w="547" w:type="dxa"/>
            <w:noWrap/>
            <w:hideMark/>
          </w:tcPr>
          <w:p w14:paraId="43433D9A" w14:textId="77777777" w:rsidR="00C66CAE" w:rsidRPr="00B719D1" w:rsidRDefault="00C66CAE" w:rsidP="003126C5">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B719D1">
              <w:rPr>
                <w:rFonts w:ascii="Times New Roman" w:hAnsi="Times New Roman" w:cs="Times New Roman"/>
                <w:b/>
                <w:bCs/>
              </w:rPr>
              <w:t>0.509</w:t>
            </w:r>
          </w:p>
        </w:tc>
        <w:tc>
          <w:tcPr>
            <w:tcW w:w="960" w:type="dxa"/>
            <w:noWrap/>
            <w:hideMark/>
          </w:tcPr>
          <w:p w14:paraId="059F087A" w14:textId="77777777" w:rsidR="00C66CAE" w:rsidRPr="00B719D1" w:rsidRDefault="00C66CAE" w:rsidP="003126C5">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719D1">
              <w:rPr>
                <w:rFonts w:ascii="Times New Roman" w:hAnsi="Times New Roman" w:cs="Times New Roman"/>
              </w:rPr>
              <w:t>0.570</w:t>
            </w:r>
          </w:p>
        </w:tc>
        <w:tc>
          <w:tcPr>
            <w:tcW w:w="960" w:type="dxa"/>
            <w:noWrap/>
            <w:hideMark/>
          </w:tcPr>
          <w:p w14:paraId="4114E765" w14:textId="77777777" w:rsidR="00C66CAE" w:rsidRPr="00B719D1" w:rsidRDefault="00C66CAE" w:rsidP="003126C5">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719D1">
              <w:rPr>
                <w:rFonts w:ascii="Times New Roman" w:hAnsi="Times New Roman" w:cs="Times New Roman"/>
              </w:rPr>
              <w:t>0.627</w:t>
            </w:r>
          </w:p>
        </w:tc>
        <w:tc>
          <w:tcPr>
            <w:tcW w:w="960" w:type="dxa"/>
            <w:noWrap/>
            <w:hideMark/>
          </w:tcPr>
          <w:p w14:paraId="59FDD493" w14:textId="77777777" w:rsidR="00C66CAE" w:rsidRPr="00B719D1" w:rsidRDefault="00C66CAE" w:rsidP="003126C5">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B719D1">
              <w:rPr>
                <w:rFonts w:ascii="Times New Roman" w:hAnsi="Times New Roman" w:cs="Times New Roman"/>
                <w:b/>
                <w:bCs/>
              </w:rPr>
              <w:t>0.692</w:t>
            </w:r>
          </w:p>
        </w:tc>
      </w:tr>
    </w:tbl>
    <w:p w14:paraId="5D001851" w14:textId="77777777" w:rsidR="00C66CAE" w:rsidRDefault="00C66CAE" w:rsidP="00C66CAE">
      <w:pPr>
        <w:jc w:val="both"/>
        <w:rPr>
          <w:rFonts w:ascii="Times New Roman" w:hAnsi="Times New Roman" w:cs="Times New Roman"/>
          <w:lang w:val="en-AU" w:eastAsia="zh-CN"/>
        </w:rPr>
      </w:pPr>
    </w:p>
    <w:p w14:paraId="7452D4B4" w14:textId="77777777" w:rsidR="00B719D1" w:rsidRDefault="00B719D1" w:rsidP="00C66CAE">
      <w:pPr>
        <w:jc w:val="both"/>
        <w:rPr>
          <w:rFonts w:ascii="Times New Roman" w:hAnsi="Times New Roman" w:cs="Times New Roman"/>
          <w:lang w:val="en-AU" w:eastAsia="zh-CN"/>
        </w:rPr>
      </w:pPr>
    </w:p>
    <w:p w14:paraId="0CF25B93" w14:textId="77777777" w:rsidR="00B719D1" w:rsidRDefault="00B719D1" w:rsidP="00C66CAE">
      <w:pPr>
        <w:jc w:val="both"/>
        <w:rPr>
          <w:rFonts w:ascii="Times New Roman" w:hAnsi="Times New Roman" w:cs="Times New Roman"/>
          <w:lang w:val="en-AU" w:eastAsia="zh-CN"/>
        </w:rPr>
      </w:pPr>
    </w:p>
    <w:p w14:paraId="49EB463C" w14:textId="77777777" w:rsidR="002B49D3" w:rsidRDefault="002B49D3" w:rsidP="00C66CAE">
      <w:pPr>
        <w:jc w:val="both"/>
        <w:rPr>
          <w:rFonts w:ascii="Times New Roman" w:hAnsi="Times New Roman" w:cs="Times New Roman"/>
          <w:lang w:val="en-AU" w:eastAsia="zh-CN"/>
        </w:rPr>
      </w:pPr>
    </w:p>
    <w:p w14:paraId="1D675150" w14:textId="77777777" w:rsidR="00B719D1" w:rsidRPr="00B719D1" w:rsidRDefault="00B719D1" w:rsidP="00C66CAE">
      <w:pPr>
        <w:jc w:val="both"/>
        <w:rPr>
          <w:rFonts w:ascii="Times New Roman" w:hAnsi="Times New Roman" w:cs="Times New Roman"/>
          <w:lang w:val="en-AU" w:eastAsia="zh-CN"/>
        </w:rPr>
      </w:pPr>
    </w:p>
    <w:p w14:paraId="67B1BDF4" w14:textId="77777777" w:rsidR="00C66CAE" w:rsidRPr="00B719D1" w:rsidRDefault="00C66CAE" w:rsidP="00C537CA">
      <w:pPr>
        <w:jc w:val="center"/>
        <w:rPr>
          <w:rFonts w:ascii="Times New Roman" w:hAnsi="Times New Roman" w:cs="Times New Roman"/>
          <w:lang w:val="en-AU"/>
        </w:rPr>
      </w:pPr>
      <w:r w:rsidRPr="00B719D1">
        <w:rPr>
          <w:rFonts w:ascii="Times New Roman" w:hAnsi="Times New Roman" w:cs="Times New Roman"/>
          <w:b/>
          <w:bCs/>
          <w:lang w:val="en-AU"/>
        </w:rPr>
        <w:t>Table S2f.</w:t>
      </w:r>
      <w:r w:rsidRPr="00B719D1">
        <w:rPr>
          <w:rFonts w:ascii="Times New Roman" w:hAnsi="Times New Roman" w:cs="Times New Roman"/>
          <w:lang w:val="en-AU"/>
        </w:rPr>
        <w:t xml:space="preserve"> Source data for Figure 2f</w:t>
      </w:r>
    </w:p>
    <w:tbl>
      <w:tblPr>
        <w:tblStyle w:val="21"/>
        <w:tblW w:w="0" w:type="auto"/>
        <w:jc w:val="center"/>
        <w:tblLook w:val="04A0" w:firstRow="1" w:lastRow="0" w:firstColumn="1" w:lastColumn="0" w:noHBand="0" w:noVBand="1"/>
      </w:tblPr>
      <w:tblGrid>
        <w:gridCol w:w="1843"/>
        <w:gridCol w:w="711"/>
        <w:gridCol w:w="960"/>
        <w:gridCol w:w="960"/>
        <w:gridCol w:w="960"/>
      </w:tblGrid>
      <w:tr w:rsidR="00C66CAE" w:rsidRPr="00B719D1" w14:paraId="51300DF4" w14:textId="77777777" w:rsidTr="00C537CA">
        <w:trPr>
          <w:cnfStyle w:val="100000000000" w:firstRow="1" w:lastRow="0" w:firstColumn="0" w:lastColumn="0" w:oddVBand="0" w:evenVBand="0" w:oddHBand="0" w:evenHBand="0" w:firstRowFirstColumn="0" w:firstRowLastColumn="0" w:lastRowFirstColumn="0" w:lastRowLastColumn="0"/>
          <w:trHeight w:val="276"/>
          <w:jc w:val="center"/>
        </w:trPr>
        <w:tc>
          <w:tcPr>
            <w:cnfStyle w:val="001000000000" w:firstRow="0" w:lastRow="0" w:firstColumn="1" w:lastColumn="0" w:oddVBand="0" w:evenVBand="0" w:oddHBand="0" w:evenHBand="0" w:firstRowFirstColumn="0" w:firstRowLastColumn="0" w:lastRowFirstColumn="0" w:lastRowLastColumn="0"/>
            <w:tcW w:w="1843" w:type="dxa"/>
            <w:noWrap/>
            <w:hideMark/>
          </w:tcPr>
          <w:p w14:paraId="28D13460" w14:textId="77777777" w:rsidR="00C66CAE" w:rsidRPr="00B719D1" w:rsidRDefault="00C66CAE" w:rsidP="003126C5">
            <w:pPr>
              <w:jc w:val="both"/>
              <w:rPr>
                <w:rFonts w:ascii="Times New Roman" w:hAnsi="Times New Roman" w:cs="Times New Roman"/>
                <w:b w:val="0"/>
                <w:bCs w:val="0"/>
              </w:rPr>
            </w:pPr>
          </w:p>
        </w:tc>
        <w:tc>
          <w:tcPr>
            <w:tcW w:w="574" w:type="dxa"/>
            <w:noWrap/>
            <w:hideMark/>
          </w:tcPr>
          <w:p w14:paraId="7CD30E94" w14:textId="77777777" w:rsidR="00C66CAE" w:rsidRPr="00B719D1" w:rsidRDefault="00C66CAE" w:rsidP="003126C5">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B719D1">
              <w:rPr>
                <w:rFonts w:ascii="Times New Roman" w:hAnsi="Times New Roman" w:cs="Times New Roman"/>
              </w:rPr>
              <w:t>20%</w:t>
            </w:r>
          </w:p>
        </w:tc>
        <w:tc>
          <w:tcPr>
            <w:tcW w:w="960" w:type="dxa"/>
            <w:noWrap/>
            <w:hideMark/>
          </w:tcPr>
          <w:p w14:paraId="47E33D73" w14:textId="77777777" w:rsidR="00C66CAE" w:rsidRPr="00B719D1" w:rsidRDefault="00C66CAE" w:rsidP="003126C5">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B719D1">
              <w:rPr>
                <w:rFonts w:ascii="Times New Roman" w:hAnsi="Times New Roman" w:cs="Times New Roman"/>
              </w:rPr>
              <w:t>40%</w:t>
            </w:r>
          </w:p>
        </w:tc>
        <w:tc>
          <w:tcPr>
            <w:tcW w:w="960" w:type="dxa"/>
            <w:noWrap/>
            <w:hideMark/>
          </w:tcPr>
          <w:p w14:paraId="73B93E04" w14:textId="77777777" w:rsidR="00C66CAE" w:rsidRPr="00B719D1" w:rsidRDefault="00C66CAE" w:rsidP="003126C5">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B719D1">
              <w:rPr>
                <w:rFonts w:ascii="Times New Roman" w:hAnsi="Times New Roman" w:cs="Times New Roman"/>
              </w:rPr>
              <w:t>60%</w:t>
            </w:r>
          </w:p>
        </w:tc>
        <w:tc>
          <w:tcPr>
            <w:tcW w:w="960" w:type="dxa"/>
            <w:noWrap/>
            <w:hideMark/>
          </w:tcPr>
          <w:p w14:paraId="248D061B" w14:textId="77777777" w:rsidR="00C66CAE" w:rsidRPr="00B719D1" w:rsidRDefault="00C66CAE" w:rsidP="003126C5">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B719D1">
              <w:rPr>
                <w:rFonts w:ascii="Times New Roman" w:hAnsi="Times New Roman" w:cs="Times New Roman"/>
              </w:rPr>
              <w:t>80%</w:t>
            </w:r>
          </w:p>
        </w:tc>
      </w:tr>
      <w:tr w:rsidR="00C66CAE" w:rsidRPr="00B719D1" w14:paraId="1C93A797" w14:textId="77777777" w:rsidTr="00C537CA">
        <w:trPr>
          <w:cnfStyle w:val="000000100000" w:firstRow="0" w:lastRow="0" w:firstColumn="0" w:lastColumn="0" w:oddVBand="0" w:evenVBand="0" w:oddHBand="1" w:evenHBand="0" w:firstRowFirstColumn="0" w:firstRowLastColumn="0" w:lastRowFirstColumn="0" w:lastRowLastColumn="0"/>
          <w:trHeight w:val="276"/>
          <w:jc w:val="center"/>
        </w:trPr>
        <w:tc>
          <w:tcPr>
            <w:cnfStyle w:val="001000000000" w:firstRow="0" w:lastRow="0" w:firstColumn="1" w:lastColumn="0" w:oddVBand="0" w:evenVBand="0" w:oddHBand="0" w:evenHBand="0" w:firstRowFirstColumn="0" w:firstRowLastColumn="0" w:lastRowFirstColumn="0" w:lastRowLastColumn="0"/>
            <w:tcW w:w="1843" w:type="dxa"/>
            <w:noWrap/>
            <w:hideMark/>
          </w:tcPr>
          <w:p w14:paraId="3B9422CE" w14:textId="77777777" w:rsidR="00C66CAE" w:rsidRPr="00B719D1" w:rsidRDefault="00C66CAE" w:rsidP="003126C5">
            <w:pPr>
              <w:jc w:val="both"/>
              <w:rPr>
                <w:rFonts w:ascii="Times New Roman" w:hAnsi="Times New Roman" w:cs="Times New Roman"/>
                <w:b w:val="0"/>
                <w:bCs w:val="0"/>
              </w:rPr>
            </w:pPr>
            <w:r w:rsidRPr="00B719D1">
              <w:rPr>
                <w:rFonts w:ascii="Times New Roman" w:hAnsi="Times New Roman" w:cs="Times New Roman"/>
                <w:i/>
                <w:iCs/>
              </w:rPr>
              <w:t>DeepDTA</w:t>
            </w:r>
          </w:p>
        </w:tc>
        <w:tc>
          <w:tcPr>
            <w:tcW w:w="574" w:type="dxa"/>
            <w:noWrap/>
            <w:hideMark/>
          </w:tcPr>
          <w:p w14:paraId="3D081885" w14:textId="77777777" w:rsidR="00C66CAE" w:rsidRPr="00B719D1" w:rsidRDefault="00C66CAE" w:rsidP="003126C5">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719D1">
              <w:rPr>
                <w:rFonts w:ascii="Times New Roman" w:hAnsi="Times New Roman" w:cs="Times New Roman"/>
              </w:rPr>
              <w:t>0.388</w:t>
            </w:r>
          </w:p>
        </w:tc>
        <w:tc>
          <w:tcPr>
            <w:tcW w:w="960" w:type="dxa"/>
            <w:noWrap/>
            <w:hideMark/>
          </w:tcPr>
          <w:p w14:paraId="7AA17E6E" w14:textId="77777777" w:rsidR="00C66CAE" w:rsidRPr="00B719D1" w:rsidRDefault="00C66CAE" w:rsidP="003126C5">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719D1">
              <w:rPr>
                <w:rFonts w:ascii="Times New Roman" w:hAnsi="Times New Roman" w:cs="Times New Roman"/>
              </w:rPr>
              <w:t>0.425</w:t>
            </w:r>
          </w:p>
        </w:tc>
        <w:tc>
          <w:tcPr>
            <w:tcW w:w="960" w:type="dxa"/>
            <w:noWrap/>
            <w:hideMark/>
          </w:tcPr>
          <w:p w14:paraId="207C332E" w14:textId="77777777" w:rsidR="00C66CAE" w:rsidRPr="00B719D1" w:rsidRDefault="00C66CAE" w:rsidP="003126C5">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719D1">
              <w:rPr>
                <w:rFonts w:ascii="Times New Roman" w:hAnsi="Times New Roman" w:cs="Times New Roman"/>
              </w:rPr>
              <w:t>0.448</w:t>
            </w:r>
          </w:p>
        </w:tc>
        <w:tc>
          <w:tcPr>
            <w:tcW w:w="960" w:type="dxa"/>
            <w:noWrap/>
            <w:hideMark/>
          </w:tcPr>
          <w:p w14:paraId="57C430DE" w14:textId="77777777" w:rsidR="00C66CAE" w:rsidRPr="00B719D1" w:rsidRDefault="00C66CAE" w:rsidP="003126C5">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719D1">
              <w:rPr>
                <w:rFonts w:ascii="Times New Roman" w:hAnsi="Times New Roman" w:cs="Times New Roman"/>
              </w:rPr>
              <w:t>0.532</w:t>
            </w:r>
          </w:p>
        </w:tc>
      </w:tr>
      <w:tr w:rsidR="00C66CAE" w:rsidRPr="00B719D1" w14:paraId="0D19F633" w14:textId="77777777" w:rsidTr="00C537CA">
        <w:trPr>
          <w:trHeight w:val="276"/>
          <w:jc w:val="center"/>
        </w:trPr>
        <w:tc>
          <w:tcPr>
            <w:cnfStyle w:val="001000000000" w:firstRow="0" w:lastRow="0" w:firstColumn="1" w:lastColumn="0" w:oddVBand="0" w:evenVBand="0" w:oddHBand="0" w:evenHBand="0" w:firstRowFirstColumn="0" w:firstRowLastColumn="0" w:lastRowFirstColumn="0" w:lastRowLastColumn="0"/>
            <w:tcW w:w="1843" w:type="dxa"/>
            <w:noWrap/>
            <w:hideMark/>
          </w:tcPr>
          <w:p w14:paraId="679117C1" w14:textId="77777777" w:rsidR="00C66CAE" w:rsidRPr="00B719D1" w:rsidRDefault="00C66CAE" w:rsidP="003126C5">
            <w:pPr>
              <w:jc w:val="both"/>
              <w:rPr>
                <w:rFonts w:ascii="Times New Roman" w:hAnsi="Times New Roman" w:cs="Times New Roman"/>
                <w:b w:val="0"/>
                <w:bCs w:val="0"/>
              </w:rPr>
            </w:pPr>
            <w:r w:rsidRPr="00B719D1">
              <w:rPr>
                <w:rFonts w:ascii="Times New Roman" w:hAnsi="Times New Roman" w:cs="Times New Roman"/>
                <w:i/>
                <w:iCs/>
              </w:rPr>
              <w:t>GraphDTA</w:t>
            </w:r>
          </w:p>
        </w:tc>
        <w:tc>
          <w:tcPr>
            <w:tcW w:w="574" w:type="dxa"/>
            <w:noWrap/>
            <w:hideMark/>
          </w:tcPr>
          <w:p w14:paraId="44494764" w14:textId="77777777" w:rsidR="00C66CAE" w:rsidRPr="00B719D1" w:rsidRDefault="00C66CAE" w:rsidP="003126C5">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719D1">
              <w:rPr>
                <w:rFonts w:ascii="Times New Roman" w:hAnsi="Times New Roman" w:cs="Times New Roman"/>
              </w:rPr>
              <w:t>0.414</w:t>
            </w:r>
          </w:p>
        </w:tc>
        <w:tc>
          <w:tcPr>
            <w:tcW w:w="960" w:type="dxa"/>
            <w:noWrap/>
            <w:hideMark/>
          </w:tcPr>
          <w:p w14:paraId="4A449FF8" w14:textId="77777777" w:rsidR="00C66CAE" w:rsidRPr="00B719D1" w:rsidRDefault="00C66CAE" w:rsidP="003126C5">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719D1">
              <w:rPr>
                <w:rFonts w:ascii="Times New Roman" w:hAnsi="Times New Roman" w:cs="Times New Roman"/>
              </w:rPr>
              <w:t>0.557</w:t>
            </w:r>
          </w:p>
        </w:tc>
        <w:tc>
          <w:tcPr>
            <w:tcW w:w="960" w:type="dxa"/>
            <w:noWrap/>
            <w:hideMark/>
          </w:tcPr>
          <w:p w14:paraId="45B9C25D" w14:textId="77777777" w:rsidR="00C66CAE" w:rsidRPr="00B719D1" w:rsidRDefault="00C66CAE" w:rsidP="003126C5">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719D1">
              <w:rPr>
                <w:rFonts w:ascii="Times New Roman" w:hAnsi="Times New Roman" w:cs="Times New Roman"/>
              </w:rPr>
              <w:t>0.597</w:t>
            </w:r>
          </w:p>
        </w:tc>
        <w:tc>
          <w:tcPr>
            <w:tcW w:w="960" w:type="dxa"/>
            <w:noWrap/>
            <w:hideMark/>
          </w:tcPr>
          <w:p w14:paraId="02623864" w14:textId="77777777" w:rsidR="00C66CAE" w:rsidRPr="00B719D1" w:rsidRDefault="00C66CAE" w:rsidP="003126C5">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719D1">
              <w:rPr>
                <w:rFonts w:ascii="Times New Roman" w:hAnsi="Times New Roman" w:cs="Times New Roman"/>
              </w:rPr>
              <w:t>0.616</w:t>
            </w:r>
          </w:p>
        </w:tc>
      </w:tr>
      <w:tr w:rsidR="00C66CAE" w:rsidRPr="00B719D1" w14:paraId="74805FD9" w14:textId="77777777" w:rsidTr="00C537CA">
        <w:trPr>
          <w:cnfStyle w:val="000000100000" w:firstRow="0" w:lastRow="0" w:firstColumn="0" w:lastColumn="0" w:oddVBand="0" w:evenVBand="0" w:oddHBand="1" w:evenHBand="0" w:firstRowFirstColumn="0" w:firstRowLastColumn="0" w:lastRowFirstColumn="0" w:lastRowLastColumn="0"/>
          <w:trHeight w:val="276"/>
          <w:jc w:val="center"/>
        </w:trPr>
        <w:tc>
          <w:tcPr>
            <w:cnfStyle w:val="001000000000" w:firstRow="0" w:lastRow="0" w:firstColumn="1" w:lastColumn="0" w:oddVBand="0" w:evenVBand="0" w:oddHBand="0" w:evenHBand="0" w:firstRowFirstColumn="0" w:firstRowLastColumn="0" w:lastRowFirstColumn="0" w:lastRowLastColumn="0"/>
            <w:tcW w:w="1843" w:type="dxa"/>
            <w:noWrap/>
            <w:hideMark/>
          </w:tcPr>
          <w:p w14:paraId="3806B9E7" w14:textId="77777777" w:rsidR="00C66CAE" w:rsidRPr="00B719D1" w:rsidRDefault="00C66CAE" w:rsidP="003126C5">
            <w:pPr>
              <w:jc w:val="both"/>
              <w:rPr>
                <w:rFonts w:ascii="Times New Roman" w:hAnsi="Times New Roman" w:cs="Times New Roman"/>
                <w:b w:val="0"/>
                <w:bCs w:val="0"/>
              </w:rPr>
            </w:pPr>
            <w:r w:rsidRPr="00B719D1">
              <w:rPr>
                <w:rFonts w:ascii="Times New Roman" w:hAnsi="Times New Roman" w:cs="Times New Roman"/>
                <w:i/>
                <w:iCs/>
              </w:rPr>
              <w:t>DgraphDTA</w:t>
            </w:r>
          </w:p>
        </w:tc>
        <w:tc>
          <w:tcPr>
            <w:tcW w:w="574" w:type="dxa"/>
            <w:noWrap/>
            <w:hideMark/>
          </w:tcPr>
          <w:p w14:paraId="7516A64D" w14:textId="77777777" w:rsidR="00C66CAE" w:rsidRPr="00B719D1" w:rsidRDefault="00C66CAE" w:rsidP="003126C5">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719D1">
              <w:rPr>
                <w:rFonts w:ascii="Times New Roman" w:hAnsi="Times New Roman" w:cs="Times New Roman"/>
              </w:rPr>
              <w:t>0.403</w:t>
            </w:r>
          </w:p>
        </w:tc>
        <w:tc>
          <w:tcPr>
            <w:tcW w:w="960" w:type="dxa"/>
            <w:noWrap/>
            <w:hideMark/>
          </w:tcPr>
          <w:p w14:paraId="00F6CF43" w14:textId="77777777" w:rsidR="00C66CAE" w:rsidRPr="00B719D1" w:rsidRDefault="00C66CAE" w:rsidP="003126C5">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719D1">
              <w:rPr>
                <w:rFonts w:ascii="Times New Roman" w:hAnsi="Times New Roman" w:cs="Times New Roman"/>
              </w:rPr>
              <w:t>0.538</w:t>
            </w:r>
          </w:p>
        </w:tc>
        <w:tc>
          <w:tcPr>
            <w:tcW w:w="960" w:type="dxa"/>
            <w:noWrap/>
            <w:hideMark/>
          </w:tcPr>
          <w:p w14:paraId="1779F769" w14:textId="77777777" w:rsidR="00C66CAE" w:rsidRPr="00B719D1" w:rsidRDefault="00C66CAE" w:rsidP="003126C5">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719D1">
              <w:rPr>
                <w:rFonts w:ascii="Times New Roman" w:hAnsi="Times New Roman" w:cs="Times New Roman"/>
              </w:rPr>
              <w:t>0.623</w:t>
            </w:r>
          </w:p>
        </w:tc>
        <w:tc>
          <w:tcPr>
            <w:tcW w:w="960" w:type="dxa"/>
            <w:noWrap/>
            <w:hideMark/>
          </w:tcPr>
          <w:p w14:paraId="3D154838" w14:textId="77777777" w:rsidR="00C66CAE" w:rsidRPr="00B719D1" w:rsidRDefault="00C66CAE" w:rsidP="003126C5">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719D1">
              <w:rPr>
                <w:rFonts w:ascii="Times New Roman" w:hAnsi="Times New Roman" w:cs="Times New Roman"/>
              </w:rPr>
              <w:t>0.684</w:t>
            </w:r>
          </w:p>
        </w:tc>
      </w:tr>
      <w:tr w:rsidR="00C66CAE" w:rsidRPr="00B719D1" w14:paraId="70F43770" w14:textId="77777777" w:rsidTr="00C537CA">
        <w:trPr>
          <w:trHeight w:val="276"/>
          <w:jc w:val="center"/>
        </w:trPr>
        <w:tc>
          <w:tcPr>
            <w:cnfStyle w:val="001000000000" w:firstRow="0" w:lastRow="0" w:firstColumn="1" w:lastColumn="0" w:oddVBand="0" w:evenVBand="0" w:oddHBand="0" w:evenHBand="0" w:firstRowFirstColumn="0" w:firstRowLastColumn="0" w:lastRowFirstColumn="0" w:lastRowLastColumn="0"/>
            <w:tcW w:w="1843" w:type="dxa"/>
            <w:noWrap/>
            <w:hideMark/>
          </w:tcPr>
          <w:p w14:paraId="7BEA05B5" w14:textId="77777777" w:rsidR="00C66CAE" w:rsidRPr="00B719D1" w:rsidRDefault="00C66CAE" w:rsidP="003126C5">
            <w:pPr>
              <w:jc w:val="both"/>
              <w:rPr>
                <w:rFonts w:ascii="Times New Roman" w:hAnsi="Times New Roman" w:cs="Times New Roman"/>
                <w:b w:val="0"/>
                <w:bCs w:val="0"/>
              </w:rPr>
            </w:pPr>
            <w:r w:rsidRPr="00B719D1">
              <w:rPr>
                <w:rFonts w:ascii="Times New Roman" w:hAnsi="Times New Roman" w:cs="Times New Roman"/>
                <w:i/>
                <w:iCs/>
              </w:rPr>
              <w:t>GraphCL-DTA</w:t>
            </w:r>
          </w:p>
        </w:tc>
        <w:tc>
          <w:tcPr>
            <w:tcW w:w="574" w:type="dxa"/>
            <w:noWrap/>
            <w:hideMark/>
          </w:tcPr>
          <w:p w14:paraId="5BE9F6F3" w14:textId="77777777" w:rsidR="00C66CAE" w:rsidRPr="00B719D1" w:rsidRDefault="00C66CAE" w:rsidP="003126C5">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719D1">
              <w:rPr>
                <w:rFonts w:ascii="Times New Roman" w:hAnsi="Times New Roman" w:cs="Times New Roman"/>
              </w:rPr>
              <w:t>0.549</w:t>
            </w:r>
          </w:p>
        </w:tc>
        <w:tc>
          <w:tcPr>
            <w:tcW w:w="960" w:type="dxa"/>
            <w:noWrap/>
            <w:hideMark/>
          </w:tcPr>
          <w:p w14:paraId="39B3AE68" w14:textId="77777777" w:rsidR="00C66CAE" w:rsidRPr="00B719D1" w:rsidRDefault="00C66CAE" w:rsidP="003126C5">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719D1">
              <w:rPr>
                <w:rFonts w:ascii="Times New Roman" w:hAnsi="Times New Roman" w:cs="Times New Roman"/>
              </w:rPr>
              <w:t>0.627</w:t>
            </w:r>
          </w:p>
        </w:tc>
        <w:tc>
          <w:tcPr>
            <w:tcW w:w="960" w:type="dxa"/>
            <w:noWrap/>
            <w:hideMark/>
          </w:tcPr>
          <w:p w14:paraId="3D36955D" w14:textId="77777777" w:rsidR="00C66CAE" w:rsidRPr="00B719D1" w:rsidRDefault="00C66CAE" w:rsidP="003126C5">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719D1">
              <w:rPr>
                <w:rFonts w:ascii="Times New Roman" w:hAnsi="Times New Roman" w:cs="Times New Roman"/>
              </w:rPr>
              <w:t>0.651</w:t>
            </w:r>
          </w:p>
        </w:tc>
        <w:tc>
          <w:tcPr>
            <w:tcW w:w="960" w:type="dxa"/>
            <w:noWrap/>
            <w:hideMark/>
          </w:tcPr>
          <w:p w14:paraId="720CD27F" w14:textId="77777777" w:rsidR="00C66CAE" w:rsidRPr="00B719D1" w:rsidRDefault="00C66CAE" w:rsidP="003126C5">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719D1">
              <w:rPr>
                <w:rFonts w:ascii="Times New Roman" w:hAnsi="Times New Roman" w:cs="Times New Roman"/>
              </w:rPr>
              <w:t>0.738</w:t>
            </w:r>
          </w:p>
        </w:tc>
      </w:tr>
      <w:tr w:rsidR="00C66CAE" w:rsidRPr="00B719D1" w14:paraId="3E5022A9" w14:textId="77777777" w:rsidTr="00C537CA">
        <w:trPr>
          <w:cnfStyle w:val="000000100000" w:firstRow="0" w:lastRow="0" w:firstColumn="0" w:lastColumn="0" w:oddVBand="0" w:evenVBand="0" w:oddHBand="1" w:evenHBand="0" w:firstRowFirstColumn="0" w:firstRowLastColumn="0" w:lastRowFirstColumn="0" w:lastRowLastColumn="0"/>
          <w:trHeight w:val="276"/>
          <w:jc w:val="center"/>
        </w:trPr>
        <w:tc>
          <w:tcPr>
            <w:cnfStyle w:val="001000000000" w:firstRow="0" w:lastRow="0" w:firstColumn="1" w:lastColumn="0" w:oddVBand="0" w:evenVBand="0" w:oddHBand="0" w:evenHBand="0" w:firstRowFirstColumn="0" w:firstRowLastColumn="0" w:lastRowFirstColumn="0" w:lastRowLastColumn="0"/>
            <w:tcW w:w="1843" w:type="dxa"/>
            <w:noWrap/>
            <w:hideMark/>
          </w:tcPr>
          <w:p w14:paraId="63FFB3B4" w14:textId="77777777" w:rsidR="00C66CAE" w:rsidRPr="00B719D1" w:rsidRDefault="00C66CAE" w:rsidP="003126C5">
            <w:pPr>
              <w:jc w:val="both"/>
              <w:rPr>
                <w:rFonts w:ascii="Times New Roman" w:hAnsi="Times New Roman" w:cs="Times New Roman"/>
                <w:b w:val="0"/>
                <w:bCs w:val="0"/>
              </w:rPr>
            </w:pPr>
            <w:r w:rsidRPr="00B719D1">
              <w:rPr>
                <w:rFonts w:ascii="Times New Roman" w:hAnsi="Times New Roman" w:cs="Times New Roman"/>
                <w:i/>
                <w:iCs/>
              </w:rPr>
              <w:t>UnitedDTA</w:t>
            </w:r>
          </w:p>
        </w:tc>
        <w:tc>
          <w:tcPr>
            <w:tcW w:w="574" w:type="dxa"/>
            <w:noWrap/>
            <w:hideMark/>
          </w:tcPr>
          <w:p w14:paraId="639DEF82" w14:textId="77777777" w:rsidR="00C66CAE" w:rsidRPr="00B719D1" w:rsidRDefault="00C66CAE" w:rsidP="003126C5">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B719D1">
              <w:rPr>
                <w:rFonts w:ascii="Times New Roman" w:hAnsi="Times New Roman" w:cs="Times New Roman"/>
                <w:b/>
                <w:bCs/>
              </w:rPr>
              <w:t>0.579</w:t>
            </w:r>
          </w:p>
        </w:tc>
        <w:tc>
          <w:tcPr>
            <w:tcW w:w="960" w:type="dxa"/>
            <w:noWrap/>
            <w:hideMark/>
          </w:tcPr>
          <w:p w14:paraId="3CFA3661" w14:textId="77777777" w:rsidR="00C66CAE" w:rsidRPr="00B719D1" w:rsidRDefault="00C66CAE" w:rsidP="003126C5">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B719D1">
              <w:rPr>
                <w:rFonts w:ascii="Times New Roman" w:hAnsi="Times New Roman" w:cs="Times New Roman"/>
                <w:b/>
                <w:bCs/>
              </w:rPr>
              <w:t>0.650</w:t>
            </w:r>
          </w:p>
        </w:tc>
        <w:tc>
          <w:tcPr>
            <w:tcW w:w="960" w:type="dxa"/>
            <w:noWrap/>
            <w:hideMark/>
          </w:tcPr>
          <w:p w14:paraId="6604ED25" w14:textId="77777777" w:rsidR="00C66CAE" w:rsidRPr="00B719D1" w:rsidRDefault="00C66CAE" w:rsidP="003126C5">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B719D1">
              <w:rPr>
                <w:rFonts w:ascii="Times New Roman" w:hAnsi="Times New Roman" w:cs="Times New Roman"/>
                <w:b/>
                <w:bCs/>
              </w:rPr>
              <w:t>0.714</w:t>
            </w:r>
          </w:p>
        </w:tc>
        <w:tc>
          <w:tcPr>
            <w:tcW w:w="960" w:type="dxa"/>
            <w:noWrap/>
            <w:hideMark/>
          </w:tcPr>
          <w:p w14:paraId="660A9056" w14:textId="77777777" w:rsidR="00C66CAE" w:rsidRPr="00B719D1" w:rsidRDefault="00C66CAE" w:rsidP="003126C5">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B719D1">
              <w:rPr>
                <w:rFonts w:ascii="Times New Roman" w:hAnsi="Times New Roman" w:cs="Times New Roman"/>
                <w:b/>
                <w:bCs/>
              </w:rPr>
              <w:t>0.775</w:t>
            </w:r>
          </w:p>
        </w:tc>
      </w:tr>
    </w:tbl>
    <w:p w14:paraId="22E77F47" w14:textId="77777777" w:rsidR="002A2B7A" w:rsidRPr="00B719D1" w:rsidRDefault="002A2B7A" w:rsidP="00430C37">
      <w:pPr>
        <w:pStyle w:val="af2"/>
        <w:shd w:val="clear" w:color="auto" w:fill="FFFFFF"/>
        <w:spacing w:before="0" w:beforeAutospacing="0" w:after="0" w:afterAutospacing="0" w:line="360" w:lineRule="auto"/>
        <w:rPr>
          <w:rFonts w:eastAsiaTheme="minorEastAsia"/>
          <w:b/>
          <w:bCs/>
          <w:lang w:val="en-GB"/>
        </w:rPr>
      </w:pPr>
    </w:p>
    <w:p w14:paraId="62D63F7D" w14:textId="3A07B3A6" w:rsidR="00C537CA" w:rsidRPr="00B719D1" w:rsidRDefault="00C537CA" w:rsidP="00C537CA">
      <w:pPr>
        <w:pStyle w:val="af2"/>
        <w:shd w:val="clear" w:color="auto" w:fill="FFFFFF"/>
        <w:spacing w:before="0" w:beforeAutospacing="0" w:after="0" w:afterAutospacing="0" w:line="360" w:lineRule="auto"/>
        <w:jc w:val="center"/>
        <w:rPr>
          <w:rFonts w:eastAsiaTheme="minorEastAsia"/>
          <w:lang w:val="en-AU"/>
        </w:rPr>
      </w:pPr>
      <w:r w:rsidRPr="00B719D1">
        <w:rPr>
          <w:rFonts w:eastAsiaTheme="minorEastAsia"/>
          <w:b/>
          <w:bCs/>
          <w:lang w:val="en-AU"/>
        </w:rPr>
        <w:t>Table s4b.</w:t>
      </w:r>
      <w:r w:rsidRPr="00B719D1">
        <w:rPr>
          <w:rFonts w:eastAsiaTheme="minorEastAsia"/>
          <w:lang w:val="en-AU"/>
        </w:rPr>
        <w:t xml:space="preserve"> Source dat</w:t>
      </w:r>
      <w:r w:rsidR="00D767F7">
        <w:rPr>
          <w:rFonts w:eastAsiaTheme="minorEastAsia" w:hint="eastAsia"/>
          <w:lang w:val="en-AU"/>
        </w:rPr>
        <w:t>a</w:t>
      </w:r>
      <w:r w:rsidRPr="00B719D1">
        <w:rPr>
          <w:rFonts w:eastAsiaTheme="minorEastAsia"/>
          <w:lang w:val="en-AU"/>
        </w:rPr>
        <w:t xml:space="preserve"> for Figure 4b.</w:t>
      </w:r>
    </w:p>
    <w:tbl>
      <w:tblPr>
        <w:tblStyle w:val="11"/>
        <w:tblW w:w="5000" w:type="pct"/>
        <w:jc w:val="center"/>
        <w:tblLook w:val="04A0" w:firstRow="1" w:lastRow="0" w:firstColumn="1" w:lastColumn="0" w:noHBand="0" w:noVBand="1"/>
      </w:tblPr>
      <w:tblGrid>
        <w:gridCol w:w="1407"/>
        <w:gridCol w:w="664"/>
        <w:gridCol w:w="664"/>
        <w:gridCol w:w="664"/>
        <w:gridCol w:w="781"/>
        <w:gridCol w:w="664"/>
        <w:gridCol w:w="666"/>
        <w:gridCol w:w="666"/>
        <w:gridCol w:w="781"/>
        <w:gridCol w:w="666"/>
        <w:gridCol w:w="666"/>
        <w:gridCol w:w="666"/>
        <w:gridCol w:w="781"/>
      </w:tblGrid>
      <w:tr w:rsidR="00AD293B" w:rsidRPr="00AD293B" w14:paraId="0F9235A7" w14:textId="77777777" w:rsidTr="00AD293B">
        <w:trPr>
          <w:jc w:val="center"/>
        </w:trPr>
        <w:tc>
          <w:tcPr>
            <w:tcW w:w="723" w:type="pct"/>
            <w:vMerge w:val="restart"/>
          </w:tcPr>
          <w:p w14:paraId="1DAEF228" w14:textId="77777777" w:rsidR="00AD293B" w:rsidRPr="00AD293B" w:rsidRDefault="00AD293B" w:rsidP="00AD293B">
            <w:pPr>
              <w:spacing w:after="0" w:line="240" w:lineRule="auto"/>
              <w:jc w:val="both"/>
              <w:rPr>
                <w:rFonts w:ascii="Times New Roman" w:hAnsi="Times New Roman" w:cs="Times New Roman"/>
                <w:sz w:val="18"/>
                <w:szCs w:val="18"/>
                <w:lang w:val="en-AU" w:eastAsia="zh-CN"/>
              </w:rPr>
            </w:pPr>
          </w:p>
        </w:tc>
        <w:tc>
          <w:tcPr>
            <w:tcW w:w="1424" w:type="pct"/>
            <w:gridSpan w:val="4"/>
          </w:tcPr>
          <w:p w14:paraId="5B8CA718" w14:textId="77777777" w:rsidR="00AD293B" w:rsidRPr="00AD293B" w:rsidRDefault="00AD293B" w:rsidP="00AD293B">
            <w:pPr>
              <w:spacing w:after="0" w:line="240" w:lineRule="auto"/>
              <w:jc w:val="center"/>
              <w:rPr>
                <w:rFonts w:ascii="Times New Roman" w:hAnsi="Times New Roman" w:cs="Times New Roman"/>
                <w:sz w:val="18"/>
                <w:szCs w:val="18"/>
                <w:lang w:val="en-AU" w:eastAsia="zh-CN"/>
              </w:rPr>
            </w:pPr>
            <w:r w:rsidRPr="00AD293B">
              <w:rPr>
                <w:rFonts w:ascii="Times New Roman" w:hAnsi="Times New Roman" w:cs="Times New Roman"/>
                <w:sz w:val="18"/>
                <w:szCs w:val="18"/>
                <w:lang w:val="en-AU" w:eastAsia="zh-CN"/>
              </w:rPr>
              <w:t>New drug</w:t>
            </w:r>
          </w:p>
        </w:tc>
        <w:tc>
          <w:tcPr>
            <w:tcW w:w="1426" w:type="pct"/>
            <w:gridSpan w:val="4"/>
          </w:tcPr>
          <w:p w14:paraId="3DF33742" w14:textId="77777777" w:rsidR="00AD293B" w:rsidRPr="00AD293B" w:rsidRDefault="00AD293B" w:rsidP="00AD293B">
            <w:pPr>
              <w:spacing w:after="0" w:line="240" w:lineRule="auto"/>
              <w:jc w:val="center"/>
              <w:rPr>
                <w:rFonts w:ascii="Times New Roman" w:hAnsi="Times New Roman" w:cs="Times New Roman"/>
                <w:sz w:val="18"/>
                <w:szCs w:val="18"/>
                <w:lang w:val="en-AU" w:eastAsia="zh-CN"/>
              </w:rPr>
            </w:pPr>
            <w:r w:rsidRPr="00AD293B">
              <w:rPr>
                <w:rFonts w:ascii="Times New Roman" w:hAnsi="Times New Roman" w:cs="Times New Roman"/>
                <w:sz w:val="18"/>
                <w:szCs w:val="18"/>
                <w:lang w:val="en-AU" w:eastAsia="zh-CN"/>
              </w:rPr>
              <w:t>New target</w:t>
            </w:r>
          </w:p>
        </w:tc>
        <w:tc>
          <w:tcPr>
            <w:tcW w:w="1427" w:type="pct"/>
            <w:gridSpan w:val="4"/>
          </w:tcPr>
          <w:p w14:paraId="369BBC43" w14:textId="77777777" w:rsidR="00AD293B" w:rsidRPr="00AD293B" w:rsidRDefault="00AD293B" w:rsidP="00AD293B">
            <w:pPr>
              <w:spacing w:after="0" w:line="240" w:lineRule="auto"/>
              <w:jc w:val="center"/>
              <w:rPr>
                <w:rFonts w:ascii="Times New Roman" w:hAnsi="Times New Roman" w:cs="Times New Roman"/>
                <w:sz w:val="18"/>
                <w:szCs w:val="18"/>
                <w:lang w:val="en-AU" w:eastAsia="zh-CN"/>
              </w:rPr>
            </w:pPr>
            <w:r w:rsidRPr="00AD293B">
              <w:rPr>
                <w:rFonts w:ascii="Times New Roman" w:hAnsi="Times New Roman" w:cs="Times New Roman"/>
                <w:sz w:val="18"/>
                <w:szCs w:val="18"/>
                <w:lang w:val="en-AU" w:eastAsia="zh-CN"/>
              </w:rPr>
              <w:t>First in class</w:t>
            </w:r>
          </w:p>
        </w:tc>
      </w:tr>
      <w:tr w:rsidR="00AD293B" w:rsidRPr="00AD293B" w14:paraId="6FC2CF84" w14:textId="77777777" w:rsidTr="00AD293B">
        <w:trPr>
          <w:jc w:val="center"/>
        </w:trPr>
        <w:tc>
          <w:tcPr>
            <w:tcW w:w="723" w:type="pct"/>
            <w:vMerge/>
          </w:tcPr>
          <w:p w14:paraId="7720FCF0" w14:textId="77777777" w:rsidR="00AD293B" w:rsidRPr="00AD293B" w:rsidRDefault="00AD293B" w:rsidP="00AD293B">
            <w:pPr>
              <w:spacing w:after="0" w:line="240" w:lineRule="auto"/>
              <w:jc w:val="both"/>
              <w:rPr>
                <w:rFonts w:ascii="Times New Roman" w:hAnsi="Times New Roman" w:cs="Times New Roman"/>
                <w:sz w:val="18"/>
                <w:szCs w:val="18"/>
                <w:lang w:val="en-AU" w:eastAsia="zh-CN"/>
              </w:rPr>
            </w:pPr>
          </w:p>
        </w:tc>
        <w:tc>
          <w:tcPr>
            <w:tcW w:w="341" w:type="pct"/>
          </w:tcPr>
          <w:p w14:paraId="47948902" w14:textId="77777777" w:rsidR="00AD293B" w:rsidRPr="00AD293B" w:rsidRDefault="00AD293B" w:rsidP="00AD293B">
            <w:pPr>
              <w:spacing w:after="0" w:line="240" w:lineRule="auto"/>
              <w:jc w:val="both"/>
              <w:rPr>
                <w:rFonts w:ascii="Times New Roman" w:hAnsi="Times New Roman" w:cs="Times New Roman"/>
                <w:sz w:val="18"/>
                <w:szCs w:val="18"/>
                <w:lang w:val="en-AU" w:eastAsia="zh-CN"/>
              </w:rPr>
            </w:pPr>
            <w:r w:rsidRPr="00AD293B">
              <w:rPr>
                <w:rFonts w:ascii="Times New Roman" w:hAnsi="Times New Roman" w:cs="Times New Roman"/>
                <w:sz w:val="18"/>
                <w:szCs w:val="18"/>
                <w:lang w:val="en-AU" w:eastAsia="zh-CN"/>
              </w:rPr>
              <w:t>MSE</w:t>
            </w:r>
          </w:p>
        </w:tc>
        <w:tc>
          <w:tcPr>
            <w:tcW w:w="341" w:type="pct"/>
          </w:tcPr>
          <w:p w14:paraId="2858FB74" w14:textId="77777777" w:rsidR="00AD293B" w:rsidRPr="00AD293B" w:rsidRDefault="00AD293B" w:rsidP="00AD293B">
            <w:pPr>
              <w:spacing w:after="0" w:line="240" w:lineRule="auto"/>
              <w:jc w:val="both"/>
              <w:rPr>
                <w:rFonts w:ascii="Times New Roman" w:hAnsi="Times New Roman" w:cs="Times New Roman"/>
                <w:sz w:val="18"/>
                <w:szCs w:val="18"/>
                <w:lang w:val="en-AU" w:eastAsia="zh-CN"/>
              </w:rPr>
            </w:pPr>
            <w:r w:rsidRPr="00AD293B">
              <w:rPr>
                <w:rFonts w:ascii="Times New Roman" w:hAnsi="Times New Roman" w:cs="Times New Roman"/>
                <w:sz w:val="18"/>
                <w:szCs w:val="18"/>
                <w:lang w:val="en-AU" w:eastAsia="zh-CN"/>
              </w:rPr>
              <w:t>CI</w:t>
            </w:r>
          </w:p>
        </w:tc>
        <w:tc>
          <w:tcPr>
            <w:tcW w:w="341" w:type="pct"/>
          </w:tcPr>
          <w:p w14:paraId="78B34FED" w14:textId="77777777" w:rsidR="00AD293B" w:rsidRPr="00AD293B" w:rsidRDefault="00D767F7" w:rsidP="00AD293B">
            <w:pPr>
              <w:spacing w:after="0" w:line="240" w:lineRule="auto"/>
              <w:jc w:val="both"/>
              <w:rPr>
                <w:rFonts w:ascii="Times New Roman" w:hAnsi="Times New Roman" w:cs="Times New Roman"/>
                <w:sz w:val="18"/>
                <w:szCs w:val="18"/>
                <w:lang w:val="en-AU" w:eastAsia="zh-CN"/>
              </w:rPr>
            </w:pPr>
            <m:oMathPara>
              <m:oMath>
                <m:sSubSup>
                  <m:sSubSupPr>
                    <m:ctrlPr>
                      <w:rPr>
                        <w:rFonts w:ascii="Cambria Math" w:hAnsi="Cambria Math" w:cs="Times New Roman"/>
                        <w:i/>
                        <w:sz w:val="18"/>
                        <w:szCs w:val="18"/>
                        <w:lang w:val="en-AU" w:eastAsia="zh-CN"/>
                      </w:rPr>
                    </m:ctrlPr>
                  </m:sSubSupPr>
                  <m:e>
                    <m:r>
                      <w:rPr>
                        <w:rFonts w:ascii="Cambria Math" w:hAnsi="Cambria Math" w:cs="Times New Roman"/>
                        <w:sz w:val="18"/>
                        <w:szCs w:val="18"/>
                        <w:lang w:val="en-AU" w:eastAsia="zh-CN"/>
                      </w:rPr>
                      <m:t>r</m:t>
                    </m:r>
                  </m:e>
                  <m:sub>
                    <m:r>
                      <w:rPr>
                        <w:rFonts w:ascii="Cambria Math" w:hAnsi="Cambria Math" w:cs="Times New Roman"/>
                        <w:sz w:val="18"/>
                        <w:szCs w:val="18"/>
                        <w:lang w:val="en-AU" w:eastAsia="zh-CN"/>
                      </w:rPr>
                      <m:t>m</m:t>
                    </m:r>
                  </m:sub>
                  <m:sup>
                    <m:r>
                      <w:rPr>
                        <w:rFonts w:ascii="Cambria Math" w:hAnsi="Cambria Math" w:cs="Times New Roman"/>
                        <w:sz w:val="18"/>
                        <w:szCs w:val="18"/>
                        <w:lang w:val="en-AU" w:eastAsia="zh-CN"/>
                      </w:rPr>
                      <m:t>2</m:t>
                    </m:r>
                  </m:sup>
                </m:sSubSup>
              </m:oMath>
            </m:oMathPara>
          </w:p>
        </w:tc>
        <w:tc>
          <w:tcPr>
            <w:tcW w:w="401" w:type="pct"/>
          </w:tcPr>
          <w:p w14:paraId="120E3F8C" w14:textId="77777777" w:rsidR="00AD293B" w:rsidRPr="00AD293B" w:rsidRDefault="00AD293B" w:rsidP="00AD293B">
            <w:pPr>
              <w:spacing w:after="0" w:line="240" w:lineRule="auto"/>
              <w:jc w:val="both"/>
              <w:rPr>
                <w:rFonts w:ascii="Times New Roman" w:hAnsi="Times New Roman" w:cs="Times New Roman"/>
                <w:sz w:val="18"/>
                <w:szCs w:val="18"/>
                <w:lang w:val="en-AU" w:eastAsia="zh-CN"/>
              </w:rPr>
            </w:pPr>
            <w:r w:rsidRPr="00AD293B">
              <w:rPr>
                <w:rFonts w:ascii="Times New Roman" w:hAnsi="Times New Roman" w:cs="Times New Roman"/>
                <w:sz w:val="18"/>
                <w:szCs w:val="18"/>
                <w:lang w:val="en-AU" w:eastAsia="zh-CN"/>
              </w:rPr>
              <w:t>Overall score</w:t>
            </w:r>
          </w:p>
        </w:tc>
        <w:tc>
          <w:tcPr>
            <w:tcW w:w="341" w:type="pct"/>
          </w:tcPr>
          <w:p w14:paraId="47A8887E" w14:textId="77777777" w:rsidR="00AD293B" w:rsidRPr="00AD293B" w:rsidRDefault="00AD293B" w:rsidP="00AD293B">
            <w:pPr>
              <w:spacing w:after="0" w:line="240" w:lineRule="auto"/>
              <w:jc w:val="both"/>
              <w:rPr>
                <w:rFonts w:ascii="Times New Roman" w:hAnsi="Times New Roman" w:cs="Times New Roman"/>
                <w:sz w:val="18"/>
                <w:szCs w:val="18"/>
                <w:lang w:val="en-AU" w:eastAsia="zh-CN"/>
              </w:rPr>
            </w:pPr>
            <w:r w:rsidRPr="00AD293B">
              <w:rPr>
                <w:rFonts w:ascii="Times New Roman" w:hAnsi="Times New Roman" w:cs="Times New Roman"/>
                <w:sz w:val="18"/>
                <w:szCs w:val="18"/>
                <w:lang w:val="en-AU" w:eastAsia="zh-CN"/>
              </w:rPr>
              <w:t>MSE</w:t>
            </w:r>
          </w:p>
        </w:tc>
        <w:tc>
          <w:tcPr>
            <w:tcW w:w="342" w:type="pct"/>
          </w:tcPr>
          <w:p w14:paraId="2789312D" w14:textId="77777777" w:rsidR="00AD293B" w:rsidRPr="00AD293B" w:rsidRDefault="00AD293B" w:rsidP="00AD293B">
            <w:pPr>
              <w:spacing w:after="0" w:line="240" w:lineRule="auto"/>
              <w:jc w:val="both"/>
              <w:rPr>
                <w:rFonts w:ascii="Times New Roman" w:hAnsi="Times New Roman" w:cs="Times New Roman"/>
                <w:sz w:val="18"/>
                <w:szCs w:val="18"/>
                <w:lang w:val="en-AU" w:eastAsia="zh-CN"/>
              </w:rPr>
            </w:pPr>
            <w:r w:rsidRPr="00AD293B">
              <w:rPr>
                <w:rFonts w:ascii="Times New Roman" w:hAnsi="Times New Roman" w:cs="Times New Roman"/>
                <w:sz w:val="18"/>
                <w:szCs w:val="18"/>
                <w:lang w:val="en-AU" w:eastAsia="zh-CN"/>
              </w:rPr>
              <w:t>CI</w:t>
            </w:r>
          </w:p>
        </w:tc>
        <w:tc>
          <w:tcPr>
            <w:tcW w:w="342" w:type="pct"/>
          </w:tcPr>
          <w:p w14:paraId="5530584C" w14:textId="77777777" w:rsidR="00AD293B" w:rsidRPr="00AD293B" w:rsidRDefault="00D767F7" w:rsidP="00AD293B">
            <w:pPr>
              <w:spacing w:after="0" w:line="240" w:lineRule="auto"/>
              <w:jc w:val="both"/>
              <w:rPr>
                <w:rFonts w:ascii="Times New Roman" w:hAnsi="Times New Roman" w:cs="Times New Roman"/>
                <w:sz w:val="18"/>
                <w:szCs w:val="18"/>
                <w:lang w:val="en-AU" w:eastAsia="zh-CN"/>
              </w:rPr>
            </w:pPr>
            <m:oMathPara>
              <m:oMath>
                <m:sSubSup>
                  <m:sSubSupPr>
                    <m:ctrlPr>
                      <w:rPr>
                        <w:rFonts w:ascii="Cambria Math" w:hAnsi="Cambria Math" w:cs="Times New Roman"/>
                        <w:i/>
                        <w:sz w:val="18"/>
                        <w:szCs w:val="18"/>
                        <w:lang w:val="en-AU" w:eastAsia="zh-CN"/>
                      </w:rPr>
                    </m:ctrlPr>
                  </m:sSubSupPr>
                  <m:e>
                    <m:r>
                      <w:rPr>
                        <w:rFonts w:ascii="Cambria Math" w:hAnsi="Cambria Math" w:cs="Times New Roman"/>
                        <w:sz w:val="18"/>
                        <w:szCs w:val="18"/>
                        <w:lang w:val="en-AU" w:eastAsia="zh-CN"/>
                      </w:rPr>
                      <m:t>r</m:t>
                    </m:r>
                  </m:e>
                  <m:sub>
                    <m:r>
                      <w:rPr>
                        <w:rFonts w:ascii="Cambria Math" w:hAnsi="Cambria Math" w:cs="Times New Roman"/>
                        <w:sz w:val="18"/>
                        <w:szCs w:val="18"/>
                        <w:lang w:val="en-AU" w:eastAsia="zh-CN"/>
                      </w:rPr>
                      <m:t>m</m:t>
                    </m:r>
                  </m:sub>
                  <m:sup>
                    <m:r>
                      <w:rPr>
                        <w:rFonts w:ascii="Cambria Math" w:hAnsi="Cambria Math" w:cs="Times New Roman"/>
                        <w:sz w:val="18"/>
                        <w:szCs w:val="18"/>
                        <w:lang w:val="en-AU" w:eastAsia="zh-CN"/>
                      </w:rPr>
                      <m:t>2</m:t>
                    </m:r>
                  </m:sup>
                </m:sSubSup>
              </m:oMath>
            </m:oMathPara>
          </w:p>
        </w:tc>
        <w:tc>
          <w:tcPr>
            <w:tcW w:w="401" w:type="pct"/>
          </w:tcPr>
          <w:p w14:paraId="3AB84A5B" w14:textId="77777777" w:rsidR="00AD293B" w:rsidRPr="00AD293B" w:rsidRDefault="00AD293B" w:rsidP="00AD293B">
            <w:pPr>
              <w:spacing w:after="0" w:line="240" w:lineRule="auto"/>
              <w:jc w:val="both"/>
              <w:rPr>
                <w:rFonts w:ascii="Times New Roman" w:hAnsi="Times New Roman" w:cs="Times New Roman"/>
                <w:sz w:val="18"/>
                <w:szCs w:val="18"/>
                <w:lang w:val="en-AU" w:eastAsia="zh-CN"/>
              </w:rPr>
            </w:pPr>
            <w:r w:rsidRPr="00AD293B">
              <w:rPr>
                <w:rFonts w:ascii="Times New Roman" w:hAnsi="Times New Roman" w:cs="Times New Roman"/>
                <w:sz w:val="18"/>
                <w:szCs w:val="18"/>
                <w:lang w:val="en-AU" w:eastAsia="zh-CN"/>
              </w:rPr>
              <w:t>Overall score</w:t>
            </w:r>
          </w:p>
        </w:tc>
        <w:tc>
          <w:tcPr>
            <w:tcW w:w="342" w:type="pct"/>
          </w:tcPr>
          <w:p w14:paraId="4B094A5E" w14:textId="77777777" w:rsidR="00AD293B" w:rsidRPr="00AD293B" w:rsidRDefault="00AD293B" w:rsidP="00AD293B">
            <w:pPr>
              <w:spacing w:after="0" w:line="240" w:lineRule="auto"/>
              <w:jc w:val="both"/>
              <w:rPr>
                <w:rFonts w:ascii="Times New Roman" w:hAnsi="Times New Roman" w:cs="Times New Roman"/>
                <w:sz w:val="18"/>
                <w:szCs w:val="18"/>
                <w:lang w:val="en-AU" w:eastAsia="zh-CN"/>
              </w:rPr>
            </w:pPr>
            <w:r w:rsidRPr="00AD293B">
              <w:rPr>
                <w:rFonts w:ascii="Times New Roman" w:hAnsi="Times New Roman" w:cs="Times New Roman"/>
                <w:sz w:val="18"/>
                <w:szCs w:val="18"/>
                <w:lang w:val="en-AU" w:eastAsia="zh-CN"/>
              </w:rPr>
              <w:t>MSE</w:t>
            </w:r>
          </w:p>
        </w:tc>
        <w:tc>
          <w:tcPr>
            <w:tcW w:w="342" w:type="pct"/>
          </w:tcPr>
          <w:p w14:paraId="3E76D2AA" w14:textId="77777777" w:rsidR="00AD293B" w:rsidRPr="00AD293B" w:rsidRDefault="00AD293B" w:rsidP="00AD293B">
            <w:pPr>
              <w:spacing w:after="0" w:line="240" w:lineRule="auto"/>
              <w:jc w:val="both"/>
              <w:rPr>
                <w:rFonts w:ascii="Times New Roman" w:hAnsi="Times New Roman" w:cs="Times New Roman"/>
                <w:sz w:val="18"/>
                <w:szCs w:val="18"/>
                <w:lang w:val="en-AU" w:eastAsia="zh-CN"/>
              </w:rPr>
            </w:pPr>
            <w:r w:rsidRPr="00AD293B">
              <w:rPr>
                <w:rFonts w:ascii="Times New Roman" w:hAnsi="Times New Roman" w:cs="Times New Roman"/>
                <w:sz w:val="18"/>
                <w:szCs w:val="18"/>
                <w:lang w:val="en-AU" w:eastAsia="zh-CN"/>
              </w:rPr>
              <w:t>CI</w:t>
            </w:r>
          </w:p>
        </w:tc>
        <w:tc>
          <w:tcPr>
            <w:tcW w:w="342" w:type="pct"/>
          </w:tcPr>
          <w:p w14:paraId="6F7C876A" w14:textId="77777777" w:rsidR="00AD293B" w:rsidRPr="00AD293B" w:rsidRDefault="00D767F7" w:rsidP="00AD293B">
            <w:pPr>
              <w:spacing w:after="0" w:line="240" w:lineRule="auto"/>
              <w:jc w:val="both"/>
              <w:rPr>
                <w:rFonts w:ascii="Times New Roman" w:hAnsi="Times New Roman" w:cs="Times New Roman"/>
                <w:sz w:val="18"/>
                <w:szCs w:val="18"/>
                <w:lang w:val="en-AU" w:eastAsia="zh-CN"/>
              </w:rPr>
            </w:pPr>
            <m:oMathPara>
              <m:oMath>
                <m:sSubSup>
                  <m:sSubSupPr>
                    <m:ctrlPr>
                      <w:rPr>
                        <w:rFonts w:ascii="Cambria Math" w:hAnsi="Cambria Math" w:cs="Times New Roman"/>
                        <w:i/>
                        <w:sz w:val="18"/>
                        <w:szCs w:val="18"/>
                        <w:lang w:val="en-AU" w:eastAsia="zh-CN"/>
                      </w:rPr>
                    </m:ctrlPr>
                  </m:sSubSupPr>
                  <m:e>
                    <m:r>
                      <w:rPr>
                        <w:rFonts w:ascii="Cambria Math" w:hAnsi="Cambria Math" w:cs="Times New Roman"/>
                        <w:sz w:val="18"/>
                        <w:szCs w:val="18"/>
                        <w:lang w:val="en-AU" w:eastAsia="zh-CN"/>
                      </w:rPr>
                      <m:t>r</m:t>
                    </m:r>
                  </m:e>
                  <m:sub>
                    <m:r>
                      <w:rPr>
                        <w:rFonts w:ascii="Cambria Math" w:hAnsi="Cambria Math" w:cs="Times New Roman"/>
                        <w:sz w:val="18"/>
                        <w:szCs w:val="18"/>
                        <w:lang w:val="en-AU" w:eastAsia="zh-CN"/>
                      </w:rPr>
                      <m:t>m</m:t>
                    </m:r>
                  </m:sub>
                  <m:sup>
                    <m:r>
                      <w:rPr>
                        <w:rFonts w:ascii="Cambria Math" w:hAnsi="Cambria Math" w:cs="Times New Roman"/>
                        <w:sz w:val="18"/>
                        <w:szCs w:val="18"/>
                        <w:lang w:val="en-AU" w:eastAsia="zh-CN"/>
                      </w:rPr>
                      <m:t>2</m:t>
                    </m:r>
                  </m:sup>
                </m:sSubSup>
              </m:oMath>
            </m:oMathPara>
          </w:p>
        </w:tc>
        <w:tc>
          <w:tcPr>
            <w:tcW w:w="401" w:type="pct"/>
          </w:tcPr>
          <w:p w14:paraId="1763EE8A" w14:textId="77777777" w:rsidR="00AD293B" w:rsidRPr="00AD293B" w:rsidRDefault="00AD293B" w:rsidP="00AD293B">
            <w:pPr>
              <w:spacing w:after="0" w:line="240" w:lineRule="auto"/>
              <w:jc w:val="both"/>
              <w:rPr>
                <w:rFonts w:ascii="Times New Roman" w:hAnsi="Times New Roman" w:cs="Times New Roman"/>
                <w:sz w:val="18"/>
                <w:szCs w:val="18"/>
                <w:lang w:val="en-AU" w:eastAsia="zh-CN"/>
              </w:rPr>
            </w:pPr>
            <w:r w:rsidRPr="00AD293B">
              <w:rPr>
                <w:rFonts w:ascii="Times New Roman" w:hAnsi="Times New Roman" w:cs="Times New Roman"/>
                <w:sz w:val="18"/>
                <w:szCs w:val="18"/>
                <w:lang w:val="en-AU" w:eastAsia="zh-CN"/>
              </w:rPr>
              <w:t>Overall score</w:t>
            </w:r>
          </w:p>
        </w:tc>
      </w:tr>
      <w:tr w:rsidR="00AD293B" w:rsidRPr="00AD293B" w14:paraId="17DEE422" w14:textId="77777777" w:rsidTr="00AD293B">
        <w:trPr>
          <w:jc w:val="center"/>
        </w:trPr>
        <w:tc>
          <w:tcPr>
            <w:tcW w:w="723" w:type="pct"/>
          </w:tcPr>
          <w:p w14:paraId="1F9FDB50" w14:textId="77777777" w:rsidR="00AD293B" w:rsidRPr="00AD293B" w:rsidRDefault="00AD293B" w:rsidP="00AD293B">
            <w:pPr>
              <w:spacing w:after="0" w:line="240" w:lineRule="auto"/>
              <w:jc w:val="both"/>
              <w:rPr>
                <w:rFonts w:ascii="Times New Roman" w:hAnsi="Times New Roman" w:cs="Times New Roman"/>
                <w:sz w:val="18"/>
                <w:szCs w:val="18"/>
                <w:lang w:val="en-AU" w:eastAsia="zh-CN"/>
              </w:rPr>
            </w:pPr>
            <w:r w:rsidRPr="00AD293B">
              <w:rPr>
                <w:rFonts w:ascii="Times New Roman" w:hAnsi="Times New Roman" w:cs="Times New Roman"/>
                <w:sz w:val="18"/>
                <w:szCs w:val="18"/>
                <w:lang w:val="en-AU" w:eastAsia="zh-CN"/>
              </w:rPr>
              <w:t>UnitedDTA</w:t>
            </w:r>
          </w:p>
        </w:tc>
        <w:tc>
          <w:tcPr>
            <w:tcW w:w="341" w:type="pct"/>
          </w:tcPr>
          <w:p w14:paraId="52AD5651" w14:textId="77777777" w:rsidR="00AD293B" w:rsidRPr="00AD293B" w:rsidRDefault="00AD293B" w:rsidP="00AD293B">
            <w:pPr>
              <w:spacing w:after="0" w:line="240" w:lineRule="auto"/>
              <w:jc w:val="both"/>
              <w:rPr>
                <w:rFonts w:ascii="Times New Roman" w:hAnsi="Times New Roman" w:cs="Times New Roman"/>
                <w:color w:val="000000"/>
                <w:sz w:val="18"/>
                <w:szCs w:val="18"/>
                <w:lang w:eastAsia="zh-CN"/>
              </w:rPr>
            </w:pPr>
            <w:r w:rsidRPr="00AD293B">
              <w:rPr>
                <w:rFonts w:ascii="Times New Roman" w:hAnsi="Times New Roman" w:cs="Times New Roman"/>
                <w:color w:val="000000"/>
                <w:sz w:val="18"/>
                <w:szCs w:val="18"/>
                <w:lang w:eastAsia="zh-CN"/>
              </w:rPr>
              <w:t>0.691</w:t>
            </w:r>
          </w:p>
        </w:tc>
        <w:tc>
          <w:tcPr>
            <w:tcW w:w="341" w:type="pct"/>
          </w:tcPr>
          <w:p w14:paraId="5ED53B7D" w14:textId="77777777" w:rsidR="00AD293B" w:rsidRPr="00AD293B" w:rsidRDefault="00AD293B" w:rsidP="00AD293B">
            <w:pPr>
              <w:spacing w:after="0" w:line="240" w:lineRule="auto"/>
              <w:jc w:val="both"/>
              <w:rPr>
                <w:rFonts w:ascii="Times New Roman" w:hAnsi="Times New Roman" w:cs="Times New Roman"/>
                <w:b/>
                <w:bCs/>
                <w:color w:val="000000"/>
                <w:sz w:val="18"/>
                <w:szCs w:val="18"/>
                <w:lang w:eastAsia="zh-CN"/>
              </w:rPr>
            </w:pPr>
            <w:r w:rsidRPr="00AD293B">
              <w:rPr>
                <w:rFonts w:ascii="Times New Roman" w:hAnsi="Times New Roman" w:cs="Times New Roman"/>
                <w:b/>
                <w:bCs/>
                <w:color w:val="000000"/>
                <w:sz w:val="18"/>
                <w:szCs w:val="18"/>
                <w:lang w:eastAsia="zh-CN"/>
              </w:rPr>
              <w:t>0.632</w:t>
            </w:r>
          </w:p>
        </w:tc>
        <w:tc>
          <w:tcPr>
            <w:tcW w:w="341" w:type="pct"/>
          </w:tcPr>
          <w:p w14:paraId="355810FD" w14:textId="77777777" w:rsidR="00AD293B" w:rsidRPr="00AD293B" w:rsidRDefault="00AD293B" w:rsidP="00AD293B">
            <w:pPr>
              <w:spacing w:after="0" w:line="240" w:lineRule="auto"/>
              <w:jc w:val="both"/>
              <w:rPr>
                <w:rFonts w:ascii="Times New Roman" w:hAnsi="Times New Roman" w:cs="Times New Roman"/>
                <w:b/>
                <w:bCs/>
                <w:color w:val="000000"/>
                <w:sz w:val="18"/>
                <w:szCs w:val="18"/>
                <w:lang w:eastAsia="zh-CN"/>
              </w:rPr>
            </w:pPr>
            <w:r w:rsidRPr="00AD293B">
              <w:rPr>
                <w:rFonts w:ascii="Times New Roman" w:hAnsi="Times New Roman" w:cs="Times New Roman"/>
                <w:b/>
                <w:bCs/>
                <w:color w:val="000000"/>
                <w:sz w:val="18"/>
                <w:szCs w:val="18"/>
                <w:lang w:eastAsia="zh-CN"/>
              </w:rPr>
              <w:t>0.453</w:t>
            </w:r>
          </w:p>
        </w:tc>
        <w:tc>
          <w:tcPr>
            <w:tcW w:w="401" w:type="pct"/>
            <w:vAlign w:val="bottom"/>
          </w:tcPr>
          <w:p w14:paraId="0E9086F1" w14:textId="77777777" w:rsidR="00AD293B" w:rsidRPr="00AD293B" w:rsidRDefault="00AD293B" w:rsidP="00AD293B">
            <w:pPr>
              <w:spacing w:after="0" w:line="240" w:lineRule="auto"/>
              <w:jc w:val="both"/>
              <w:rPr>
                <w:rFonts w:ascii="Times New Roman" w:hAnsi="Times New Roman" w:cs="Times New Roman"/>
                <w:b/>
                <w:bCs/>
                <w:color w:val="000000"/>
                <w:sz w:val="18"/>
                <w:szCs w:val="18"/>
                <w:lang w:eastAsia="zh-CN"/>
              </w:rPr>
            </w:pPr>
            <w:r w:rsidRPr="00AD293B">
              <w:rPr>
                <w:rFonts w:ascii="Times New Roman" w:hAnsi="Times New Roman" w:cs="Times New Roman"/>
                <w:b/>
                <w:bCs/>
                <w:color w:val="000000"/>
                <w:sz w:val="18"/>
                <w:szCs w:val="18"/>
                <w:lang w:eastAsia="zh-CN"/>
              </w:rPr>
              <w:t>0.640</w:t>
            </w:r>
          </w:p>
        </w:tc>
        <w:tc>
          <w:tcPr>
            <w:tcW w:w="341" w:type="pct"/>
          </w:tcPr>
          <w:p w14:paraId="59957489" w14:textId="77777777" w:rsidR="00AD293B" w:rsidRPr="00AD293B" w:rsidRDefault="00AD293B" w:rsidP="00AD293B">
            <w:pPr>
              <w:spacing w:after="0" w:line="240" w:lineRule="auto"/>
              <w:jc w:val="both"/>
              <w:rPr>
                <w:rFonts w:ascii="Times New Roman" w:hAnsi="Times New Roman" w:cs="Times New Roman"/>
                <w:b/>
                <w:bCs/>
                <w:color w:val="000000"/>
                <w:sz w:val="18"/>
                <w:szCs w:val="18"/>
                <w:lang w:eastAsia="zh-CN"/>
              </w:rPr>
            </w:pPr>
            <w:r w:rsidRPr="00AD293B">
              <w:rPr>
                <w:rFonts w:ascii="Times New Roman" w:hAnsi="Times New Roman" w:cs="Times New Roman"/>
                <w:b/>
                <w:bCs/>
                <w:color w:val="000000"/>
                <w:sz w:val="18"/>
                <w:szCs w:val="18"/>
                <w:lang w:eastAsia="zh-CN"/>
              </w:rPr>
              <w:t>0.503</w:t>
            </w:r>
          </w:p>
        </w:tc>
        <w:tc>
          <w:tcPr>
            <w:tcW w:w="342" w:type="pct"/>
          </w:tcPr>
          <w:p w14:paraId="55A49352" w14:textId="77777777" w:rsidR="00AD293B" w:rsidRPr="00AD293B" w:rsidRDefault="00AD293B" w:rsidP="00AD293B">
            <w:pPr>
              <w:spacing w:after="0" w:line="240" w:lineRule="auto"/>
              <w:jc w:val="both"/>
              <w:rPr>
                <w:rFonts w:ascii="Times New Roman" w:hAnsi="Times New Roman" w:cs="Times New Roman"/>
                <w:b/>
                <w:bCs/>
                <w:color w:val="000000"/>
                <w:sz w:val="18"/>
                <w:szCs w:val="18"/>
                <w:lang w:eastAsia="zh-CN"/>
              </w:rPr>
            </w:pPr>
            <w:r w:rsidRPr="00AD293B">
              <w:rPr>
                <w:rFonts w:ascii="Times New Roman" w:hAnsi="Times New Roman" w:cs="Times New Roman"/>
                <w:b/>
                <w:bCs/>
                <w:color w:val="000000"/>
                <w:sz w:val="18"/>
                <w:szCs w:val="18"/>
                <w:lang w:eastAsia="zh-CN"/>
              </w:rPr>
              <w:t>0.711</w:t>
            </w:r>
          </w:p>
        </w:tc>
        <w:tc>
          <w:tcPr>
            <w:tcW w:w="342" w:type="pct"/>
          </w:tcPr>
          <w:p w14:paraId="25B48BAE" w14:textId="77777777" w:rsidR="00AD293B" w:rsidRPr="00AD293B" w:rsidRDefault="00AD293B" w:rsidP="00AD293B">
            <w:pPr>
              <w:spacing w:after="0" w:line="240" w:lineRule="auto"/>
              <w:jc w:val="both"/>
              <w:rPr>
                <w:rFonts w:ascii="Times New Roman" w:hAnsi="Times New Roman" w:cs="Times New Roman"/>
                <w:b/>
                <w:bCs/>
                <w:color w:val="000000"/>
                <w:sz w:val="18"/>
                <w:szCs w:val="18"/>
                <w:lang w:eastAsia="zh-CN"/>
              </w:rPr>
            </w:pPr>
            <w:r w:rsidRPr="00AD293B">
              <w:rPr>
                <w:rFonts w:ascii="Times New Roman" w:hAnsi="Times New Roman" w:cs="Times New Roman"/>
                <w:b/>
                <w:bCs/>
                <w:color w:val="000000"/>
                <w:sz w:val="18"/>
                <w:szCs w:val="18"/>
                <w:lang w:eastAsia="zh-CN"/>
              </w:rPr>
              <w:t>0.688</w:t>
            </w:r>
          </w:p>
        </w:tc>
        <w:tc>
          <w:tcPr>
            <w:tcW w:w="401" w:type="pct"/>
            <w:vAlign w:val="bottom"/>
          </w:tcPr>
          <w:p w14:paraId="1A5F525A" w14:textId="77777777" w:rsidR="00AD293B" w:rsidRPr="00AD293B" w:rsidRDefault="00AD293B" w:rsidP="00AD293B">
            <w:pPr>
              <w:spacing w:after="0" w:line="240" w:lineRule="auto"/>
              <w:jc w:val="both"/>
              <w:rPr>
                <w:rFonts w:ascii="Times New Roman" w:hAnsi="Times New Roman" w:cs="Times New Roman"/>
                <w:b/>
                <w:bCs/>
                <w:color w:val="000000"/>
                <w:sz w:val="18"/>
                <w:szCs w:val="18"/>
                <w:lang w:eastAsia="zh-CN"/>
              </w:rPr>
            </w:pPr>
            <w:r w:rsidRPr="00AD293B">
              <w:rPr>
                <w:rFonts w:ascii="Times New Roman" w:hAnsi="Times New Roman" w:cs="Times New Roman"/>
                <w:b/>
                <w:bCs/>
                <w:color w:val="000000"/>
                <w:sz w:val="18"/>
                <w:szCs w:val="18"/>
                <w:lang w:eastAsia="zh-CN"/>
              </w:rPr>
              <w:t>0.759</w:t>
            </w:r>
          </w:p>
        </w:tc>
        <w:tc>
          <w:tcPr>
            <w:tcW w:w="342" w:type="pct"/>
          </w:tcPr>
          <w:p w14:paraId="55E70CC1" w14:textId="77777777" w:rsidR="00AD293B" w:rsidRPr="00AD293B" w:rsidRDefault="00AD293B" w:rsidP="00AD293B">
            <w:pPr>
              <w:spacing w:after="0" w:line="240" w:lineRule="auto"/>
              <w:jc w:val="both"/>
              <w:rPr>
                <w:rFonts w:ascii="Times New Roman" w:hAnsi="Times New Roman" w:cs="Times New Roman"/>
                <w:b/>
                <w:bCs/>
                <w:color w:val="000000"/>
                <w:sz w:val="18"/>
                <w:szCs w:val="18"/>
                <w:lang w:eastAsia="zh-CN"/>
              </w:rPr>
            </w:pPr>
            <w:r w:rsidRPr="00AD293B">
              <w:rPr>
                <w:rFonts w:ascii="Times New Roman" w:hAnsi="Times New Roman" w:cs="Times New Roman"/>
                <w:b/>
                <w:bCs/>
                <w:color w:val="000000"/>
                <w:sz w:val="18"/>
                <w:szCs w:val="18"/>
                <w:lang w:eastAsia="zh-CN"/>
              </w:rPr>
              <w:t>0.417</w:t>
            </w:r>
          </w:p>
        </w:tc>
        <w:tc>
          <w:tcPr>
            <w:tcW w:w="342" w:type="pct"/>
          </w:tcPr>
          <w:p w14:paraId="1BE11B96" w14:textId="77777777" w:rsidR="00AD293B" w:rsidRPr="00AD293B" w:rsidRDefault="00AD293B" w:rsidP="00AD293B">
            <w:pPr>
              <w:spacing w:after="0" w:line="240" w:lineRule="auto"/>
              <w:jc w:val="both"/>
              <w:rPr>
                <w:rFonts w:ascii="Times New Roman" w:hAnsi="Times New Roman" w:cs="Times New Roman"/>
                <w:color w:val="000000"/>
                <w:sz w:val="18"/>
                <w:szCs w:val="18"/>
                <w:lang w:eastAsia="zh-CN"/>
              </w:rPr>
            </w:pPr>
            <w:r w:rsidRPr="00AD293B">
              <w:rPr>
                <w:rFonts w:ascii="Times New Roman" w:hAnsi="Times New Roman" w:cs="Times New Roman"/>
                <w:color w:val="000000"/>
                <w:sz w:val="18"/>
                <w:szCs w:val="18"/>
                <w:lang w:eastAsia="zh-CN"/>
              </w:rPr>
              <w:t>0.820</w:t>
            </w:r>
          </w:p>
        </w:tc>
        <w:tc>
          <w:tcPr>
            <w:tcW w:w="342" w:type="pct"/>
          </w:tcPr>
          <w:p w14:paraId="25EC0A4F" w14:textId="77777777" w:rsidR="00AD293B" w:rsidRPr="00AD293B" w:rsidRDefault="00AD293B" w:rsidP="00AD293B">
            <w:pPr>
              <w:spacing w:after="0" w:line="240" w:lineRule="auto"/>
              <w:jc w:val="both"/>
              <w:rPr>
                <w:rFonts w:ascii="Times New Roman" w:hAnsi="Times New Roman" w:cs="Times New Roman"/>
                <w:b/>
                <w:bCs/>
                <w:color w:val="000000"/>
                <w:sz w:val="18"/>
                <w:szCs w:val="18"/>
                <w:lang w:eastAsia="zh-CN"/>
              </w:rPr>
            </w:pPr>
            <w:r w:rsidRPr="00AD293B">
              <w:rPr>
                <w:rFonts w:ascii="Times New Roman" w:hAnsi="Times New Roman" w:cs="Times New Roman"/>
                <w:b/>
                <w:bCs/>
                <w:color w:val="000000"/>
                <w:sz w:val="18"/>
                <w:szCs w:val="18"/>
                <w:lang w:eastAsia="zh-CN"/>
              </w:rPr>
              <w:t>0.674</w:t>
            </w:r>
          </w:p>
        </w:tc>
        <w:tc>
          <w:tcPr>
            <w:tcW w:w="401" w:type="pct"/>
            <w:vAlign w:val="bottom"/>
          </w:tcPr>
          <w:p w14:paraId="6B5430BE" w14:textId="77777777" w:rsidR="00AD293B" w:rsidRPr="00AD293B" w:rsidRDefault="00AD293B" w:rsidP="00AD293B">
            <w:pPr>
              <w:spacing w:after="0" w:line="240" w:lineRule="auto"/>
              <w:jc w:val="both"/>
              <w:rPr>
                <w:rFonts w:ascii="Times New Roman" w:hAnsi="Times New Roman" w:cs="Times New Roman"/>
                <w:b/>
                <w:bCs/>
                <w:color w:val="000000"/>
                <w:sz w:val="18"/>
                <w:szCs w:val="18"/>
                <w:lang w:eastAsia="zh-CN"/>
              </w:rPr>
            </w:pPr>
            <w:r w:rsidRPr="00AD293B">
              <w:rPr>
                <w:rFonts w:ascii="Times New Roman" w:hAnsi="Times New Roman" w:cs="Times New Roman"/>
                <w:b/>
                <w:bCs/>
                <w:color w:val="000000"/>
                <w:sz w:val="18"/>
                <w:szCs w:val="18"/>
                <w:lang w:eastAsia="zh-CN"/>
              </w:rPr>
              <w:t>0.797</w:t>
            </w:r>
          </w:p>
        </w:tc>
      </w:tr>
      <w:tr w:rsidR="00AD293B" w:rsidRPr="00AD293B" w14:paraId="3D021232" w14:textId="77777777" w:rsidTr="00AD293B">
        <w:trPr>
          <w:jc w:val="center"/>
        </w:trPr>
        <w:tc>
          <w:tcPr>
            <w:tcW w:w="723" w:type="pct"/>
          </w:tcPr>
          <w:p w14:paraId="5CE2B09C" w14:textId="77777777" w:rsidR="00AD293B" w:rsidRPr="00AD293B" w:rsidRDefault="00AD293B" w:rsidP="00AD293B">
            <w:pPr>
              <w:spacing w:after="0" w:line="240" w:lineRule="auto"/>
              <w:jc w:val="both"/>
              <w:rPr>
                <w:rFonts w:ascii="Times New Roman" w:hAnsi="Times New Roman" w:cs="Times New Roman"/>
                <w:sz w:val="18"/>
                <w:szCs w:val="18"/>
                <w:lang w:val="en-AU" w:eastAsia="zh-CN"/>
              </w:rPr>
            </w:pPr>
            <w:r w:rsidRPr="00AD293B">
              <w:rPr>
                <w:rFonts w:ascii="Times New Roman" w:hAnsi="Times New Roman" w:cs="Times New Roman"/>
                <w:sz w:val="18"/>
                <w:szCs w:val="18"/>
                <w:lang w:val="en-AU" w:eastAsia="zh-CN"/>
              </w:rPr>
              <w:t>DeepDTA</w:t>
            </w:r>
          </w:p>
        </w:tc>
        <w:tc>
          <w:tcPr>
            <w:tcW w:w="341" w:type="pct"/>
            <w:vAlign w:val="bottom"/>
          </w:tcPr>
          <w:p w14:paraId="7F9E3CB7" w14:textId="77777777" w:rsidR="00AD293B" w:rsidRPr="00AD293B" w:rsidRDefault="00AD293B" w:rsidP="00AD293B">
            <w:pPr>
              <w:spacing w:after="0" w:line="240" w:lineRule="auto"/>
              <w:jc w:val="both"/>
              <w:rPr>
                <w:rFonts w:ascii="Times New Roman" w:hAnsi="Times New Roman" w:cs="Times New Roman"/>
                <w:color w:val="000000"/>
                <w:sz w:val="18"/>
                <w:szCs w:val="18"/>
                <w:lang w:eastAsia="zh-CN"/>
              </w:rPr>
            </w:pPr>
            <w:r w:rsidRPr="00AD293B">
              <w:rPr>
                <w:rFonts w:ascii="Times New Roman" w:hAnsi="Times New Roman" w:cs="Times New Roman"/>
                <w:color w:val="000000"/>
                <w:sz w:val="18"/>
                <w:szCs w:val="18"/>
                <w:lang w:eastAsia="zh-CN"/>
              </w:rPr>
              <w:t>0.666</w:t>
            </w:r>
          </w:p>
        </w:tc>
        <w:tc>
          <w:tcPr>
            <w:tcW w:w="341" w:type="pct"/>
            <w:vAlign w:val="bottom"/>
          </w:tcPr>
          <w:p w14:paraId="748C35D5" w14:textId="77777777" w:rsidR="00AD293B" w:rsidRPr="00AD293B" w:rsidRDefault="00AD293B" w:rsidP="00AD293B">
            <w:pPr>
              <w:spacing w:after="0" w:line="240" w:lineRule="auto"/>
              <w:jc w:val="both"/>
              <w:rPr>
                <w:rFonts w:ascii="Times New Roman" w:hAnsi="Times New Roman" w:cs="Times New Roman"/>
                <w:color w:val="000000"/>
                <w:sz w:val="18"/>
                <w:szCs w:val="18"/>
                <w:lang w:eastAsia="zh-CN"/>
              </w:rPr>
            </w:pPr>
            <w:r w:rsidRPr="00AD293B">
              <w:rPr>
                <w:rFonts w:ascii="Times New Roman" w:hAnsi="Times New Roman" w:cs="Times New Roman"/>
                <w:color w:val="000000"/>
                <w:sz w:val="18"/>
                <w:szCs w:val="18"/>
                <w:lang w:eastAsia="zh-CN"/>
              </w:rPr>
              <w:t>0.592</w:t>
            </w:r>
          </w:p>
        </w:tc>
        <w:tc>
          <w:tcPr>
            <w:tcW w:w="341" w:type="pct"/>
            <w:vAlign w:val="bottom"/>
          </w:tcPr>
          <w:p w14:paraId="41FA283C" w14:textId="77777777" w:rsidR="00AD293B" w:rsidRPr="00AD293B" w:rsidRDefault="00AD293B" w:rsidP="00AD293B">
            <w:pPr>
              <w:spacing w:after="0" w:line="240" w:lineRule="auto"/>
              <w:jc w:val="both"/>
              <w:rPr>
                <w:rFonts w:ascii="Times New Roman" w:hAnsi="Times New Roman" w:cs="Times New Roman"/>
                <w:color w:val="000000"/>
                <w:sz w:val="18"/>
                <w:szCs w:val="18"/>
                <w:lang w:eastAsia="zh-CN"/>
              </w:rPr>
            </w:pPr>
            <w:r w:rsidRPr="00AD293B">
              <w:rPr>
                <w:rFonts w:ascii="Times New Roman" w:hAnsi="Times New Roman" w:cs="Times New Roman"/>
                <w:color w:val="000000"/>
                <w:sz w:val="18"/>
                <w:szCs w:val="18"/>
                <w:lang w:eastAsia="zh-CN"/>
              </w:rPr>
              <w:t>0.042</w:t>
            </w:r>
          </w:p>
        </w:tc>
        <w:tc>
          <w:tcPr>
            <w:tcW w:w="401" w:type="pct"/>
            <w:vAlign w:val="bottom"/>
          </w:tcPr>
          <w:p w14:paraId="34E66961" w14:textId="77777777" w:rsidR="00AD293B" w:rsidRPr="00AD293B" w:rsidRDefault="00AD293B" w:rsidP="00AD293B">
            <w:pPr>
              <w:spacing w:after="0" w:line="240" w:lineRule="auto"/>
              <w:jc w:val="both"/>
              <w:rPr>
                <w:rFonts w:ascii="Times New Roman" w:hAnsi="Times New Roman" w:cs="Times New Roman"/>
                <w:color w:val="000000"/>
                <w:sz w:val="18"/>
                <w:szCs w:val="18"/>
                <w:lang w:eastAsia="zh-CN"/>
              </w:rPr>
            </w:pPr>
            <w:r w:rsidRPr="00AD293B">
              <w:rPr>
                <w:rFonts w:ascii="Times New Roman" w:hAnsi="Times New Roman" w:cs="Times New Roman"/>
                <w:color w:val="000000"/>
                <w:sz w:val="18"/>
                <w:szCs w:val="18"/>
                <w:lang w:eastAsia="zh-CN"/>
              </w:rPr>
              <w:t>0.491</w:t>
            </w:r>
          </w:p>
        </w:tc>
        <w:tc>
          <w:tcPr>
            <w:tcW w:w="341" w:type="pct"/>
            <w:vAlign w:val="bottom"/>
          </w:tcPr>
          <w:p w14:paraId="06657114" w14:textId="77777777" w:rsidR="00AD293B" w:rsidRPr="00AD293B" w:rsidRDefault="00AD293B" w:rsidP="00AD293B">
            <w:pPr>
              <w:spacing w:after="0" w:line="240" w:lineRule="auto"/>
              <w:jc w:val="both"/>
              <w:rPr>
                <w:rFonts w:ascii="Times New Roman" w:hAnsi="Times New Roman" w:cs="Times New Roman"/>
                <w:color w:val="000000"/>
                <w:sz w:val="18"/>
                <w:szCs w:val="18"/>
                <w:lang w:eastAsia="zh-CN"/>
              </w:rPr>
            </w:pPr>
            <w:r w:rsidRPr="00AD293B">
              <w:rPr>
                <w:rFonts w:ascii="Times New Roman" w:hAnsi="Times New Roman" w:cs="Times New Roman"/>
                <w:color w:val="000000"/>
                <w:sz w:val="18"/>
                <w:szCs w:val="18"/>
                <w:lang w:eastAsia="zh-CN"/>
              </w:rPr>
              <w:t>0.683</w:t>
            </w:r>
          </w:p>
        </w:tc>
        <w:tc>
          <w:tcPr>
            <w:tcW w:w="342" w:type="pct"/>
            <w:vAlign w:val="bottom"/>
          </w:tcPr>
          <w:p w14:paraId="7CAFC0A3" w14:textId="77777777" w:rsidR="00AD293B" w:rsidRPr="00AD293B" w:rsidRDefault="00AD293B" w:rsidP="00AD293B">
            <w:pPr>
              <w:spacing w:after="0" w:line="240" w:lineRule="auto"/>
              <w:jc w:val="both"/>
              <w:rPr>
                <w:rFonts w:ascii="Times New Roman" w:hAnsi="Times New Roman" w:cs="Times New Roman"/>
                <w:color w:val="000000"/>
                <w:sz w:val="18"/>
                <w:szCs w:val="18"/>
                <w:lang w:eastAsia="zh-CN"/>
              </w:rPr>
            </w:pPr>
            <w:r w:rsidRPr="00AD293B">
              <w:rPr>
                <w:rFonts w:ascii="Times New Roman" w:hAnsi="Times New Roman" w:cs="Times New Roman"/>
                <w:color w:val="000000"/>
                <w:sz w:val="18"/>
                <w:szCs w:val="18"/>
                <w:lang w:eastAsia="zh-CN"/>
              </w:rPr>
              <w:t>0.613</w:t>
            </w:r>
          </w:p>
        </w:tc>
        <w:tc>
          <w:tcPr>
            <w:tcW w:w="342" w:type="pct"/>
            <w:vAlign w:val="bottom"/>
          </w:tcPr>
          <w:p w14:paraId="7D7E2C24" w14:textId="77777777" w:rsidR="00AD293B" w:rsidRPr="00AD293B" w:rsidRDefault="00AD293B" w:rsidP="00AD293B">
            <w:pPr>
              <w:spacing w:after="0" w:line="240" w:lineRule="auto"/>
              <w:jc w:val="both"/>
              <w:rPr>
                <w:rFonts w:ascii="Times New Roman" w:hAnsi="Times New Roman" w:cs="Times New Roman"/>
                <w:color w:val="000000"/>
                <w:sz w:val="18"/>
                <w:szCs w:val="18"/>
                <w:lang w:eastAsia="zh-CN"/>
              </w:rPr>
            </w:pPr>
            <w:r w:rsidRPr="00AD293B">
              <w:rPr>
                <w:rFonts w:ascii="Times New Roman" w:hAnsi="Times New Roman" w:cs="Times New Roman"/>
                <w:color w:val="000000"/>
                <w:sz w:val="18"/>
                <w:szCs w:val="18"/>
                <w:lang w:eastAsia="zh-CN"/>
              </w:rPr>
              <w:t>0.071</w:t>
            </w:r>
          </w:p>
        </w:tc>
        <w:tc>
          <w:tcPr>
            <w:tcW w:w="401" w:type="pct"/>
            <w:vAlign w:val="bottom"/>
          </w:tcPr>
          <w:p w14:paraId="6C7055E4" w14:textId="77777777" w:rsidR="00AD293B" w:rsidRPr="00AD293B" w:rsidRDefault="00AD293B" w:rsidP="00AD293B">
            <w:pPr>
              <w:spacing w:after="0" w:line="240" w:lineRule="auto"/>
              <w:jc w:val="both"/>
              <w:rPr>
                <w:rFonts w:ascii="Times New Roman" w:hAnsi="Times New Roman" w:cs="Times New Roman"/>
                <w:color w:val="000000"/>
                <w:sz w:val="18"/>
                <w:szCs w:val="18"/>
                <w:lang w:eastAsia="zh-CN"/>
              </w:rPr>
            </w:pPr>
            <w:r w:rsidRPr="00AD293B">
              <w:rPr>
                <w:rFonts w:ascii="Times New Roman" w:hAnsi="Times New Roman" w:cs="Times New Roman"/>
                <w:color w:val="000000"/>
                <w:sz w:val="18"/>
                <w:szCs w:val="18"/>
                <w:lang w:eastAsia="zh-CN"/>
              </w:rPr>
              <w:t>0.507</w:t>
            </w:r>
          </w:p>
        </w:tc>
        <w:tc>
          <w:tcPr>
            <w:tcW w:w="342" w:type="pct"/>
            <w:vAlign w:val="bottom"/>
          </w:tcPr>
          <w:p w14:paraId="2C9BEC90" w14:textId="77777777" w:rsidR="00AD293B" w:rsidRPr="00AD293B" w:rsidRDefault="00AD293B" w:rsidP="00AD293B">
            <w:pPr>
              <w:spacing w:after="0" w:line="240" w:lineRule="auto"/>
              <w:jc w:val="both"/>
              <w:rPr>
                <w:rFonts w:ascii="Times New Roman" w:hAnsi="Times New Roman" w:cs="Times New Roman"/>
                <w:color w:val="000000"/>
                <w:sz w:val="18"/>
                <w:szCs w:val="18"/>
                <w:lang w:eastAsia="zh-CN"/>
              </w:rPr>
            </w:pPr>
            <w:r w:rsidRPr="00AD293B">
              <w:rPr>
                <w:rFonts w:ascii="Times New Roman" w:hAnsi="Times New Roman" w:cs="Times New Roman"/>
                <w:color w:val="000000"/>
                <w:sz w:val="18"/>
                <w:szCs w:val="18"/>
                <w:lang w:eastAsia="zh-CN"/>
              </w:rPr>
              <w:t>0.424</w:t>
            </w:r>
          </w:p>
        </w:tc>
        <w:tc>
          <w:tcPr>
            <w:tcW w:w="342" w:type="pct"/>
            <w:vAlign w:val="bottom"/>
          </w:tcPr>
          <w:p w14:paraId="74CF16F8" w14:textId="77777777" w:rsidR="00AD293B" w:rsidRPr="00AD293B" w:rsidRDefault="00AD293B" w:rsidP="00AD293B">
            <w:pPr>
              <w:spacing w:after="0" w:line="240" w:lineRule="auto"/>
              <w:jc w:val="both"/>
              <w:rPr>
                <w:rFonts w:ascii="Times New Roman" w:hAnsi="Times New Roman" w:cs="Times New Roman"/>
                <w:color w:val="000000"/>
                <w:sz w:val="18"/>
                <w:szCs w:val="18"/>
                <w:lang w:eastAsia="zh-CN"/>
              </w:rPr>
            </w:pPr>
            <w:r w:rsidRPr="00AD293B">
              <w:rPr>
                <w:rFonts w:ascii="Times New Roman" w:hAnsi="Times New Roman" w:cs="Times New Roman"/>
                <w:color w:val="000000"/>
                <w:sz w:val="18"/>
                <w:szCs w:val="18"/>
                <w:lang w:eastAsia="zh-CN"/>
              </w:rPr>
              <w:t>0.780</w:t>
            </w:r>
          </w:p>
        </w:tc>
        <w:tc>
          <w:tcPr>
            <w:tcW w:w="342" w:type="pct"/>
            <w:vAlign w:val="bottom"/>
          </w:tcPr>
          <w:p w14:paraId="47B10CF2" w14:textId="77777777" w:rsidR="00AD293B" w:rsidRPr="00AD293B" w:rsidRDefault="00AD293B" w:rsidP="00AD293B">
            <w:pPr>
              <w:spacing w:after="0" w:line="240" w:lineRule="auto"/>
              <w:jc w:val="both"/>
              <w:rPr>
                <w:rFonts w:ascii="Times New Roman" w:hAnsi="Times New Roman" w:cs="Times New Roman"/>
                <w:color w:val="000000"/>
                <w:sz w:val="18"/>
                <w:szCs w:val="18"/>
                <w:lang w:eastAsia="zh-CN"/>
              </w:rPr>
            </w:pPr>
            <w:r w:rsidRPr="00AD293B">
              <w:rPr>
                <w:rFonts w:ascii="Times New Roman" w:hAnsi="Times New Roman" w:cs="Times New Roman"/>
                <w:color w:val="000000"/>
                <w:sz w:val="18"/>
                <w:szCs w:val="18"/>
                <w:lang w:eastAsia="zh-CN"/>
              </w:rPr>
              <w:t>0.351</w:t>
            </w:r>
          </w:p>
        </w:tc>
        <w:tc>
          <w:tcPr>
            <w:tcW w:w="401" w:type="pct"/>
            <w:vAlign w:val="bottom"/>
          </w:tcPr>
          <w:p w14:paraId="6E4A8CA2" w14:textId="77777777" w:rsidR="00AD293B" w:rsidRPr="00AD293B" w:rsidRDefault="00AD293B" w:rsidP="00AD293B">
            <w:pPr>
              <w:spacing w:after="0" w:line="240" w:lineRule="auto"/>
              <w:jc w:val="both"/>
              <w:rPr>
                <w:rFonts w:ascii="Times New Roman" w:hAnsi="Times New Roman" w:cs="Times New Roman"/>
                <w:color w:val="000000"/>
                <w:sz w:val="18"/>
                <w:szCs w:val="18"/>
                <w:lang w:eastAsia="zh-CN"/>
              </w:rPr>
            </w:pPr>
            <w:r w:rsidRPr="00AD293B">
              <w:rPr>
                <w:rFonts w:ascii="Times New Roman" w:hAnsi="Times New Roman" w:cs="Times New Roman"/>
                <w:color w:val="000000"/>
                <w:sz w:val="18"/>
                <w:szCs w:val="18"/>
                <w:lang w:eastAsia="zh-CN"/>
              </w:rPr>
              <w:t>0.676</w:t>
            </w:r>
          </w:p>
        </w:tc>
      </w:tr>
      <w:tr w:rsidR="00AD293B" w:rsidRPr="00AD293B" w14:paraId="1FFA7D25" w14:textId="77777777" w:rsidTr="00AD293B">
        <w:trPr>
          <w:jc w:val="center"/>
        </w:trPr>
        <w:tc>
          <w:tcPr>
            <w:tcW w:w="723" w:type="pct"/>
          </w:tcPr>
          <w:p w14:paraId="1380DF02" w14:textId="77777777" w:rsidR="00AD293B" w:rsidRPr="00AD293B" w:rsidRDefault="00AD293B" w:rsidP="00AD293B">
            <w:pPr>
              <w:spacing w:after="0" w:line="240" w:lineRule="auto"/>
              <w:jc w:val="both"/>
              <w:rPr>
                <w:rFonts w:ascii="Times New Roman" w:hAnsi="Times New Roman" w:cs="Times New Roman"/>
                <w:sz w:val="18"/>
                <w:szCs w:val="18"/>
                <w:lang w:val="en-AU" w:eastAsia="zh-CN"/>
              </w:rPr>
            </w:pPr>
            <w:r w:rsidRPr="00AD293B">
              <w:rPr>
                <w:rFonts w:ascii="Times New Roman" w:hAnsi="Times New Roman" w:cs="Times New Roman"/>
                <w:sz w:val="18"/>
                <w:szCs w:val="18"/>
                <w:lang w:val="en-AU" w:eastAsia="zh-CN"/>
              </w:rPr>
              <w:t>AttentionDTA</w:t>
            </w:r>
          </w:p>
        </w:tc>
        <w:tc>
          <w:tcPr>
            <w:tcW w:w="341" w:type="pct"/>
            <w:vAlign w:val="bottom"/>
          </w:tcPr>
          <w:p w14:paraId="51F81735" w14:textId="77777777" w:rsidR="00AD293B" w:rsidRPr="00AD293B" w:rsidRDefault="00AD293B" w:rsidP="00AD293B">
            <w:pPr>
              <w:spacing w:after="0" w:line="240" w:lineRule="auto"/>
              <w:jc w:val="both"/>
              <w:rPr>
                <w:rFonts w:ascii="Times New Roman" w:hAnsi="Times New Roman" w:cs="Times New Roman"/>
                <w:color w:val="000000"/>
                <w:sz w:val="18"/>
                <w:szCs w:val="18"/>
                <w:lang w:eastAsia="zh-CN"/>
              </w:rPr>
            </w:pPr>
            <w:r w:rsidRPr="00AD293B">
              <w:rPr>
                <w:rFonts w:ascii="Times New Roman" w:hAnsi="Times New Roman" w:cs="Times New Roman"/>
                <w:color w:val="000000"/>
                <w:sz w:val="18"/>
                <w:szCs w:val="18"/>
                <w:lang w:eastAsia="zh-CN"/>
              </w:rPr>
              <w:t>0.687</w:t>
            </w:r>
          </w:p>
        </w:tc>
        <w:tc>
          <w:tcPr>
            <w:tcW w:w="341" w:type="pct"/>
            <w:vAlign w:val="bottom"/>
          </w:tcPr>
          <w:p w14:paraId="359F3109" w14:textId="77777777" w:rsidR="00AD293B" w:rsidRPr="00AD293B" w:rsidRDefault="00AD293B" w:rsidP="00AD293B">
            <w:pPr>
              <w:spacing w:after="0" w:line="240" w:lineRule="auto"/>
              <w:jc w:val="both"/>
              <w:rPr>
                <w:rFonts w:ascii="Times New Roman" w:hAnsi="Times New Roman" w:cs="Times New Roman"/>
                <w:color w:val="000000"/>
                <w:sz w:val="18"/>
                <w:szCs w:val="18"/>
                <w:lang w:eastAsia="zh-CN"/>
              </w:rPr>
            </w:pPr>
            <w:r w:rsidRPr="00AD293B">
              <w:rPr>
                <w:rFonts w:ascii="Times New Roman" w:hAnsi="Times New Roman" w:cs="Times New Roman"/>
                <w:color w:val="000000"/>
                <w:sz w:val="18"/>
                <w:szCs w:val="18"/>
                <w:lang w:eastAsia="zh-CN"/>
              </w:rPr>
              <w:t>0.556</w:t>
            </w:r>
          </w:p>
        </w:tc>
        <w:tc>
          <w:tcPr>
            <w:tcW w:w="341" w:type="pct"/>
            <w:vAlign w:val="bottom"/>
          </w:tcPr>
          <w:p w14:paraId="3728E583" w14:textId="77777777" w:rsidR="00AD293B" w:rsidRPr="00AD293B" w:rsidRDefault="00AD293B" w:rsidP="00AD293B">
            <w:pPr>
              <w:spacing w:after="0" w:line="240" w:lineRule="auto"/>
              <w:jc w:val="both"/>
              <w:rPr>
                <w:rFonts w:ascii="Times New Roman" w:hAnsi="Times New Roman" w:cs="Times New Roman"/>
                <w:color w:val="000000"/>
                <w:sz w:val="18"/>
                <w:szCs w:val="18"/>
                <w:lang w:eastAsia="zh-CN"/>
              </w:rPr>
            </w:pPr>
            <w:r w:rsidRPr="00AD293B">
              <w:rPr>
                <w:rFonts w:ascii="Times New Roman" w:hAnsi="Times New Roman" w:cs="Times New Roman"/>
                <w:color w:val="000000"/>
                <w:sz w:val="18"/>
                <w:szCs w:val="18"/>
                <w:lang w:eastAsia="zh-CN"/>
              </w:rPr>
              <w:t>0.024</w:t>
            </w:r>
          </w:p>
        </w:tc>
        <w:tc>
          <w:tcPr>
            <w:tcW w:w="401" w:type="pct"/>
            <w:vAlign w:val="bottom"/>
          </w:tcPr>
          <w:p w14:paraId="36F991C1" w14:textId="77777777" w:rsidR="00AD293B" w:rsidRPr="00AD293B" w:rsidRDefault="00AD293B" w:rsidP="00AD293B">
            <w:pPr>
              <w:spacing w:after="0" w:line="240" w:lineRule="auto"/>
              <w:jc w:val="both"/>
              <w:rPr>
                <w:rFonts w:ascii="Times New Roman" w:hAnsi="Times New Roman" w:cs="Times New Roman"/>
                <w:color w:val="000000"/>
                <w:sz w:val="18"/>
                <w:szCs w:val="18"/>
                <w:lang w:eastAsia="zh-CN"/>
              </w:rPr>
            </w:pPr>
            <w:r w:rsidRPr="00AD293B">
              <w:rPr>
                <w:rFonts w:ascii="Times New Roman" w:hAnsi="Times New Roman" w:cs="Times New Roman"/>
                <w:color w:val="000000"/>
                <w:sz w:val="18"/>
                <w:szCs w:val="18"/>
                <w:lang w:eastAsia="zh-CN"/>
              </w:rPr>
              <w:t>0.472</w:t>
            </w:r>
          </w:p>
        </w:tc>
        <w:tc>
          <w:tcPr>
            <w:tcW w:w="341" w:type="pct"/>
            <w:vAlign w:val="bottom"/>
          </w:tcPr>
          <w:p w14:paraId="1F5977AD" w14:textId="77777777" w:rsidR="00AD293B" w:rsidRPr="00AD293B" w:rsidRDefault="00AD293B" w:rsidP="00AD293B">
            <w:pPr>
              <w:spacing w:after="0" w:line="240" w:lineRule="auto"/>
              <w:jc w:val="both"/>
              <w:rPr>
                <w:rFonts w:ascii="Times New Roman" w:hAnsi="Times New Roman" w:cs="Times New Roman"/>
                <w:color w:val="000000"/>
                <w:sz w:val="18"/>
                <w:szCs w:val="18"/>
                <w:lang w:eastAsia="zh-CN"/>
              </w:rPr>
            </w:pPr>
            <w:r w:rsidRPr="00AD293B">
              <w:rPr>
                <w:rFonts w:ascii="Times New Roman" w:hAnsi="Times New Roman" w:cs="Times New Roman"/>
                <w:color w:val="000000"/>
                <w:sz w:val="18"/>
                <w:szCs w:val="18"/>
                <w:lang w:eastAsia="zh-CN"/>
              </w:rPr>
              <w:t>0.612</w:t>
            </w:r>
          </w:p>
        </w:tc>
        <w:tc>
          <w:tcPr>
            <w:tcW w:w="342" w:type="pct"/>
            <w:vAlign w:val="bottom"/>
          </w:tcPr>
          <w:p w14:paraId="4650E42A" w14:textId="77777777" w:rsidR="00AD293B" w:rsidRPr="00AD293B" w:rsidRDefault="00AD293B" w:rsidP="00AD293B">
            <w:pPr>
              <w:spacing w:after="0" w:line="240" w:lineRule="auto"/>
              <w:jc w:val="both"/>
              <w:rPr>
                <w:rFonts w:ascii="Times New Roman" w:hAnsi="Times New Roman" w:cs="Times New Roman"/>
                <w:color w:val="000000"/>
                <w:sz w:val="18"/>
                <w:szCs w:val="18"/>
                <w:lang w:eastAsia="zh-CN"/>
              </w:rPr>
            </w:pPr>
            <w:r w:rsidRPr="00AD293B">
              <w:rPr>
                <w:rFonts w:ascii="Times New Roman" w:hAnsi="Times New Roman" w:cs="Times New Roman"/>
                <w:color w:val="000000"/>
                <w:sz w:val="18"/>
                <w:szCs w:val="18"/>
                <w:lang w:eastAsia="zh-CN"/>
              </w:rPr>
              <w:t>0.624</w:t>
            </w:r>
          </w:p>
        </w:tc>
        <w:tc>
          <w:tcPr>
            <w:tcW w:w="342" w:type="pct"/>
            <w:vAlign w:val="bottom"/>
          </w:tcPr>
          <w:p w14:paraId="284E0191" w14:textId="77777777" w:rsidR="00AD293B" w:rsidRPr="00AD293B" w:rsidRDefault="00AD293B" w:rsidP="00AD293B">
            <w:pPr>
              <w:spacing w:after="0" w:line="240" w:lineRule="auto"/>
              <w:jc w:val="both"/>
              <w:rPr>
                <w:rFonts w:ascii="Times New Roman" w:hAnsi="Times New Roman" w:cs="Times New Roman"/>
                <w:color w:val="000000"/>
                <w:sz w:val="18"/>
                <w:szCs w:val="18"/>
                <w:lang w:eastAsia="zh-CN"/>
              </w:rPr>
            </w:pPr>
            <w:r w:rsidRPr="00AD293B">
              <w:rPr>
                <w:rFonts w:ascii="Times New Roman" w:hAnsi="Times New Roman" w:cs="Times New Roman"/>
                <w:color w:val="000000"/>
                <w:sz w:val="18"/>
                <w:szCs w:val="18"/>
                <w:lang w:eastAsia="zh-CN"/>
              </w:rPr>
              <w:t>0.087</w:t>
            </w:r>
          </w:p>
        </w:tc>
        <w:tc>
          <w:tcPr>
            <w:tcW w:w="401" w:type="pct"/>
            <w:vAlign w:val="bottom"/>
          </w:tcPr>
          <w:p w14:paraId="539ED724" w14:textId="77777777" w:rsidR="00AD293B" w:rsidRPr="00AD293B" w:rsidRDefault="00AD293B" w:rsidP="00AD293B">
            <w:pPr>
              <w:spacing w:after="0" w:line="240" w:lineRule="auto"/>
              <w:jc w:val="both"/>
              <w:rPr>
                <w:rFonts w:ascii="Times New Roman" w:hAnsi="Times New Roman" w:cs="Times New Roman"/>
                <w:color w:val="000000"/>
                <w:sz w:val="18"/>
                <w:szCs w:val="18"/>
                <w:lang w:eastAsia="zh-CN"/>
              </w:rPr>
            </w:pPr>
            <w:r w:rsidRPr="00AD293B">
              <w:rPr>
                <w:rFonts w:ascii="Times New Roman" w:hAnsi="Times New Roman" w:cs="Times New Roman"/>
                <w:color w:val="000000"/>
                <w:sz w:val="18"/>
                <w:szCs w:val="18"/>
                <w:lang w:eastAsia="zh-CN"/>
              </w:rPr>
              <w:t>0.521</w:t>
            </w:r>
          </w:p>
        </w:tc>
        <w:tc>
          <w:tcPr>
            <w:tcW w:w="342" w:type="pct"/>
            <w:vAlign w:val="bottom"/>
          </w:tcPr>
          <w:p w14:paraId="0FB05427" w14:textId="77777777" w:rsidR="00AD293B" w:rsidRPr="00AD293B" w:rsidRDefault="00AD293B" w:rsidP="00AD293B">
            <w:pPr>
              <w:spacing w:after="0" w:line="240" w:lineRule="auto"/>
              <w:jc w:val="both"/>
              <w:rPr>
                <w:rFonts w:ascii="Times New Roman" w:hAnsi="Times New Roman" w:cs="Times New Roman"/>
                <w:color w:val="000000"/>
                <w:sz w:val="18"/>
                <w:szCs w:val="18"/>
                <w:lang w:eastAsia="zh-CN"/>
              </w:rPr>
            </w:pPr>
            <w:r w:rsidRPr="00AD293B">
              <w:rPr>
                <w:rFonts w:ascii="Times New Roman" w:hAnsi="Times New Roman" w:cs="Times New Roman"/>
                <w:color w:val="000000"/>
                <w:sz w:val="18"/>
                <w:szCs w:val="18"/>
                <w:lang w:eastAsia="zh-CN"/>
              </w:rPr>
              <w:t>0.49</w:t>
            </w:r>
          </w:p>
        </w:tc>
        <w:tc>
          <w:tcPr>
            <w:tcW w:w="342" w:type="pct"/>
            <w:vAlign w:val="bottom"/>
          </w:tcPr>
          <w:p w14:paraId="7A9907FF" w14:textId="77777777" w:rsidR="00AD293B" w:rsidRPr="00AD293B" w:rsidRDefault="00AD293B" w:rsidP="00AD293B">
            <w:pPr>
              <w:spacing w:after="0" w:line="240" w:lineRule="auto"/>
              <w:jc w:val="both"/>
              <w:rPr>
                <w:rFonts w:ascii="Times New Roman" w:hAnsi="Times New Roman" w:cs="Times New Roman"/>
                <w:color w:val="000000"/>
                <w:sz w:val="18"/>
                <w:szCs w:val="18"/>
                <w:lang w:eastAsia="zh-CN"/>
              </w:rPr>
            </w:pPr>
            <w:r w:rsidRPr="00AD293B">
              <w:rPr>
                <w:rFonts w:ascii="Times New Roman" w:hAnsi="Times New Roman" w:cs="Times New Roman"/>
                <w:color w:val="000000"/>
                <w:sz w:val="18"/>
                <w:szCs w:val="18"/>
                <w:lang w:eastAsia="zh-CN"/>
              </w:rPr>
              <w:t>0.748</w:t>
            </w:r>
          </w:p>
        </w:tc>
        <w:tc>
          <w:tcPr>
            <w:tcW w:w="342" w:type="pct"/>
            <w:vAlign w:val="bottom"/>
          </w:tcPr>
          <w:p w14:paraId="5BD4CBCE" w14:textId="77777777" w:rsidR="00AD293B" w:rsidRPr="00AD293B" w:rsidRDefault="00AD293B" w:rsidP="00AD293B">
            <w:pPr>
              <w:spacing w:after="0" w:line="240" w:lineRule="auto"/>
              <w:jc w:val="both"/>
              <w:rPr>
                <w:rFonts w:ascii="Times New Roman" w:hAnsi="Times New Roman" w:cs="Times New Roman"/>
                <w:color w:val="000000"/>
                <w:sz w:val="18"/>
                <w:szCs w:val="18"/>
                <w:lang w:eastAsia="zh-CN"/>
              </w:rPr>
            </w:pPr>
            <w:r w:rsidRPr="00AD293B">
              <w:rPr>
                <w:rFonts w:ascii="Times New Roman" w:hAnsi="Times New Roman" w:cs="Times New Roman"/>
                <w:color w:val="000000"/>
                <w:sz w:val="18"/>
                <w:szCs w:val="18"/>
                <w:lang w:eastAsia="zh-CN"/>
              </w:rPr>
              <w:t>0.246</w:t>
            </w:r>
          </w:p>
        </w:tc>
        <w:tc>
          <w:tcPr>
            <w:tcW w:w="401" w:type="pct"/>
            <w:vAlign w:val="bottom"/>
          </w:tcPr>
          <w:p w14:paraId="0D9B7595" w14:textId="77777777" w:rsidR="00AD293B" w:rsidRPr="00AD293B" w:rsidRDefault="00AD293B" w:rsidP="00AD293B">
            <w:pPr>
              <w:spacing w:after="0" w:line="240" w:lineRule="auto"/>
              <w:jc w:val="both"/>
              <w:rPr>
                <w:rFonts w:ascii="Times New Roman" w:hAnsi="Times New Roman" w:cs="Times New Roman"/>
                <w:color w:val="000000"/>
                <w:sz w:val="18"/>
                <w:szCs w:val="18"/>
                <w:lang w:eastAsia="zh-CN"/>
              </w:rPr>
            </w:pPr>
            <w:r w:rsidRPr="00AD293B">
              <w:rPr>
                <w:rFonts w:ascii="Times New Roman" w:hAnsi="Times New Roman" w:cs="Times New Roman"/>
                <w:color w:val="000000"/>
                <w:sz w:val="18"/>
                <w:szCs w:val="18"/>
                <w:lang w:eastAsia="zh-CN"/>
              </w:rPr>
              <w:t>0.625</w:t>
            </w:r>
          </w:p>
        </w:tc>
      </w:tr>
      <w:tr w:rsidR="00AD293B" w:rsidRPr="00AD293B" w14:paraId="11D39204" w14:textId="77777777" w:rsidTr="00AD293B">
        <w:trPr>
          <w:jc w:val="center"/>
        </w:trPr>
        <w:tc>
          <w:tcPr>
            <w:tcW w:w="723" w:type="pct"/>
          </w:tcPr>
          <w:p w14:paraId="679FA7C4" w14:textId="77777777" w:rsidR="00AD293B" w:rsidRPr="00AD293B" w:rsidRDefault="00AD293B" w:rsidP="00AD293B">
            <w:pPr>
              <w:spacing w:after="0" w:line="240" w:lineRule="auto"/>
              <w:jc w:val="both"/>
              <w:rPr>
                <w:rFonts w:ascii="Times New Roman" w:hAnsi="Times New Roman" w:cs="Times New Roman"/>
                <w:sz w:val="18"/>
                <w:szCs w:val="18"/>
                <w:lang w:val="en-AU" w:eastAsia="zh-CN"/>
              </w:rPr>
            </w:pPr>
            <w:r w:rsidRPr="00AD293B">
              <w:rPr>
                <w:rFonts w:ascii="Times New Roman" w:hAnsi="Times New Roman" w:cs="Times New Roman"/>
                <w:sz w:val="18"/>
                <w:szCs w:val="18"/>
                <w:lang w:val="en-AU" w:eastAsia="zh-CN"/>
              </w:rPr>
              <w:t>GraphDTA</w:t>
            </w:r>
          </w:p>
        </w:tc>
        <w:tc>
          <w:tcPr>
            <w:tcW w:w="341" w:type="pct"/>
            <w:vAlign w:val="bottom"/>
          </w:tcPr>
          <w:p w14:paraId="72F3F44C" w14:textId="77777777" w:rsidR="00AD293B" w:rsidRPr="00AD293B" w:rsidRDefault="00AD293B" w:rsidP="00AD293B">
            <w:pPr>
              <w:spacing w:after="0" w:line="240" w:lineRule="auto"/>
              <w:jc w:val="both"/>
              <w:rPr>
                <w:rFonts w:ascii="Times New Roman" w:hAnsi="Times New Roman" w:cs="Times New Roman"/>
                <w:color w:val="000000"/>
                <w:sz w:val="18"/>
                <w:szCs w:val="18"/>
                <w:lang w:eastAsia="zh-CN"/>
              </w:rPr>
            </w:pPr>
            <w:r w:rsidRPr="00AD293B">
              <w:rPr>
                <w:rFonts w:ascii="Times New Roman" w:hAnsi="Times New Roman" w:cs="Times New Roman"/>
                <w:color w:val="000000"/>
                <w:sz w:val="18"/>
                <w:szCs w:val="18"/>
                <w:lang w:eastAsia="zh-CN"/>
              </w:rPr>
              <w:t>0.782</w:t>
            </w:r>
          </w:p>
        </w:tc>
        <w:tc>
          <w:tcPr>
            <w:tcW w:w="341" w:type="pct"/>
            <w:vAlign w:val="bottom"/>
          </w:tcPr>
          <w:p w14:paraId="13F00F9B" w14:textId="77777777" w:rsidR="00AD293B" w:rsidRPr="00AD293B" w:rsidRDefault="00AD293B" w:rsidP="00AD293B">
            <w:pPr>
              <w:spacing w:after="0" w:line="240" w:lineRule="auto"/>
              <w:jc w:val="both"/>
              <w:rPr>
                <w:rFonts w:ascii="Times New Roman" w:hAnsi="Times New Roman" w:cs="Times New Roman"/>
                <w:color w:val="000000"/>
                <w:sz w:val="18"/>
                <w:szCs w:val="18"/>
                <w:lang w:eastAsia="zh-CN"/>
              </w:rPr>
            </w:pPr>
            <w:r w:rsidRPr="00AD293B">
              <w:rPr>
                <w:rFonts w:ascii="Times New Roman" w:hAnsi="Times New Roman" w:cs="Times New Roman"/>
                <w:color w:val="000000"/>
                <w:sz w:val="18"/>
                <w:szCs w:val="18"/>
                <w:lang w:eastAsia="zh-CN"/>
              </w:rPr>
              <w:t>0.601</w:t>
            </w:r>
          </w:p>
        </w:tc>
        <w:tc>
          <w:tcPr>
            <w:tcW w:w="341" w:type="pct"/>
            <w:vAlign w:val="bottom"/>
          </w:tcPr>
          <w:p w14:paraId="7B937ADB" w14:textId="77777777" w:rsidR="00AD293B" w:rsidRPr="00AD293B" w:rsidRDefault="00AD293B" w:rsidP="00AD293B">
            <w:pPr>
              <w:spacing w:after="0" w:line="240" w:lineRule="auto"/>
              <w:jc w:val="both"/>
              <w:rPr>
                <w:rFonts w:ascii="Times New Roman" w:hAnsi="Times New Roman" w:cs="Times New Roman"/>
                <w:color w:val="000000"/>
                <w:sz w:val="18"/>
                <w:szCs w:val="18"/>
                <w:lang w:eastAsia="zh-CN"/>
              </w:rPr>
            </w:pPr>
            <w:r w:rsidRPr="00AD293B">
              <w:rPr>
                <w:rFonts w:ascii="Times New Roman" w:hAnsi="Times New Roman" w:cs="Times New Roman"/>
                <w:color w:val="000000"/>
                <w:sz w:val="18"/>
                <w:szCs w:val="18"/>
                <w:lang w:eastAsia="zh-CN"/>
              </w:rPr>
              <w:t>0.075</w:t>
            </w:r>
          </w:p>
        </w:tc>
        <w:tc>
          <w:tcPr>
            <w:tcW w:w="401" w:type="pct"/>
            <w:vAlign w:val="bottom"/>
          </w:tcPr>
          <w:p w14:paraId="63DD23AF" w14:textId="77777777" w:rsidR="00AD293B" w:rsidRPr="00AD293B" w:rsidRDefault="00AD293B" w:rsidP="00AD293B">
            <w:pPr>
              <w:spacing w:after="0" w:line="240" w:lineRule="auto"/>
              <w:jc w:val="both"/>
              <w:rPr>
                <w:rFonts w:ascii="Times New Roman" w:hAnsi="Times New Roman" w:cs="Times New Roman"/>
                <w:color w:val="000000"/>
                <w:sz w:val="18"/>
                <w:szCs w:val="18"/>
                <w:lang w:eastAsia="zh-CN"/>
              </w:rPr>
            </w:pPr>
            <w:r w:rsidRPr="00AD293B">
              <w:rPr>
                <w:rFonts w:ascii="Times New Roman" w:hAnsi="Times New Roman" w:cs="Times New Roman"/>
                <w:color w:val="000000"/>
                <w:sz w:val="18"/>
                <w:szCs w:val="18"/>
                <w:lang w:eastAsia="zh-CN"/>
              </w:rPr>
              <w:t>0.497</w:t>
            </w:r>
          </w:p>
        </w:tc>
        <w:tc>
          <w:tcPr>
            <w:tcW w:w="341" w:type="pct"/>
            <w:vAlign w:val="bottom"/>
          </w:tcPr>
          <w:p w14:paraId="35AEE1CB" w14:textId="77777777" w:rsidR="00AD293B" w:rsidRPr="00AD293B" w:rsidRDefault="00AD293B" w:rsidP="00AD293B">
            <w:pPr>
              <w:spacing w:after="0" w:line="240" w:lineRule="auto"/>
              <w:jc w:val="both"/>
              <w:rPr>
                <w:rFonts w:ascii="Times New Roman" w:hAnsi="Times New Roman" w:cs="Times New Roman"/>
                <w:color w:val="000000"/>
                <w:sz w:val="18"/>
                <w:szCs w:val="18"/>
                <w:lang w:eastAsia="zh-CN"/>
              </w:rPr>
            </w:pPr>
            <w:r w:rsidRPr="00AD293B">
              <w:rPr>
                <w:rFonts w:ascii="Times New Roman" w:hAnsi="Times New Roman" w:cs="Times New Roman"/>
                <w:color w:val="000000"/>
                <w:sz w:val="18"/>
                <w:szCs w:val="18"/>
                <w:lang w:eastAsia="zh-CN"/>
              </w:rPr>
              <w:t>0.702</w:t>
            </w:r>
          </w:p>
        </w:tc>
        <w:tc>
          <w:tcPr>
            <w:tcW w:w="342" w:type="pct"/>
            <w:vAlign w:val="bottom"/>
          </w:tcPr>
          <w:p w14:paraId="1118EDD5" w14:textId="77777777" w:rsidR="00AD293B" w:rsidRPr="00AD293B" w:rsidRDefault="00AD293B" w:rsidP="00AD293B">
            <w:pPr>
              <w:spacing w:after="0" w:line="240" w:lineRule="auto"/>
              <w:jc w:val="both"/>
              <w:rPr>
                <w:rFonts w:ascii="Times New Roman" w:hAnsi="Times New Roman" w:cs="Times New Roman"/>
                <w:color w:val="000000"/>
                <w:sz w:val="18"/>
                <w:szCs w:val="18"/>
                <w:lang w:eastAsia="zh-CN"/>
              </w:rPr>
            </w:pPr>
            <w:r w:rsidRPr="00AD293B">
              <w:rPr>
                <w:rFonts w:ascii="Times New Roman" w:hAnsi="Times New Roman" w:cs="Times New Roman"/>
                <w:color w:val="000000"/>
                <w:sz w:val="18"/>
                <w:szCs w:val="18"/>
                <w:lang w:eastAsia="zh-CN"/>
              </w:rPr>
              <w:t>0.653</w:t>
            </w:r>
          </w:p>
        </w:tc>
        <w:tc>
          <w:tcPr>
            <w:tcW w:w="342" w:type="pct"/>
            <w:vAlign w:val="bottom"/>
          </w:tcPr>
          <w:p w14:paraId="0468C9FE" w14:textId="77777777" w:rsidR="00AD293B" w:rsidRPr="00AD293B" w:rsidRDefault="00AD293B" w:rsidP="00AD293B">
            <w:pPr>
              <w:spacing w:after="0" w:line="240" w:lineRule="auto"/>
              <w:jc w:val="both"/>
              <w:rPr>
                <w:rFonts w:ascii="Times New Roman" w:hAnsi="Times New Roman" w:cs="Times New Roman"/>
                <w:color w:val="000000"/>
                <w:sz w:val="18"/>
                <w:szCs w:val="18"/>
                <w:lang w:eastAsia="zh-CN"/>
              </w:rPr>
            </w:pPr>
            <w:r w:rsidRPr="00AD293B">
              <w:rPr>
                <w:rFonts w:ascii="Times New Roman" w:hAnsi="Times New Roman" w:cs="Times New Roman"/>
                <w:color w:val="000000"/>
                <w:sz w:val="18"/>
                <w:szCs w:val="18"/>
                <w:lang w:eastAsia="zh-CN"/>
              </w:rPr>
              <w:t>0.101</w:t>
            </w:r>
          </w:p>
        </w:tc>
        <w:tc>
          <w:tcPr>
            <w:tcW w:w="401" w:type="pct"/>
            <w:vAlign w:val="bottom"/>
          </w:tcPr>
          <w:p w14:paraId="4319BEEF" w14:textId="77777777" w:rsidR="00AD293B" w:rsidRPr="00AD293B" w:rsidRDefault="00AD293B" w:rsidP="00AD293B">
            <w:pPr>
              <w:spacing w:after="0" w:line="240" w:lineRule="auto"/>
              <w:jc w:val="both"/>
              <w:rPr>
                <w:rFonts w:ascii="Times New Roman" w:hAnsi="Times New Roman" w:cs="Times New Roman"/>
                <w:color w:val="000000"/>
                <w:sz w:val="18"/>
                <w:szCs w:val="18"/>
                <w:lang w:eastAsia="zh-CN"/>
              </w:rPr>
            </w:pPr>
            <w:r w:rsidRPr="00AD293B">
              <w:rPr>
                <w:rFonts w:ascii="Times New Roman" w:hAnsi="Times New Roman" w:cs="Times New Roman"/>
                <w:color w:val="000000"/>
                <w:sz w:val="18"/>
                <w:szCs w:val="18"/>
                <w:lang w:eastAsia="zh-CN"/>
              </w:rPr>
              <w:t>0.528</w:t>
            </w:r>
          </w:p>
        </w:tc>
        <w:tc>
          <w:tcPr>
            <w:tcW w:w="342" w:type="pct"/>
            <w:vAlign w:val="bottom"/>
          </w:tcPr>
          <w:p w14:paraId="4DBEB05D" w14:textId="77777777" w:rsidR="00AD293B" w:rsidRPr="00AD293B" w:rsidRDefault="00AD293B" w:rsidP="00AD293B">
            <w:pPr>
              <w:spacing w:after="0" w:line="240" w:lineRule="auto"/>
              <w:jc w:val="both"/>
              <w:rPr>
                <w:rFonts w:ascii="Times New Roman" w:hAnsi="Times New Roman" w:cs="Times New Roman"/>
                <w:color w:val="000000"/>
                <w:sz w:val="18"/>
                <w:szCs w:val="18"/>
                <w:lang w:eastAsia="zh-CN"/>
              </w:rPr>
            </w:pPr>
            <w:r w:rsidRPr="00AD293B">
              <w:rPr>
                <w:rFonts w:ascii="Times New Roman" w:hAnsi="Times New Roman" w:cs="Times New Roman"/>
                <w:color w:val="000000"/>
                <w:sz w:val="18"/>
                <w:szCs w:val="18"/>
                <w:lang w:eastAsia="zh-CN"/>
              </w:rPr>
              <w:t>0.494</w:t>
            </w:r>
          </w:p>
        </w:tc>
        <w:tc>
          <w:tcPr>
            <w:tcW w:w="342" w:type="pct"/>
            <w:vAlign w:val="bottom"/>
          </w:tcPr>
          <w:p w14:paraId="2780BBF3" w14:textId="77777777" w:rsidR="00AD293B" w:rsidRPr="00AD293B" w:rsidRDefault="00AD293B" w:rsidP="00AD293B">
            <w:pPr>
              <w:spacing w:after="0" w:line="240" w:lineRule="auto"/>
              <w:jc w:val="both"/>
              <w:rPr>
                <w:rFonts w:ascii="Times New Roman" w:hAnsi="Times New Roman" w:cs="Times New Roman"/>
                <w:color w:val="000000"/>
                <w:sz w:val="18"/>
                <w:szCs w:val="18"/>
                <w:lang w:eastAsia="zh-CN"/>
              </w:rPr>
            </w:pPr>
            <w:r w:rsidRPr="00AD293B">
              <w:rPr>
                <w:rFonts w:ascii="Times New Roman" w:hAnsi="Times New Roman" w:cs="Times New Roman"/>
                <w:color w:val="000000"/>
                <w:sz w:val="18"/>
                <w:szCs w:val="18"/>
                <w:lang w:eastAsia="zh-CN"/>
              </w:rPr>
              <w:t>0.755</w:t>
            </w:r>
          </w:p>
        </w:tc>
        <w:tc>
          <w:tcPr>
            <w:tcW w:w="342" w:type="pct"/>
            <w:vAlign w:val="bottom"/>
          </w:tcPr>
          <w:p w14:paraId="10B71CCA" w14:textId="77777777" w:rsidR="00AD293B" w:rsidRPr="00AD293B" w:rsidRDefault="00AD293B" w:rsidP="00AD293B">
            <w:pPr>
              <w:spacing w:after="0" w:line="240" w:lineRule="auto"/>
              <w:jc w:val="both"/>
              <w:rPr>
                <w:rFonts w:ascii="Times New Roman" w:hAnsi="Times New Roman" w:cs="Times New Roman"/>
                <w:color w:val="000000"/>
                <w:sz w:val="18"/>
                <w:szCs w:val="18"/>
                <w:lang w:eastAsia="zh-CN"/>
              </w:rPr>
            </w:pPr>
            <w:r w:rsidRPr="00AD293B">
              <w:rPr>
                <w:rFonts w:ascii="Times New Roman" w:hAnsi="Times New Roman" w:cs="Times New Roman"/>
                <w:color w:val="000000"/>
                <w:sz w:val="18"/>
                <w:szCs w:val="18"/>
                <w:lang w:eastAsia="zh-CN"/>
              </w:rPr>
              <w:t>0.277</w:t>
            </w:r>
          </w:p>
        </w:tc>
        <w:tc>
          <w:tcPr>
            <w:tcW w:w="401" w:type="pct"/>
            <w:vAlign w:val="bottom"/>
          </w:tcPr>
          <w:p w14:paraId="5BD83E1C" w14:textId="77777777" w:rsidR="00AD293B" w:rsidRPr="00AD293B" w:rsidRDefault="00AD293B" w:rsidP="00AD293B">
            <w:pPr>
              <w:spacing w:after="0" w:line="240" w:lineRule="auto"/>
              <w:jc w:val="both"/>
              <w:rPr>
                <w:rFonts w:ascii="Times New Roman" w:hAnsi="Times New Roman" w:cs="Times New Roman"/>
                <w:color w:val="000000"/>
                <w:sz w:val="18"/>
                <w:szCs w:val="18"/>
                <w:lang w:eastAsia="zh-CN"/>
              </w:rPr>
            </w:pPr>
            <w:r w:rsidRPr="00AD293B">
              <w:rPr>
                <w:rFonts w:ascii="Times New Roman" w:hAnsi="Times New Roman" w:cs="Times New Roman"/>
                <w:color w:val="000000"/>
                <w:sz w:val="18"/>
                <w:szCs w:val="18"/>
                <w:lang w:eastAsia="zh-CN"/>
              </w:rPr>
              <w:t>0.637</w:t>
            </w:r>
          </w:p>
        </w:tc>
      </w:tr>
      <w:tr w:rsidR="00AD293B" w:rsidRPr="00AD293B" w14:paraId="77756203" w14:textId="77777777" w:rsidTr="00AD293B">
        <w:trPr>
          <w:jc w:val="center"/>
        </w:trPr>
        <w:tc>
          <w:tcPr>
            <w:tcW w:w="723" w:type="pct"/>
          </w:tcPr>
          <w:p w14:paraId="7C954EC2" w14:textId="77777777" w:rsidR="00AD293B" w:rsidRPr="00AD293B" w:rsidRDefault="00AD293B" w:rsidP="00AD293B">
            <w:pPr>
              <w:spacing w:after="0" w:line="240" w:lineRule="auto"/>
              <w:jc w:val="both"/>
              <w:rPr>
                <w:rFonts w:ascii="Times New Roman" w:hAnsi="Times New Roman" w:cs="Times New Roman"/>
                <w:sz w:val="18"/>
                <w:szCs w:val="18"/>
                <w:lang w:val="en-AU" w:eastAsia="zh-CN"/>
              </w:rPr>
            </w:pPr>
            <w:r w:rsidRPr="00AD293B">
              <w:rPr>
                <w:rFonts w:ascii="Times New Roman" w:hAnsi="Times New Roman" w:cs="Times New Roman"/>
                <w:sz w:val="18"/>
                <w:szCs w:val="18"/>
                <w:lang w:val="en-AU" w:eastAsia="zh-CN"/>
              </w:rPr>
              <w:t>TransformerCPI</w:t>
            </w:r>
          </w:p>
        </w:tc>
        <w:tc>
          <w:tcPr>
            <w:tcW w:w="341" w:type="pct"/>
            <w:vAlign w:val="bottom"/>
          </w:tcPr>
          <w:p w14:paraId="06FB683C" w14:textId="77777777" w:rsidR="00AD293B" w:rsidRPr="00AD293B" w:rsidRDefault="00AD293B" w:rsidP="00AD293B">
            <w:pPr>
              <w:spacing w:after="0" w:line="240" w:lineRule="auto"/>
              <w:jc w:val="both"/>
              <w:rPr>
                <w:rFonts w:ascii="Times New Roman" w:hAnsi="Times New Roman" w:cs="Times New Roman"/>
                <w:color w:val="000000"/>
                <w:sz w:val="18"/>
                <w:szCs w:val="18"/>
                <w:lang w:eastAsia="zh-CN"/>
              </w:rPr>
            </w:pPr>
            <w:r w:rsidRPr="00AD293B">
              <w:rPr>
                <w:rFonts w:ascii="Times New Roman" w:hAnsi="Times New Roman" w:cs="Times New Roman"/>
                <w:color w:val="000000"/>
                <w:sz w:val="18"/>
                <w:szCs w:val="18"/>
                <w:lang w:eastAsia="zh-CN"/>
              </w:rPr>
              <w:t>0.723</w:t>
            </w:r>
          </w:p>
        </w:tc>
        <w:tc>
          <w:tcPr>
            <w:tcW w:w="341" w:type="pct"/>
            <w:vAlign w:val="bottom"/>
          </w:tcPr>
          <w:p w14:paraId="75DA6DBB" w14:textId="77777777" w:rsidR="00AD293B" w:rsidRPr="00AD293B" w:rsidRDefault="00AD293B" w:rsidP="00AD293B">
            <w:pPr>
              <w:spacing w:after="0" w:line="240" w:lineRule="auto"/>
              <w:jc w:val="both"/>
              <w:rPr>
                <w:rFonts w:ascii="Times New Roman" w:hAnsi="Times New Roman" w:cs="Times New Roman"/>
                <w:color w:val="000000"/>
                <w:sz w:val="18"/>
                <w:szCs w:val="18"/>
                <w:lang w:eastAsia="zh-CN"/>
              </w:rPr>
            </w:pPr>
            <w:r w:rsidRPr="00AD293B">
              <w:rPr>
                <w:rFonts w:ascii="Times New Roman" w:hAnsi="Times New Roman" w:cs="Times New Roman"/>
                <w:color w:val="000000"/>
                <w:sz w:val="18"/>
                <w:szCs w:val="18"/>
                <w:lang w:eastAsia="zh-CN"/>
              </w:rPr>
              <w:t>0.562</w:t>
            </w:r>
          </w:p>
        </w:tc>
        <w:tc>
          <w:tcPr>
            <w:tcW w:w="341" w:type="pct"/>
            <w:vAlign w:val="bottom"/>
          </w:tcPr>
          <w:p w14:paraId="57B09804" w14:textId="77777777" w:rsidR="00AD293B" w:rsidRPr="00AD293B" w:rsidRDefault="00AD293B" w:rsidP="00AD293B">
            <w:pPr>
              <w:spacing w:after="0" w:line="240" w:lineRule="auto"/>
              <w:jc w:val="both"/>
              <w:rPr>
                <w:rFonts w:ascii="Times New Roman" w:hAnsi="Times New Roman" w:cs="Times New Roman"/>
                <w:color w:val="000000"/>
                <w:sz w:val="18"/>
                <w:szCs w:val="18"/>
                <w:lang w:eastAsia="zh-CN"/>
              </w:rPr>
            </w:pPr>
            <w:r w:rsidRPr="00AD293B">
              <w:rPr>
                <w:rFonts w:ascii="Times New Roman" w:hAnsi="Times New Roman" w:cs="Times New Roman"/>
                <w:color w:val="000000"/>
                <w:sz w:val="18"/>
                <w:szCs w:val="18"/>
                <w:lang w:eastAsia="zh-CN"/>
              </w:rPr>
              <w:t>0.066</w:t>
            </w:r>
          </w:p>
        </w:tc>
        <w:tc>
          <w:tcPr>
            <w:tcW w:w="401" w:type="pct"/>
            <w:vAlign w:val="bottom"/>
          </w:tcPr>
          <w:p w14:paraId="2CC4BFAD" w14:textId="77777777" w:rsidR="00AD293B" w:rsidRPr="00AD293B" w:rsidRDefault="00AD293B" w:rsidP="00AD293B">
            <w:pPr>
              <w:spacing w:after="0" w:line="240" w:lineRule="auto"/>
              <w:jc w:val="both"/>
              <w:rPr>
                <w:rFonts w:ascii="Times New Roman" w:hAnsi="Times New Roman" w:cs="Times New Roman"/>
                <w:color w:val="000000"/>
                <w:sz w:val="18"/>
                <w:szCs w:val="18"/>
                <w:lang w:eastAsia="zh-CN"/>
              </w:rPr>
            </w:pPr>
            <w:r w:rsidRPr="00AD293B">
              <w:rPr>
                <w:rFonts w:ascii="Times New Roman" w:hAnsi="Times New Roman" w:cs="Times New Roman"/>
                <w:color w:val="000000"/>
                <w:sz w:val="18"/>
                <w:szCs w:val="18"/>
                <w:lang w:eastAsia="zh-CN"/>
              </w:rPr>
              <w:t>0.4</w:t>
            </w:r>
            <w:r w:rsidRPr="00D469AA">
              <w:rPr>
                <w:rFonts w:ascii="Times New Roman" w:hAnsi="Times New Roman" w:cs="Times New Roman"/>
                <w:color w:val="000000"/>
                <w:sz w:val="18"/>
                <w:szCs w:val="18"/>
                <w:lang w:eastAsia="zh-CN"/>
              </w:rPr>
              <w:t>85</w:t>
            </w:r>
          </w:p>
        </w:tc>
        <w:tc>
          <w:tcPr>
            <w:tcW w:w="341" w:type="pct"/>
            <w:vAlign w:val="bottom"/>
          </w:tcPr>
          <w:p w14:paraId="12FA0ABF" w14:textId="77777777" w:rsidR="00AD293B" w:rsidRPr="00AD293B" w:rsidRDefault="00AD293B" w:rsidP="00AD293B">
            <w:pPr>
              <w:spacing w:after="0" w:line="240" w:lineRule="auto"/>
              <w:jc w:val="both"/>
              <w:rPr>
                <w:rFonts w:ascii="Times New Roman" w:hAnsi="Times New Roman" w:cs="Times New Roman"/>
                <w:color w:val="000000"/>
                <w:sz w:val="18"/>
                <w:szCs w:val="18"/>
                <w:lang w:eastAsia="zh-CN"/>
              </w:rPr>
            </w:pPr>
            <w:r w:rsidRPr="00AD293B">
              <w:rPr>
                <w:rFonts w:ascii="Times New Roman" w:hAnsi="Times New Roman" w:cs="Times New Roman"/>
                <w:color w:val="000000"/>
                <w:sz w:val="18"/>
                <w:szCs w:val="18"/>
                <w:lang w:eastAsia="zh-CN"/>
              </w:rPr>
              <w:t>0.783</w:t>
            </w:r>
          </w:p>
        </w:tc>
        <w:tc>
          <w:tcPr>
            <w:tcW w:w="342" w:type="pct"/>
            <w:vAlign w:val="bottom"/>
          </w:tcPr>
          <w:p w14:paraId="1D7AEC06" w14:textId="77777777" w:rsidR="00AD293B" w:rsidRPr="00AD293B" w:rsidRDefault="00AD293B" w:rsidP="00AD293B">
            <w:pPr>
              <w:spacing w:after="0" w:line="240" w:lineRule="auto"/>
              <w:jc w:val="both"/>
              <w:rPr>
                <w:rFonts w:ascii="Times New Roman" w:hAnsi="Times New Roman" w:cs="Times New Roman"/>
                <w:color w:val="000000"/>
                <w:sz w:val="18"/>
                <w:szCs w:val="18"/>
                <w:lang w:eastAsia="zh-CN"/>
              </w:rPr>
            </w:pPr>
            <w:r w:rsidRPr="00AD293B">
              <w:rPr>
                <w:rFonts w:ascii="Times New Roman" w:hAnsi="Times New Roman" w:cs="Times New Roman"/>
                <w:color w:val="000000"/>
                <w:sz w:val="18"/>
                <w:szCs w:val="18"/>
                <w:lang w:eastAsia="zh-CN"/>
              </w:rPr>
              <w:t>0.601</w:t>
            </w:r>
          </w:p>
        </w:tc>
        <w:tc>
          <w:tcPr>
            <w:tcW w:w="342" w:type="pct"/>
            <w:vAlign w:val="bottom"/>
          </w:tcPr>
          <w:p w14:paraId="0FBD6339" w14:textId="77777777" w:rsidR="00AD293B" w:rsidRPr="00AD293B" w:rsidRDefault="00AD293B" w:rsidP="00AD293B">
            <w:pPr>
              <w:spacing w:after="0" w:line="240" w:lineRule="auto"/>
              <w:jc w:val="both"/>
              <w:rPr>
                <w:rFonts w:ascii="Times New Roman" w:hAnsi="Times New Roman" w:cs="Times New Roman"/>
                <w:color w:val="000000"/>
                <w:sz w:val="18"/>
                <w:szCs w:val="18"/>
                <w:lang w:eastAsia="zh-CN"/>
              </w:rPr>
            </w:pPr>
            <w:r w:rsidRPr="00AD293B">
              <w:rPr>
                <w:rFonts w:ascii="Times New Roman" w:hAnsi="Times New Roman" w:cs="Times New Roman"/>
                <w:color w:val="000000"/>
                <w:sz w:val="18"/>
                <w:szCs w:val="18"/>
                <w:lang w:eastAsia="zh-CN"/>
              </w:rPr>
              <w:t>0.044</w:t>
            </w:r>
          </w:p>
        </w:tc>
        <w:tc>
          <w:tcPr>
            <w:tcW w:w="401" w:type="pct"/>
            <w:vAlign w:val="bottom"/>
          </w:tcPr>
          <w:p w14:paraId="6F94284B" w14:textId="77777777" w:rsidR="00AD293B" w:rsidRPr="00AD293B" w:rsidRDefault="00AD293B" w:rsidP="00AD293B">
            <w:pPr>
              <w:spacing w:after="0" w:line="240" w:lineRule="auto"/>
              <w:jc w:val="both"/>
              <w:rPr>
                <w:rFonts w:ascii="Times New Roman" w:hAnsi="Times New Roman" w:cs="Times New Roman"/>
                <w:color w:val="000000"/>
                <w:sz w:val="18"/>
                <w:szCs w:val="18"/>
                <w:lang w:eastAsia="zh-CN"/>
              </w:rPr>
            </w:pPr>
            <w:r w:rsidRPr="00AD293B">
              <w:rPr>
                <w:rFonts w:ascii="Times New Roman" w:hAnsi="Times New Roman" w:cs="Times New Roman"/>
                <w:color w:val="000000"/>
                <w:sz w:val="18"/>
                <w:szCs w:val="18"/>
                <w:lang w:eastAsia="zh-CN"/>
              </w:rPr>
              <w:t>0.486</w:t>
            </w:r>
          </w:p>
        </w:tc>
        <w:tc>
          <w:tcPr>
            <w:tcW w:w="342" w:type="pct"/>
            <w:vAlign w:val="bottom"/>
          </w:tcPr>
          <w:p w14:paraId="21DAB3FE" w14:textId="77777777" w:rsidR="00AD293B" w:rsidRPr="00AD293B" w:rsidRDefault="00AD293B" w:rsidP="00AD293B">
            <w:pPr>
              <w:spacing w:after="0" w:line="240" w:lineRule="auto"/>
              <w:jc w:val="both"/>
              <w:rPr>
                <w:rFonts w:ascii="Times New Roman" w:hAnsi="Times New Roman" w:cs="Times New Roman"/>
                <w:color w:val="000000"/>
                <w:sz w:val="18"/>
                <w:szCs w:val="18"/>
                <w:lang w:eastAsia="zh-CN"/>
              </w:rPr>
            </w:pPr>
            <w:r w:rsidRPr="00AD293B">
              <w:rPr>
                <w:rFonts w:ascii="Times New Roman" w:hAnsi="Times New Roman" w:cs="Times New Roman"/>
                <w:color w:val="000000"/>
                <w:sz w:val="18"/>
                <w:szCs w:val="18"/>
                <w:lang w:eastAsia="zh-CN"/>
              </w:rPr>
              <w:t>0.503</w:t>
            </w:r>
          </w:p>
        </w:tc>
        <w:tc>
          <w:tcPr>
            <w:tcW w:w="342" w:type="pct"/>
            <w:vAlign w:val="bottom"/>
          </w:tcPr>
          <w:p w14:paraId="5E37DCBB" w14:textId="77777777" w:rsidR="00AD293B" w:rsidRPr="00AD293B" w:rsidRDefault="00AD293B" w:rsidP="00AD293B">
            <w:pPr>
              <w:spacing w:after="0" w:line="240" w:lineRule="auto"/>
              <w:jc w:val="both"/>
              <w:rPr>
                <w:rFonts w:ascii="Times New Roman" w:hAnsi="Times New Roman" w:cs="Times New Roman"/>
                <w:color w:val="000000"/>
                <w:sz w:val="18"/>
                <w:szCs w:val="18"/>
                <w:lang w:eastAsia="zh-CN"/>
              </w:rPr>
            </w:pPr>
            <w:r w:rsidRPr="00AD293B">
              <w:rPr>
                <w:rFonts w:ascii="Times New Roman" w:hAnsi="Times New Roman" w:cs="Times New Roman"/>
                <w:color w:val="000000"/>
                <w:sz w:val="18"/>
                <w:szCs w:val="18"/>
                <w:lang w:eastAsia="zh-CN"/>
              </w:rPr>
              <w:t>0.725</w:t>
            </w:r>
          </w:p>
        </w:tc>
        <w:tc>
          <w:tcPr>
            <w:tcW w:w="342" w:type="pct"/>
            <w:vAlign w:val="bottom"/>
          </w:tcPr>
          <w:p w14:paraId="201BDA63" w14:textId="77777777" w:rsidR="00AD293B" w:rsidRPr="00AD293B" w:rsidRDefault="00AD293B" w:rsidP="00AD293B">
            <w:pPr>
              <w:spacing w:after="0" w:line="240" w:lineRule="auto"/>
              <w:jc w:val="both"/>
              <w:rPr>
                <w:rFonts w:ascii="Times New Roman" w:hAnsi="Times New Roman" w:cs="Times New Roman"/>
                <w:color w:val="000000"/>
                <w:sz w:val="18"/>
                <w:szCs w:val="18"/>
                <w:lang w:eastAsia="zh-CN"/>
              </w:rPr>
            </w:pPr>
            <w:r w:rsidRPr="00AD293B">
              <w:rPr>
                <w:rFonts w:ascii="Times New Roman" w:hAnsi="Times New Roman" w:cs="Times New Roman"/>
                <w:color w:val="000000"/>
                <w:sz w:val="18"/>
                <w:szCs w:val="18"/>
                <w:lang w:eastAsia="zh-CN"/>
              </w:rPr>
              <w:t>0.244</w:t>
            </w:r>
          </w:p>
        </w:tc>
        <w:tc>
          <w:tcPr>
            <w:tcW w:w="401" w:type="pct"/>
            <w:vAlign w:val="bottom"/>
          </w:tcPr>
          <w:p w14:paraId="6795C362" w14:textId="77777777" w:rsidR="00AD293B" w:rsidRPr="00AD293B" w:rsidRDefault="00AD293B" w:rsidP="00AD293B">
            <w:pPr>
              <w:spacing w:after="0" w:line="240" w:lineRule="auto"/>
              <w:jc w:val="both"/>
              <w:rPr>
                <w:rFonts w:ascii="Times New Roman" w:hAnsi="Times New Roman" w:cs="Times New Roman"/>
                <w:color w:val="000000"/>
                <w:sz w:val="18"/>
                <w:szCs w:val="18"/>
                <w:lang w:eastAsia="zh-CN"/>
              </w:rPr>
            </w:pPr>
            <w:r w:rsidRPr="00AD293B">
              <w:rPr>
                <w:rFonts w:ascii="Times New Roman" w:hAnsi="Times New Roman" w:cs="Times New Roman"/>
                <w:color w:val="000000"/>
                <w:sz w:val="18"/>
                <w:szCs w:val="18"/>
                <w:lang w:eastAsia="zh-CN"/>
              </w:rPr>
              <w:t>0.615</w:t>
            </w:r>
          </w:p>
        </w:tc>
      </w:tr>
      <w:tr w:rsidR="00AD293B" w:rsidRPr="00AD293B" w14:paraId="64ACE065" w14:textId="77777777" w:rsidTr="00AD293B">
        <w:trPr>
          <w:jc w:val="center"/>
        </w:trPr>
        <w:tc>
          <w:tcPr>
            <w:tcW w:w="723" w:type="pct"/>
          </w:tcPr>
          <w:p w14:paraId="6D3DFE01" w14:textId="77777777" w:rsidR="00AD293B" w:rsidRPr="00AD293B" w:rsidRDefault="00AD293B" w:rsidP="00AD293B">
            <w:pPr>
              <w:spacing w:after="0" w:line="240" w:lineRule="auto"/>
              <w:jc w:val="both"/>
              <w:rPr>
                <w:rFonts w:ascii="Times New Roman" w:hAnsi="Times New Roman" w:cs="Times New Roman"/>
                <w:sz w:val="18"/>
                <w:szCs w:val="18"/>
                <w:lang w:val="en-AU" w:eastAsia="zh-CN"/>
              </w:rPr>
            </w:pPr>
            <w:r w:rsidRPr="00AD293B">
              <w:rPr>
                <w:rFonts w:ascii="Times New Roman" w:hAnsi="Times New Roman" w:cs="Times New Roman"/>
                <w:sz w:val="18"/>
                <w:szCs w:val="18"/>
                <w:lang w:val="en-AU" w:eastAsia="zh-CN"/>
              </w:rPr>
              <w:t>ML-DTI</w:t>
            </w:r>
          </w:p>
        </w:tc>
        <w:tc>
          <w:tcPr>
            <w:tcW w:w="341" w:type="pct"/>
            <w:vAlign w:val="bottom"/>
          </w:tcPr>
          <w:p w14:paraId="7E46625F" w14:textId="77777777" w:rsidR="00AD293B" w:rsidRPr="00AD293B" w:rsidRDefault="00AD293B" w:rsidP="00AD293B">
            <w:pPr>
              <w:spacing w:after="0" w:line="240" w:lineRule="auto"/>
              <w:jc w:val="both"/>
              <w:rPr>
                <w:rFonts w:ascii="Times New Roman" w:hAnsi="Times New Roman" w:cs="Times New Roman"/>
                <w:color w:val="000000"/>
                <w:sz w:val="18"/>
                <w:szCs w:val="18"/>
                <w:lang w:eastAsia="zh-CN"/>
              </w:rPr>
            </w:pPr>
            <w:r w:rsidRPr="00AD293B">
              <w:rPr>
                <w:rFonts w:ascii="Times New Roman" w:hAnsi="Times New Roman" w:cs="Times New Roman"/>
                <w:color w:val="000000"/>
                <w:sz w:val="18"/>
                <w:szCs w:val="18"/>
                <w:lang w:eastAsia="zh-CN"/>
              </w:rPr>
              <w:t>0.721</w:t>
            </w:r>
          </w:p>
        </w:tc>
        <w:tc>
          <w:tcPr>
            <w:tcW w:w="341" w:type="pct"/>
            <w:vAlign w:val="bottom"/>
          </w:tcPr>
          <w:p w14:paraId="6D38DA02" w14:textId="77777777" w:rsidR="00AD293B" w:rsidRPr="00AD293B" w:rsidRDefault="00AD293B" w:rsidP="00AD293B">
            <w:pPr>
              <w:spacing w:after="0" w:line="240" w:lineRule="auto"/>
              <w:jc w:val="both"/>
              <w:rPr>
                <w:rFonts w:ascii="Times New Roman" w:hAnsi="Times New Roman" w:cs="Times New Roman"/>
                <w:color w:val="000000"/>
                <w:sz w:val="18"/>
                <w:szCs w:val="18"/>
                <w:lang w:eastAsia="zh-CN"/>
              </w:rPr>
            </w:pPr>
            <w:r w:rsidRPr="00AD293B">
              <w:rPr>
                <w:rFonts w:ascii="Times New Roman" w:hAnsi="Times New Roman" w:cs="Times New Roman"/>
                <w:color w:val="000000"/>
                <w:sz w:val="18"/>
                <w:szCs w:val="18"/>
                <w:lang w:eastAsia="zh-CN"/>
              </w:rPr>
              <w:t>0.584</w:t>
            </w:r>
          </w:p>
        </w:tc>
        <w:tc>
          <w:tcPr>
            <w:tcW w:w="341" w:type="pct"/>
            <w:vAlign w:val="bottom"/>
          </w:tcPr>
          <w:p w14:paraId="3910768A" w14:textId="77777777" w:rsidR="00AD293B" w:rsidRPr="00AD293B" w:rsidRDefault="00AD293B" w:rsidP="00AD293B">
            <w:pPr>
              <w:spacing w:after="0" w:line="240" w:lineRule="auto"/>
              <w:jc w:val="both"/>
              <w:rPr>
                <w:rFonts w:ascii="Times New Roman" w:hAnsi="Times New Roman" w:cs="Times New Roman"/>
                <w:color w:val="000000"/>
                <w:sz w:val="18"/>
                <w:szCs w:val="18"/>
                <w:lang w:eastAsia="zh-CN"/>
              </w:rPr>
            </w:pPr>
            <w:r w:rsidRPr="00AD293B">
              <w:rPr>
                <w:rFonts w:ascii="Times New Roman" w:hAnsi="Times New Roman" w:cs="Times New Roman"/>
                <w:color w:val="000000"/>
                <w:sz w:val="18"/>
                <w:szCs w:val="18"/>
                <w:lang w:eastAsia="zh-CN"/>
              </w:rPr>
              <w:t>0.083</w:t>
            </w:r>
          </w:p>
        </w:tc>
        <w:tc>
          <w:tcPr>
            <w:tcW w:w="401" w:type="pct"/>
            <w:vAlign w:val="bottom"/>
          </w:tcPr>
          <w:p w14:paraId="47A050B1" w14:textId="77777777" w:rsidR="00AD293B" w:rsidRPr="00AD293B" w:rsidRDefault="00AD293B" w:rsidP="00AD293B">
            <w:pPr>
              <w:spacing w:after="0" w:line="240" w:lineRule="auto"/>
              <w:jc w:val="both"/>
              <w:rPr>
                <w:rFonts w:ascii="Times New Roman" w:hAnsi="Times New Roman" w:cs="Times New Roman"/>
                <w:color w:val="000000"/>
                <w:sz w:val="18"/>
                <w:szCs w:val="18"/>
                <w:lang w:eastAsia="zh-CN"/>
              </w:rPr>
            </w:pPr>
            <w:r w:rsidRPr="00AD293B">
              <w:rPr>
                <w:rFonts w:ascii="Times New Roman" w:hAnsi="Times New Roman" w:cs="Times New Roman"/>
                <w:color w:val="000000"/>
                <w:sz w:val="18"/>
                <w:szCs w:val="18"/>
                <w:lang w:eastAsia="zh-CN"/>
              </w:rPr>
              <w:t>0.498</w:t>
            </w:r>
          </w:p>
        </w:tc>
        <w:tc>
          <w:tcPr>
            <w:tcW w:w="341" w:type="pct"/>
            <w:vAlign w:val="bottom"/>
          </w:tcPr>
          <w:p w14:paraId="6C4477DB" w14:textId="77777777" w:rsidR="00AD293B" w:rsidRPr="00AD293B" w:rsidRDefault="00AD293B" w:rsidP="00AD293B">
            <w:pPr>
              <w:spacing w:after="0" w:line="240" w:lineRule="auto"/>
              <w:jc w:val="both"/>
              <w:rPr>
                <w:rFonts w:ascii="Times New Roman" w:hAnsi="Times New Roman" w:cs="Times New Roman"/>
                <w:color w:val="000000"/>
                <w:sz w:val="18"/>
                <w:szCs w:val="18"/>
                <w:lang w:eastAsia="zh-CN"/>
              </w:rPr>
            </w:pPr>
            <w:r w:rsidRPr="00AD293B">
              <w:rPr>
                <w:rFonts w:ascii="Times New Roman" w:hAnsi="Times New Roman" w:cs="Times New Roman"/>
                <w:color w:val="000000"/>
                <w:sz w:val="18"/>
                <w:szCs w:val="18"/>
                <w:lang w:eastAsia="zh-CN"/>
              </w:rPr>
              <w:t>0.713</w:t>
            </w:r>
          </w:p>
        </w:tc>
        <w:tc>
          <w:tcPr>
            <w:tcW w:w="342" w:type="pct"/>
            <w:vAlign w:val="bottom"/>
          </w:tcPr>
          <w:p w14:paraId="19B6F96F" w14:textId="77777777" w:rsidR="00AD293B" w:rsidRPr="00AD293B" w:rsidRDefault="00AD293B" w:rsidP="00AD293B">
            <w:pPr>
              <w:spacing w:after="0" w:line="240" w:lineRule="auto"/>
              <w:jc w:val="both"/>
              <w:rPr>
                <w:rFonts w:ascii="Times New Roman" w:hAnsi="Times New Roman" w:cs="Times New Roman"/>
                <w:color w:val="000000"/>
                <w:sz w:val="18"/>
                <w:szCs w:val="18"/>
                <w:lang w:eastAsia="zh-CN"/>
              </w:rPr>
            </w:pPr>
            <w:r w:rsidRPr="00AD293B">
              <w:rPr>
                <w:rFonts w:ascii="Times New Roman" w:hAnsi="Times New Roman" w:cs="Times New Roman"/>
                <w:color w:val="000000"/>
                <w:sz w:val="18"/>
                <w:szCs w:val="18"/>
                <w:lang w:eastAsia="zh-CN"/>
              </w:rPr>
              <w:t>0.615</w:t>
            </w:r>
          </w:p>
        </w:tc>
        <w:tc>
          <w:tcPr>
            <w:tcW w:w="342" w:type="pct"/>
            <w:vAlign w:val="bottom"/>
          </w:tcPr>
          <w:p w14:paraId="1B8BC7F5" w14:textId="77777777" w:rsidR="00AD293B" w:rsidRPr="00AD293B" w:rsidRDefault="00AD293B" w:rsidP="00AD293B">
            <w:pPr>
              <w:spacing w:after="0" w:line="240" w:lineRule="auto"/>
              <w:jc w:val="both"/>
              <w:rPr>
                <w:rFonts w:ascii="Times New Roman" w:hAnsi="Times New Roman" w:cs="Times New Roman"/>
                <w:color w:val="000000"/>
                <w:sz w:val="18"/>
                <w:szCs w:val="18"/>
                <w:lang w:eastAsia="zh-CN"/>
              </w:rPr>
            </w:pPr>
            <w:r w:rsidRPr="00AD293B">
              <w:rPr>
                <w:rFonts w:ascii="Times New Roman" w:hAnsi="Times New Roman" w:cs="Times New Roman"/>
                <w:color w:val="000000"/>
                <w:sz w:val="18"/>
                <w:szCs w:val="18"/>
                <w:lang w:eastAsia="zh-CN"/>
              </w:rPr>
              <w:t>0.111</w:t>
            </w:r>
          </w:p>
        </w:tc>
        <w:tc>
          <w:tcPr>
            <w:tcW w:w="401" w:type="pct"/>
            <w:vAlign w:val="bottom"/>
          </w:tcPr>
          <w:p w14:paraId="5C82B10F" w14:textId="77777777" w:rsidR="00AD293B" w:rsidRPr="00AD293B" w:rsidRDefault="00AD293B" w:rsidP="00AD293B">
            <w:pPr>
              <w:spacing w:after="0" w:line="240" w:lineRule="auto"/>
              <w:jc w:val="both"/>
              <w:rPr>
                <w:rFonts w:ascii="Times New Roman" w:hAnsi="Times New Roman" w:cs="Times New Roman"/>
                <w:color w:val="000000"/>
                <w:sz w:val="18"/>
                <w:szCs w:val="18"/>
                <w:lang w:eastAsia="zh-CN"/>
              </w:rPr>
            </w:pPr>
            <w:r w:rsidRPr="00AD293B">
              <w:rPr>
                <w:rFonts w:ascii="Times New Roman" w:hAnsi="Times New Roman" w:cs="Times New Roman"/>
                <w:color w:val="000000"/>
                <w:sz w:val="18"/>
                <w:szCs w:val="18"/>
                <w:lang w:eastAsia="zh-CN"/>
              </w:rPr>
              <w:t>0.518</w:t>
            </w:r>
          </w:p>
        </w:tc>
        <w:tc>
          <w:tcPr>
            <w:tcW w:w="342" w:type="pct"/>
            <w:vAlign w:val="bottom"/>
          </w:tcPr>
          <w:p w14:paraId="1CCF68FD" w14:textId="77777777" w:rsidR="00AD293B" w:rsidRPr="00AD293B" w:rsidRDefault="00AD293B" w:rsidP="00AD293B">
            <w:pPr>
              <w:spacing w:after="0" w:line="240" w:lineRule="auto"/>
              <w:jc w:val="both"/>
              <w:rPr>
                <w:rFonts w:ascii="Times New Roman" w:hAnsi="Times New Roman" w:cs="Times New Roman"/>
                <w:color w:val="000000"/>
                <w:sz w:val="18"/>
                <w:szCs w:val="18"/>
                <w:lang w:eastAsia="zh-CN"/>
              </w:rPr>
            </w:pPr>
            <w:r w:rsidRPr="00AD293B">
              <w:rPr>
                <w:rFonts w:ascii="Times New Roman" w:hAnsi="Times New Roman" w:cs="Times New Roman"/>
                <w:color w:val="000000"/>
                <w:sz w:val="18"/>
                <w:szCs w:val="18"/>
                <w:lang w:eastAsia="zh-CN"/>
              </w:rPr>
              <w:t>0.459</w:t>
            </w:r>
          </w:p>
        </w:tc>
        <w:tc>
          <w:tcPr>
            <w:tcW w:w="342" w:type="pct"/>
            <w:vAlign w:val="bottom"/>
          </w:tcPr>
          <w:p w14:paraId="5BFB71E6" w14:textId="77777777" w:rsidR="00AD293B" w:rsidRPr="00AD293B" w:rsidRDefault="00AD293B" w:rsidP="00AD293B">
            <w:pPr>
              <w:spacing w:after="0" w:line="240" w:lineRule="auto"/>
              <w:jc w:val="both"/>
              <w:rPr>
                <w:rFonts w:ascii="Times New Roman" w:hAnsi="Times New Roman" w:cs="Times New Roman"/>
                <w:color w:val="000000"/>
                <w:sz w:val="18"/>
                <w:szCs w:val="18"/>
                <w:lang w:eastAsia="zh-CN"/>
              </w:rPr>
            </w:pPr>
            <w:r w:rsidRPr="00AD293B">
              <w:rPr>
                <w:rFonts w:ascii="Times New Roman" w:hAnsi="Times New Roman" w:cs="Times New Roman"/>
                <w:color w:val="000000"/>
                <w:sz w:val="18"/>
                <w:szCs w:val="18"/>
                <w:lang w:eastAsia="zh-CN"/>
              </w:rPr>
              <w:t>0.732</w:t>
            </w:r>
          </w:p>
        </w:tc>
        <w:tc>
          <w:tcPr>
            <w:tcW w:w="342" w:type="pct"/>
            <w:vAlign w:val="bottom"/>
          </w:tcPr>
          <w:p w14:paraId="584D630A" w14:textId="77777777" w:rsidR="00AD293B" w:rsidRPr="00AD293B" w:rsidRDefault="00AD293B" w:rsidP="00AD293B">
            <w:pPr>
              <w:spacing w:after="0" w:line="240" w:lineRule="auto"/>
              <w:jc w:val="both"/>
              <w:rPr>
                <w:rFonts w:ascii="Times New Roman" w:hAnsi="Times New Roman" w:cs="Times New Roman"/>
                <w:color w:val="000000"/>
                <w:sz w:val="18"/>
                <w:szCs w:val="18"/>
                <w:lang w:eastAsia="zh-CN"/>
              </w:rPr>
            </w:pPr>
            <w:r w:rsidRPr="00AD293B">
              <w:rPr>
                <w:rFonts w:ascii="Times New Roman" w:hAnsi="Times New Roman" w:cs="Times New Roman"/>
                <w:color w:val="000000"/>
                <w:sz w:val="18"/>
                <w:szCs w:val="18"/>
                <w:lang w:eastAsia="zh-CN"/>
              </w:rPr>
              <w:t>0.281</w:t>
            </w:r>
          </w:p>
        </w:tc>
        <w:tc>
          <w:tcPr>
            <w:tcW w:w="401" w:type="pct"/>
            <w:vAlign w:val="bottom"/>
          </w:tcPr>
          <w:p w14:paraId="2BDD5259" w14:textId="77777777" w:rsidR="00AD293B" w:rsidRPr="00AD293B" w:rsidRDefault="00AD293B" w:rsidP="00AD293B">
            <w:pPr>
              <w:spacing w:after="0" w:line="240" w:lineRule="auto"/>
              <w:jc w:val="both"/>
              <w:rPr>
                <w:rFonts w:ascii="Times New Roman" w:hAnsi="Times New Roman" w:cs="Times New Roman"/>
                <w:color w:val="000000"/>
                <w:sz w:val="18"/>
                <w:szCs w:val="18"/>
                <w:lang w:eastAsia="zh-CN"/>
              </w:rPr>
            </w:pPr>
            <w:r w:rsidRPr="00AD293B">
              <w:rPr>
                <w:rFonts w:ascii="Times New Roman" w:hAnsi="Times New Roman" w:cs="Times New Roman"/>
                <w:color w:val="000000"/>
                <w:sz w:val="18"/>
                <w:szCs w:val="18"/>
                <w:lang w:eastAsia="zh-CN"/>
              </w:rPr>
              <w:t>0.633</w:t>
            </w:r>
          </w:p>
        </w:tc>
      </w:tr>
      <w:tr w:rsidR="00AD293B" w:rsidRPr="00AD293B" w14:paraId="0F71E271" w14:textId="77777777" w:rsidTr="00AD293B">
        <w:trPr>
          <w:jc w:val="center"/>
        </w:trPr>
        <w:tc>
          <w:tcPr>
            <w:tcW w:w="723" w:type="pct"/>
          </w:tcPr>
          <w:p w14:paraId="57296825" w14:textId="77777777" w:rsidR="00AD293B" w:rsidRPr="00AD293B" w:rsidRDefault="00AD293B" w:rsidP="00AD293B">
            <w:pPr>
              <w:spacing w:after="0" w:line="240" w:lineRule="auto"/>
              <w:jc w:val="both"/>
              <w:rPr>
                <w:rFonts w:ascii="Times New Roman" w:hAnsi="Times New Roman" w:cs="Times New Roman"/>
                <w:sz w:val="18"/>
                <w:szCs w:val="18"/>
                <w:lang w:val="en-AU" w:eastAsia="zh-CN"/>
              </w:rPr>
            </w:pPr>
            <w:r w:rsidRPr="00AD293B">
              <w:rPr>
                <w:rFonts w:ascii="Times New Roman" w:hAnsi="Times New Roman" w:cs="Times New Roman"/>
                <w:sz w:val="18"/>
                <w:szCs w:val="18"/>
                <w:lang w:val="en-AU" w:eastAsia="zh-CN"/>
              </w:rPr>
              <w:t>AttentionMGT-DTA</w:t>
            </w:r>
          </w:p>
        </w:tc>
        <w:tc>
          <w:tcPr>
            <w:tcW w:w="341" w:type="pct"/>
            <w:vAlign w:val="bottom"/>
          </w:tcPr>
          <w:p w14:paraId="6A8D2B08" w14:textId="77777777" w:rsidR="00AD293B" w:rsidRPr="00AD293B" w:rsidRDefault="00AD293B" w:rsidP="00AD293B">
            <w:pPr>
              <w:spacing w:after="0" w:line="240" w:lineRule="auto"/>
              <w:jc w:val="both"/>
              <w:rPr>
                <w:rFonts w:ascii="Times New Roman" w:hAnsi="Times New Roman" w:cs="Times New Roman"/>
                <w:b/>
                <w:bCs/>
                <w:color w:val="000000"/>
                <w:sz w:val="18"/>
                <w:szCs w:val="18"/>
                <w:lang w:eastAsia="zh-CN"/>
              </w:rPr>
            </w:pPr>
            <w:r w:rsidRPr="00AD293B">
              <w:rPr>
                <w:rFonts w:ascii="Times New Roman" w:hAnsi="Times New Roman" w:cs="Times New Roman"/>
                <w:b/>
                <w:bCs/>
                <w:color w:val="000000"/>
                <w:sz w:val="18"/>
                <w:szCs w:val="18"/>
                <w:lang w:eastAsia="zh-CN"/>
              </w:rPr>
              <w:t>0.602</w:t>
            </w:r>
          </w:p>
        </w:tc>
        <w:tc>
          <w:tcPr>
            <w:tcW w:w="341" w:type="pct"/>
            <w:vAlign w:val="bottom"/>
          </w:tcPr>
          <w:p w14:paraId="44B8B8B5" w14:textId="77777777" w:rsidR="00AD293B" w:rsidRPr="00AD293B" w:rsidRDefault="00AD293B" w:rsidP="00AD293B">
            <w:pPr>
              <w:spacing w:after="0" w:line="240" w:lineRule="auto"/>
              <w:jc w:val="both"/>
              <w:rPr>
                <w:rFonts w:ascii="Times New Roman" w:hAnsi="Times New Roman" w:cs="Times New Roman"/>
                <w:color w:val="000000"/>
                <w:sz w:val="18"/>
                <w:szCs w:val="18"/>
                <w:lang w:eastAsia="zh-CN"/>
              </w:rPr>
            </w:pPr>
            <w:r w:rsidRPr="00AD293B">
              <w:rPr>
                <w:rFonts w:ascii="Times New Roman" w:hAnsi="Times New Roman" w:cs="Times New Roman"/>
                <w:color w:val="000000"/>
                <w:sz w:val="18"/>
                <w:szCs w:val="18"/>
                <w:lang w:eastAsia="zh-CN"/>
              </w:rPr>
              <w:t>0.589</w:t>
            </w:r>
          </w:p>
        </w:tc>
        <w:tc>
          <w:tcPr>
            <w:tcW w:w="341" w:type="pct"/>
            <w:vAlign w:val="bottom"/>
          </w:tcPr>
          <w:p w14:paraId="7D92D9AF" w14:textId="77777777" w:rsidR="00AD293B" w:rsidRPr="00AD293B" w:rsidRDefault="00AD293B" w:rsidP="00AD293B">
            <w:pPr>
              <w:spacing w:after="0" w:line="240" w:lineRule="auto"/>
              <w:jc w:val="both"/>
              <w:rPr>
                <w:rFonts w:ascii="Times New Roman" w:hAnsi="Times New Roman" w:cs="Times New Roman"/>
                <w:color w:val="000000"/>
                <w:sz w:val="18"/>
                <w:szCs w:val="18"/>
                <w:lang w:eastAsia="zh-CN"/>
              </w:rPr>
            </w:pPr>
            <w:r w:rsidRPr="00AD293B">
              <w:rPr>
                <w:rFonts w:ascii="Times New Roman" w:hAnsi="Times New Roman" w:cs="Times New Roman"/>
                <w:color w:val="000000"/>
                <w:sz w:val="18"/>
                <w:szCs w:val="18"/>
                <w:lang w:eastAsia="zh-CN"/>
              </w:rPr>
              <w:t>0.065</w:t>
            </w:r>
          </w:p>
        </w:tc>
        <w:tc>
          <w:tcPr>
            <w:tcW w:w="401" w:type="pct"/>
            <w:vAlign w:val="bottom"/>
          </w:tcPr>
          <w:p w14:paraId="05B5F7ED" w14:textId="77777777" w:rsidR="00AD293B" w:rsidRPr="00AD293B" w:rsidRDefault="00AD293B" w:rsidP="00AD293B">
            <w:pPr>
              <w:spacing w:after="0" w:line="240" w:lineRule="auto"/>
              <w:jc w:val="both"/>
              <w:rPr>
                <w:rFonts w:ascii="Times New Roman" w:hAnsi="Times New Roman" w:cs="Times New Roman"/>
                <w:color w:val="000000"/>
                <w:sz w:val="18"/>
                <w:szCs w:val="18"/>
                <w:lang w:eastAsia="zh-CN"/>
              </w:rPr>
            </w:pPr>
            <w:r w:rsidRPr="00AD293B">
              <w:rPr>
                <w:rFonts w:ascii="Times New Roman" w:hAnsi="Times New Roman" w:cs="Times New Roman"/>
                <w:color w:val="000000"/>
                <w:sz w:val="18"/>
                <w:szCs w:val="18"/>
                <w:lang w:eastAsia="zh-CN"/>
              </w:rPr>
              <w:t>0.503</w:t>
            </w:r>
          </w:p>
        </w:tc>
        <w:tc>
          <w:tcPr>
            <w:tcW w:w="341" w:type="pct"/>
            <w:vAlign w:val="bottom"/>
          </w:tcPr>
          <w:p w14:paraId="30F5018F" w14:textId="77777777" w:rsidR="00AD293B" w:rsidRPr="00AD293B" w:rsidRDefault="00AD293B" w:rsidP="00AD293B">
            <w:pPr>
              <w:spacing w:after="0" w:line="240" w:lineRule="auto"/>
              <w:jc w:val="both"/>
              <w:rPr>
                <w:rFonts w:ascii="Times New Roman" w:hAnsi="Times New Roman" w:cs="Times New Roman"/>
                <w:color w:val="000000"/>
                <w:sz w:val="18"/>
                <w:szCs w:val="18"/>
                <w:lang w:eastAsia="zh-CN"/>
              </w:rPr>
            </w:pPr>
            <w:r w:rsidRPr="00AD293B">
              <w:rPr>
                <w:rFonts w:ascii="Times New Roman" w:hAnsi="Times New Roman" w:cs="Times New Roman"/>
                <w:color w:val="000000"/>
                <w:sz w:val="18"/>
                <w:szCs w:val="18"/>
                <w:lang w:eastAsia="zh-CN"/>
              </w:rPr>
              <w:t>0.712</w:t>
            </w:r>
          </w:p>
        </w:tc>
        <w:tc>
          <w:tcPr>
            <w:tcW w:w="342" w:type="pct"/>
            <w:vAlign w:val="bottom"/>
          </w:tcPr>
          <w:p w14:paraId="4249A936" w14:textId="77777777" w:rsidR="00AD293B" w:rsidRPr="00AD293B" w:rsidRDefault="00AD293B" w:rsidP="00AD293B">
            <w:pPr>
              <w:spacing w:after="0" w:line="240" w:lineRule="auto"/>
              <w:jc w:val="both"/>
              <w:rPr>
                <w:rFonts w:ascii="Times New Roman" w:hAnsi="Times New Roman" w:cs="Times New Roman"/>
                <w:color w:val="000000"/>
                <w:sz w:val="18"/>
                <w:szCs w:val="18"/>
                <w:lang w:eastAsia="zh-CN"/>
              </w:rPr>
            </w:pPr>
            <w:r w:rsidRPr="00AD293B">
              <w:rPr>
                <w:rFonts w:ascii="Times New Roman" w:hAnsi="Times New Roman" w:cs="Times New Roman"/>
                <w:color w:val="000000"/>
                <w:sz w:val="18"/>
                <w:szCs w:val="18"/>
                <w:lang w:eastAsia="zh-CN"/>
              </w:rPr>
              <w:t>0.689</w:t>
            </w:r>
          </w:p>
        </w:tc>
        <w:tc>
          <w:tcPr>
            <w:tcW w:w="342" w:type="pct"/>
            <w:vAlign w:val="bottom"/>
          </w:tcPr>
          <w:p w14:paraId="1EED436D" w14:textId="77777777" w:rsidR="00AD293B" w:rsidRPr="00AD293B" w:rsidRDefault="00AD293B" w:rsidP="00AD293B">
            <w:pPr>
              <w:spacing w:after="0" w:line="240" w:lineRule="auto"/>
              <w:jc w:val="both"/>
              <w:rPr>
                <w:rFonts w:ascii="Times New Roman" w:hAnsi="Times New Roman" w:cs="Times New Roman"/>
                <w:color w:val="000000"/>
                <w:sz w:val="18"/>
                <w:szCs w:val="18"/>
                <w:lang w:eastAsia="zh-CN"/>
              </w:rPr>
            </w:pPr>
            <w:r w:rsidRPr="00AD293B">
              <w:rPr>
                <w:rFonts w:ascii="Times New Roman" w:hAnsi="Times New Roman" w:cs="Times New Roman"/>
                <w:color w:val="000000"/>
                <w:sz w:val="18"/>
                <w:szCs w:val="18"/>
                <w:lang w:eastAsia="zh-CN"/>
              </w:rPr>
              <w:t>0.134</w:t>
            </w:r>
          </w:p>
        </w:tc>
        <w:tc>
          <w:tcPr>
            <w:tcW w:w="401" w:type="pct"/>
            <w:vAlign w:val="bottom"/>
          </w:tcPr>
          <w:p w14:paraId="0F407907" w14:textId="77777777" w:rsidR="00AD293B" w:rsidRPr="00AD293B" w:rsidRDefault="00AD293B" w:rsidP="00AD293B">
            <w:pPr>
              <w:spacing w:after="0" w:line="240" w:lineRule="auto"/>
              <w:jc w:val="both"/>
              <w:rPr>
                <w:rFonts w:ascii="Times New Roman" w:hAnsi="Times New Roman" w:cs="Times New Roman"/>
                <w:color w:val="000000"/>
                <w:sz w:val="18"/>
                <w:szCs w:val="18"/>
                <w:lang w:eastAsia="zh-CN"/>
              </w:rPr>
            </w:pPr>
            <w:r w:rsidRPr="00AD293B">
              <w:rPr>
                <w:rFonts w:ascii="Times New Roman" w:hAnsi="Times New Roman" w:cs="Times New Roman"/>
                <w:color w:val="000000"/>
                <w:sz w:val="18"/>
                <w:szCs w:val="18"/>
                <w:lang w:eastAsia="zh-CN"/>
              </w:rPr>
              <w:t>0.551</w:t>
            </w:r>
          </w:p>
        </w:tc>
        <w:tc>
          <w:tcPr>
            <w:tcW w:w="342" w:type="pct"/>
            <w:vAlign w:val="bottom"/>
          </w:tcPr>
          <w:p w14:paraId="376FBF82" w14:textId="77777777" w:rsidR="00AD293B" w:rsidRPr="00AD293B" w:rsidRDefault="00AD293B" w:rsidP="00AD293B">
            <w:pPr>
              <w:spacing w:after="0" w:line="240" w:lineRule="auto"/>
              <w:jc w:val="both"/>
              <w:rPr>
                <w:rFonts w:ascii="Times New Roman" w:hAnsi="Times New Roman" w:cs="Times New Roman"/>
                <w:color w:val="000000"/>
                <w:sz w:val="18"/>
                <w:szCs w:val="18"/>
                <w:lang w:eastAsia="zh-CN"/>
              </w:rPr>
            </w:pPr>
            <w:r w:rsidRPr="00AD293B">
              <w:rPr>
                <w:rFonts w:ascii="Times New Roman" w:hAnsi="Times New Roman" w:cs="Times New Roman"/>
                <w:color w:val="000000"/>
                <w:sz w:val="18"/>
                <w:szCs w:val="18"/>
                <w:lang w:eastAsia="zh-CN"/>
              </w:rPr>
              <w:t>0.422</w:t>
            </w:r>
          </w:p>
        </w:tc>
        <w:tc>
          <w:tcPr>
            <w:tcW w:w="342" w:type="pct"/>
            <w:vAlign w:val="bottom"/>
          </w:tcPr>
          <w:p w14:paraId="5512C062" w14:textId="77777777" w:rsidR="00AD293B" w:rsidRPr="00AD293B" w:rsidRDefault="00AD293B" w:rsidP="00AD293B">
            <w:pPr>
              <w:spacing w:after="0" w:line="240" w:lineRule="auto"/>
              <w:jc w:val="both"/>
              <w:rPr>
                <w:rFonts w:ascii="Times New Roman" w:hAnsi="Times New Roman" w:cs="Times New Roman"/>
                <w:b/>
                <w:bCs/>
                <w:color w:val="000000"/>
                <w:sz w:val="18"/>
                <w:szCs w:val="18"/>
                <w:lang w:eastAsia="zh-CN"/>
              </w:rPr>
            </w:pPr>
            <w:r w:rsidRPr="00AD293B">
              <w:rPr>
                <w:rFonts w:ascii="Times New Roman" w:hAnsi="Times New Roman" w:cs="Times New Roman"/>
                <w:b/>
                <w:bCs/>
                <w:color w:val="000000"/>
                <w:sz w:val="18"/>
                <w:szCs w:val="18"/>
                <w:lang w:eastAsia="zh-CN"/>
              </w:rPr>
              <w:t>0.829</w:t>
            </w:r>
          </w:p>
        </w:tc>
        <w:tc>
          <w:tcPr>
            <w:tcW w:w="342" w:type="pct"/>
            <w:vAlign w:val="bottom"/>
          </w:tcPr>
          <w:p w14:paraId="4B6B477E" w14:textId="77777777" w:rsidR="00AD293B" w:rsidRPr="00AD293B" w:rsidRDefault="00AD293B" w:rsidP="00AD293B">
            <w:pPr>
              <w:spacing w:after="0" w:line="240" w:lineRule="auto"/>
              <w:jc w:val="both"/>
              <w:rPr>
                <w:rFonts w:ascii="Times New Roman" w:hAnsi="Times New Roman" w:cs="Times New Roman"/>
                <w:color w:val="000000"/>
                <w:sz w:val="18"/>
                <w:szCs w:val="18"/>
                <w:lang w:eastAsia="zh-CN"/>
              </w:rPr>
            </w:pPr>
            <w:r w:rsidRPr="00AD293B">
              <w:rPr>
                <w:rFonts w:ascii="Times New Roman" w:hAnsi="Times New Roman" w:cs="Times New Roman"/>
                <w:color w:val="000000"/>
                <w:sz w:val="18"/>
                <w:szCs w:val="18"/>
                <w:lang w:eastAsia="zh-CN"/>
              </w:rPr>
              <w:t>0.284</w:t>
            </w:r>
          </w:p>
        </w:tc>
        <w:tc>
          <w:tcPr>
            <w:tcW w:w="401" w:type="pct"/>
            <w:vAlign w:val="bottom"/>
          </w:tcPr>
          <w:p w14:paraId="6DA28915" w14:textId="77777777" w:rsidR="00AD293B" w:rsidRPr="00AD293B" w:rsidRDefault="00AD293B" w:rsidP="00AD293B">
            <w:pPr>
              <w:spacing w:after="0" w:line="240" w:lineRule="auto"/>
              <w:jc w:val="both"/>
              <w:rPr>
                <w:rFonts w:ascii="Times New Roman" w:hAnsi="Times New Roman" w:cs="Times New Roman"/>
                <w:color w:val="000000"/>
                <w:sz w:val="18"/>
                <w:szCs w:val="18"/>
                <w:lang w:eastAsia="zh-CN"/>
              </w:rPr>
            </w:pPr>
            <w:r w:rsidRPr="00AD293B">
              <w:rPr>
                <w:rFonts w:ascii="Times New Roman" w:hAnsi="Times New Roman" w:cs="Times New Roman"/>
                <w:color w:val="000000"/>
                <w:sz w:val="18"/>
                <w:szCs w:val="18"/>
                <w:lang w:eastAsia="zh-CN"/>
              </w:rPr>
              <w:t>0.670</w:t>
            </w:r>
          </w:p>
        </w:tc>
      </w:tr>
    </w:tbl>
    <w:p w14:paraId="60BF45BC" w14:textId="77777777" w:rsidR="007D01BB" w:rsidRDefault="007D01BB" w:rsidP="00430C37">
      <w:pPr>
        <w:pStyle w:val="af2"/>
        <w:shd w:val="clear" w:color="auto" w:fill="FFFFFF"/>
        <w:spacing w:before="0" w:beforeAutospacing="0" w:after="0" w:afterAutospacing="0" w:line="360" w:lineRule="auto"/>
        <w:rPr>
          <w:rFonts w:eastAsiaTheme="minorEastAsia"/>
          <w:b/>
          <w:bCs/>
          <w:lang w:val="en-GB"/>
        </w:rPr>
      </w:pPr>
    </w:p>
    <w:p w14:paraId="370CAA9D" w14:textId="678B0565" w:rsidR="007D01BB" w:rsidRDefault="007D01BB" w:rsidP="00430C37">
      <w:pPr>
        <w:pStyle w:val="af2"/>
        <w:shd w:val="clear" w:color="auto" w:fill="FFFFFF"/>
        <w:spacing w:before="0" w:beforeAutospacing="0" w:after="0" w:afterAutospacing="0" w:line="360" w:lineRule="auto"/>
        <w:rPr>
          <w:rFonts w:eastAsiaTheme="minorEastAsia"/>
          <w:b/>
          <w:bCs/>
          <w:lang w:val="en-GB"/>
        </w:rPr>
      </w:pPr>
      <w:r>
        <w:rPr>
          <w:rFonts w:eastAsiaTheme="minorEastAsia" w:hint="eastAsia"/>
          <w:b/>
          <w:bCs/>
          <w:lang w:val="en-GB"/>
        </w:rPr>
        <w:t>References</w:t>
      </w:r>
    </w:p>
    <w:p w14:paraId="23C13F57" w14:textId="77777777" w:rsidR="007D01BB" w:rsidRPr="007D01BB" w:rsidRDefault="007D01BB" w:rsidP="007D01BB">
      <w:pPr>
        <w:pStyle w:val="EndNoteBibliography"/>
        <w:spacing w:after="0"/>
        <w:ind w:left="720" w:hanging="720"/>
      </w:pPr>
      <w:r>
        <w:rPr>
          <w:rFonts w:eastAsiaTheme="minorEastAsia"/>
          <w:b/>
          <w:bCs/>
          <w:lang w:val="en-GB"/>
        </w:rPr>
        <w:fldChar w:fldCharType="begin"/>
      </w:r>
      <w:r>
        <w:rPr>
          <w:rFonts w:eastAsiaTheme="minorEastAsia"/>
          <w:b/>
          <w:bCs/>
          <w:lang w:val="en-GB"/>
        </w:rPr>
        <w:instrText xml:space="preserve"> ADDIN EN.REFLIST </w:instrText>
      </w:r>
      <w:r>
        <w:rPr>
          <w:rFonts w:eastAsiaTheme="minorEastAsia"/>
          <w:b/>
          <w:bCs/>
          <w:lang w:val="en-GB"/>
        </w:rPr>
        <w:fldChar w:fldCharType="separate"/>
      </w:r>
      <w:r w:rsidRPr="007D01BB">
        <w:t>[1]</w:t>
      </w:r>
      <w:r w:rsidRPr="007D01BB">
        <w:tab/>
        <w:t xml:space="preserve">T. Mikolov, K. Chen, G. Corrado, and J. Dean, "Efficient estimation of word representations in vector space," </w:t>
      </w:r>
      <w:r w:rsidRPr="007D01BB">
        <w:rPr>
          <w:i/>
        </w:rPr>
        <w:t xml:space="preserve">arXiv preprint arXiv:1301.3781, </w:t>
      </w:r>
      <w:r w:rsidRPr="007D01BB">
        <w:t>2013.</w:t>
      </w:r>
    </w:p>
    <w:p w14:paraId="39C83183" w14:textId="77777777" w:rsidR="007D01BB" w:rsidRPr="007D01BB" w:rsidRDefault="007D01BB" w:rsidP="007D01BB">
      <w:pPr>
        <w:pStyle w:val="EndNoteBibliography"/>
        <w:spacing w:after="0"/>
        <w:ind w:left="720" w:hanging="720"/>
      </w:pPr>
      <w:r w:rsidRPr="007D01BB">
        <w:t>[2]</w:t>
      </w:r>
      <w:r w:rsidRPr="007D01BB">
        <w:tab/>
        <w:t>A. P. Bento</w:t>
      </w:r>
      <w:r w:rsidRPr="007D01BB">
        <w:rPr>
          <w:i/>
        </w:rPr>
        <w:t xml:space="preserve"> et al.</w:t>
      </w:r>
      <w:r w:rsidRPr="007D01BB">
        <w:t xml:space="preserve">, "An open source chemical structure curation pipeline using RDKit," </w:t>
      </w:r>
      <w:r w:rsidRPr="007D01BB">
        <w:rPr>
          <w:i/>
        </w:rPr>
        <w:t xml:space="preserve">Journal of Cheminformatics, </w:t>
      </w:r>
      <w:r w:rsidRPr="007D01BB">
        <w:t>vol. 12, pp. 1-16, 2020.</w:t>
      </w:r>
    </w:p>
    <w:p w14:paraId="000646F7" w14:textId="77777777" w:rsidR="007D01BB" w:rsidRPr="007D01BB" w:rsidRDefault="007D01BB" w:rsidP="007D01BB">
      <w:pPr>
        <w:pStyle w:val="EndNoteBibliography"/>
        <w:spacing w:after="0"/>
        <w:ind w:left="720" w:hanging="720"/>
      </w:pPr>
      <w:r w:rsidRPr="007D01BB">
        <w:t>[3]</w:t>
      </w:r>
      <w:r w:rsidRPr="007D01BB">
        <w:tab/>
        <w:t>J. Jumper</w:t>
      </w:r>
      <w:r w:rsidRPr="007D01BB">
        <w:rPr>
          <w:i/>
        </w:rPr>
        <w:t xml:space="preserve"> et al.</w:t>
      </w:r>
      <w:r w:rsidRPr="007D01BB">
        <w:t xml:space="preserve">, "Highly accurate protein structure prediction with AlphaFold," </w:t>
      </w:r>
      <w:r w:rsidRPr="007D01BB">
        <w:rPr>
          <w:i/>
        </w:rPr>
        <w:t xml:space="preserve">nature, </w:t>
      </w:r>
      <w:r w:rsidRPr="007D01BB">
        <w:t>vol. 596, no. 7873, pp. 583-589, 2021.</w:t>
      </w:r>
    </w:p>
    <w:p w14:paraId="246304B7" w14:textId="77777777" w:rsidR="007D01BB" w:rsidRPr="007D01BB" w:rsidRDefault="007D01BB" w:rsidP="007D01BB">
      <w:pPr>
        <w:pStyle w:val="EndNoteBibliography"/>
        <w:spacing w:after="0"/>
        <w:ind w:left="720" w:hanging="720"/>
      </w:pPr>
      <w:r w:rsidRPr="007D01BB">
        <w:t>[4]</w:t>
      </w:r>
      <w:r w:rsidRPr="007D01BB">
        <w:tab/>
        <w:t xml:space="preserve">U. Consortium, "UniProt: a worldwide hub of protein knowledge," </w:t>
      </w:r>
      <w:r w:rsidRPr="007D01BB">
        <w:rPr>
          <w:i/>
        </w:rPr>
        <w:t xml:space="preserve">Nucleic acids research, </w:t>
      </w:r>
      <w:r w:rsidRPr="007D01BB">
        <w:t>vol. 47, no. D1, pp. D506-D515, 2019.</w:t>
      </w:r>
    </w:p>
    <w:p w14:paraId="17BD10E6" w14:textId="77777777" w:rsidR="007D01BB" w:rsidRPr="007D01BB" w:rsidRDefault="007D01BB" w:rsidP="007D01BB">
      <w:pPr>
        <w:pStyle w:val="EndNoteBibliography"/>
        <w:spacing w:after="0"/>
        <w:ind w:left="720" w:hanging="720"/>
      </w:pPr>
      <w:r w:rsidRPr="007D01BB">
        <w:t>[5]</w:t>
      </w:r>
      <w:r w:rsidRPr="007D01BB">
        <w:tab/>
        <w:t xml:space="preserve">S. M. Saberi Fathi and J. A. Tuszynski, "A simple method for finding a protein’s ligand-binding pockets," </w:t>
      </w:r>
      <w:r w:rsidRPr="007D01BB">
        <w:rPr>
          <w:i/>
        </w:rPr>
        <w:t xml:space="preserve">BMC Structural Biology, </w:t>
      </w:r>
      <w:r w:rsidRPr="007D01BB">
        <w:t>vol. 14, pp. 1-9, 2014.</w:t>
      </w:r>
    </w:p>
    <w:p w14:paraId="2A34E68A" w14:textId="77777777" w:rsidR="007D01BB" w:rsidRPr="007D01BB" w:rsidRDefault="007D01BB" w:rsidP="007D01BB">
      <w:pPr>
        <w:pStyle w:val="EndNoteBibliography"/>
        <w:spacing w:after="0"/>
        <w:ind w:left="720" w:hanging="720"/>
      </w:pPr>
      <w:r w:rsidRPr="007D01BB">
        <w:t>[6]</w:t>
      </w:r>
      <w:r w:rsidRPr="007D01BB">
        <w:tab/>
        <w:t>R. J. Gowers</w:t>
      </w:r>
      <w:r w:rsidRPr="007D01BB">
        <w:rPr>
          <w:i/>
        </w:rPr>
        <w:t xml:space="preserve"> et al.</w:t>
      </w:r>
      <w:r w:rsidRPr="007D01BB">
        <w:t xml:space="preserve">, "MDAnalysis: a Python package for the rapid analysis of molecular dynamics simulations," Los Alamos National Laboratory (LANL), Los Alamos, NM (United States), 2019. </w:t>
      </w:r>
    </w:p>
    <w:p w14:paraId="47CFAF34" w14:textId="77777777" w:rsidR="007D01BB" w:rsidRPr="007D01BB" w:rsidRDefault="007D01BB" w:rsidP="007D01BB">
      <w:pPr>
        <w:pStyle w:val="EndNoteBibliography"/>
        <w:spacing w:after="0"/>
        <w:ind w:left="720" w:hanging="720"/>
      </w:pPr>
      <w:r w:rsidRPr="007D01BB">
        <w:lastRenderedPageBreak/>
        <w:t>[7]</w:t>
      </w:r>
      <w:r w:rsidRPr="007D01BB">
        <w:tab/>
        <w:t xml:space="preserve"> G. Zhou</w:t>
      </w:r>
      <w:r w:rsidRPr="007D01BB">
        <w:rPr>
          <w:i/>
        </w:rPr>
        <w:t xml:space="preserve"> et al.</w:t>
      </w:r>
      <w:r w:rsidRPr="007D01BB">
        <w:t xml:space="preserve">, "Uni-Mol: A Universal 3D Molecular Representation Learning Framework," in </w:t>
      </w:r>
      <w:r w:rsidRPr="007D01BB">
        <w:rPr>
          <w:i/>
        </w:rPr>
        <w:t>The Eleventh International Conference on Learning Representations</w:t>
      </w:r>
      <w:r w:rsidRPr="007D01BB">
        <w:t xml:space="preserve">, 2019. </w:t>
      </w:r>
    </w:p>
    <w:p w14:paraId="47B72474" w14:textId="77777777" w:rsidR="007D01BB" w:rsidRPr="007D01BB" w:rsidRDefault="007D01BB" w:rsidP="007D01BB">
      <w:pPr>
        <w:pStyle w:val="EndNoteBibliography"/>
        <w:spacing w:after="0"/>
        <w:ind w:left="720" w:hanging="720"/>
      </w:pPr>
      <w:r w:rsidRPr="007D01BB">
        <w:t>[8]</w:t>
      </w:r>
      <w:r w:rsidRPr="007D01BB">
        <w:tab/>
        <w:t>Z. Lin</w:t>
      </w:r>
      <w:r w:rsidRPr="007D01BB">
        <w:rPr>
          <w:i/>
        </w:rPr>
        <w:t xml:space="preserve"> et al.</w:t>
      </w:r>
      <w:r w:rsidRPr="007D01BB">
        <w:t xml:space="preserve">, "Evolutionary-scale prediction of atomic-level protein structure with a language model," </w:t>
      </w:r>
      <w:r w:rsidRPr="007D01BB">
        <w:rPr>
          <w:i/>
        </w:rPr>
        <w:t xml:space="preserve">Science, </w:t>
      </w:r>
      <w:r w:rsidRPr="007D01BB">
        <w:t>vol. 379, no. 6637, pp. 1123-1130, 2023.</w:t>
      </w:r>
    </w:p>
    <w:p w14:paraId="666AF271" w14:textId="77777777" w:rsidR="007D01BB" w:rsidRPr="007D01BB" w:rsidRDefault="007D01BB" w:rsidP="007D01BB">
      <w:pPr>
        <w:pStyle w:val="EndNoteBibliography"/>
        <w:ind w:left="720" w:hanging="720"/>
      </w:pPr>
      <w:r w:rsidRPr="007D01BB">
        <w:t>[9]</w:t>
      </w:r>
      <w:r w:rsidRPr="007D01BB">
        <w:tab/>
        <w:t>Z. He</w:t>
      </w:r>
      <w:r w:rsidRPr="007D01BB">
        <w:rPr>
          <w:i/>
        </w:rPr>
        <w:t xml:space="preserve"> et al.</w:t>
      </w:r>
      <w:r w:rsidRPr="007D01BB">
        <w:t xml:space="preserve">, "Mosaic integration and knowledge transfer of single-cell multimodal data with MIDAS," </w:t>
      </w:r>
      <w:r w:rsidRPr="007D01BB">
        <w:rPr>
          <w:i/>
        </w:rPr>
        <w:t xml:space="preserve">Nature Biotechnology, </w:t>
      </w:r>
      <w:r w:rsidRPr="007D01BB">
        <w:t>pp. 1-12, 2024.</w:t>
      </w:r>
    </w:p>
    <w:p w14:paraId="1FFB51B2" w14:textId="513B2E45" w:rsidR="00AD293B" w:rsidRPr="00B719D1" w:rsidRDefault="007D01BB" w:rsidP="00430C37">
      <w:pPr>
        <w:pStyle w:val="af2"/>
        <w:shd w:val="clear" w:color="auto" w:fill="FFFFFF"/>
        <w:spacing w:before="0" w:beforeAutospacing="0" w:after="0" w:afterAutospacing="0" w:line="360" w:lineRule="auto"/>
        <w:rPr>
          <w:rFonts w:eastAsiaTheme="minorEastAsia"/>
          <w:b/>
          <w:bCs/>
          <w:lang w:val="en-GB"/>
        </w:rPr>
      </w:pPr>
      <w:r>
        <w:rPr>
          <w:rFonts w:eastAsiaTheme="minorEastAsia"/>
          <w:b/>
          <w:bCs/>
          <w:lang w:val="en-GB"/>
        </w:rPr>
        <w:fldChar w:fldCharType="end"/>
      </w:r>
    </w:p>
    <w:sectPr w:rsidR="00AD293B" w:rsidRPr="00B719D1" w:rsidSect="002F3C43">
      <w:headerReference w:type="default" r:id="rId8"/>
      <w:pgSz w:w="11906" w:h="16838"/>
      <w:pgMar w:top="1440" w:right="1080" w:bottom="1440" w:left="1080" w:header="567"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631A3E" w14:textId="77777777" w:rsidR="001E684D" w:rsidRDefault="001E684D" w:rsidP="00B57A51">
      <w:pPr>
        <w:spacing w:after="0" w:line="240" w:lineRule="auto"/>
        <w:rPr>
          <w:rFonts w:hint="eastAsia"/>
        </w:rPr>
      </w:pPr>
      <w:r>
        <w:separator/>
      </w:r>
    </w:p>
  </w:endnote>
  <w:endnote w:type="continuationSeparator" w:id="0">
    <w:p w14:paraId="47B52EF6" w14:textId="77777777" w:rsidR="001E684D" w:rsidRDefault="001E684D" w:rsidP="00B57A51">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F89169" w14:textId="77777777" w:rsidR="001E684D" w:rsidRDefault="001E684D" w:rsidP="00B57A51">
      <w:pPr>
        <w:spacing w:after="0" w:line="240" w:lineRule="auto"/>
        <w:rPr>
          <w:rFonts w:hint="eastAsia"/>
        </w:rPr>
      </w:pPr>
      <w:r>
        <w:separator/>
      </w:r>
    </w:p>
  </w:footnote>
  <w:footnote w:type="continuationSeparator" w:id="0">
    <w:p w14:paraId="7D5A5836" w14:textId="77777777" w:rsidR="001E684D" w:rsidRDefault="001E684D" w:rsidP="00B57A51">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D5389D" w14:textId="5138B9D8" w:rsidR="00B42542" w:rsidRPr="002B47B0" w:rsidRDefault="00B42542" w:rsidP="00B42542">
    <w:pPr>
      <w:pStyle w:val="ae"/>
      <w:jc w:val="left"/>
      <w:rPr>
        <w:rFonts w:ascii="Times New Roman" w:hAnsi="Times New Roman" w:cs="Times New Roman"/>
        <w:b/>
        <w:bCs/>
        <w:sz w:val="40"/>
        <w:szCs w:val="40"/>
      </w:rPr>
    </w:pPr>
    <w:r w:rsidRPr="002B47B0">
      <w:rPr>
        <w:rFonts w:ascii="Times New Roman" w:hAnsi="Times New Roman" w:cs="Times New Roman"/>
        <w:b/>
        <w:bCs/>
        <w:sz w:val="40"/>
        <w:szCs w:val="40"/>
      </w:rPr>
      <w:t>Supplementary Information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F60322"/>
    <w:multiLevelType w:val="multilevel"/>
    <w:tmpl w:val="D21CF8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78E484C"/>
    <w:multiLevelType w:val="multilevel"/>
    <w:tmpl w:val="9C528B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2700463">
    <w:abstractNumId w:val="0"/>
  </w:num>
  <w:num w:numId="2" w16cid:durableId="1928880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420"/>
  <w:drawingGridHorizontalSpacing w:val="11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Layout" w:val="&lt;ENLayout&gt;&lt;Style&gt;IEEE&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Libraries&gt;"/>
  </w:docVars>
  <w:rsids>
    <w:rsidRoot w:val="00FE3AE7"/>
    <w:rsid w:val="00082D7B"/>
    <w:rsid w:val="000A7C36"/>
    <w:rsid w:val="00163795"/>
    <w:rsid w:val="00176E21"/>
    <w:rsid w:val="001E684D"/>
    <w:rsid w:val="002868B3"/>
    <w:rsid w:val="002A2B7A"/>
    <w:rsid w:val="002B47B0"/>
    <w:rsid w:val="002B49D3"/>
    <w:rsid w:val="002E7026"/>
    <w:rsid w:val="002F3C43"/>
    <w:rsid w:val="003757AD"/>
    <w:rsid w:val="00416CDC"/>
    <w:rsid w:val="00430C37"/>
    <w:rsid w:val="004838B9"/>
    <w:rsid w:val="004A48DF"/>
    <w:rsid w:val="004B40B1"/>
    <w:rsid w:val="004B5A5F"/>
    <w:rsid w:val="004E4185"/>
    <w:rsid w:val="004F3F17"/>
    <w:rsid w:val="0050464E"/>
    <w:rsid w:val="00514DFE"/>
    <w:rsid w:val="00573567"/>
    <w:rsid w:val="005B3E92"/>
    <w:rsid w:val="005C73BF"/>
    <w:rsid w:val="00615D19"/>
    <w:rsid w:val="00655471"/>
    <w:rsid w:val="00711D93"/>
    <w:rsid w:val="00733B77"/>
    <w:rsid w:val="007542BA"/>
    <w:rsid w:val="00765FD7"/>
    <w:rsid w:val="00775CBE"/>
    <w:rsid w:val="007D01BB"/>
    <w:rsid w:val="00835BF1"/>
    <w:rsid w:val="00903C6E"/>
    <w:rsid w:val="00A9552D"/>
    <w:rsid w:val="00AB15CD"/>
    <w:rsid w:val="00AD293B"/>
    <w:rsid w:val="00B42542"/>
    <w:rsid w:val="00B57A51"/>
    <w:rsid w:val="00B719D1"/>
    <w:rsid w:val="00C537CA"/>
    <w:rsid w:val="00C66CAE"/>
    <w:rsid w:val="00CC04DC"/>
    <w:rsid w:val="00D469AA"/>
    <w:rsid w:val="00D767F7"/>
    <w:rsid w:val="00D95772"/>
    <w:rsid w:val="00DD51F4"/>
    <w:rsid w:val="00DF7A9C"/>
    <w:rsid w:val="00E352B9"/>
    <w:rsid w:val="00F85AE8"/>
    <w:rsid w:val="00FC7570"/>
    <w:rsid w:val="00FE3A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26727E"/>
  <w15:chartTrackingRefBased/>
  <w15:docId w15:val="{EBEA4531-66F1-4856-A953-E49EBB553E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heme="minorBidi"/>
        <w:kern w:val="2"/>
        <w:sz w:val="24"/>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0464E"/>
    <w:pPr>
      <w:spacing w:after="160" w:line="259" w:lineRule="auto"/>
    </w:pPr>
    <w:rPr>
      <w:rFonts w:asciiTheme="minorHAnsi" w:hAnsiTheme="minorHAnsi"/>
      <w:kern w:val="0"/>
      <w:sz w:val="22"/>
      <w:lang w:eastAsia="en-US"/>
      <w14:ligatures w14:val="none"/>
    </w:rPr>
  </w:style>
  <w:style w:type="paragraph" w:styleId="1">
    <w:name w:val="heading 1"/>
    <w:basedOn w:val="a"/>
    <w:next w:val="a"/>
    <w:link w:val="10"/>
    <w:uiPriority w:val="9"/>
    <w:qFormat/>
    <w:rsid w:val="00FE3AE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FE3AE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E3AE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E3AE7"/>
    <w:pPr>
      <w:keepNext/>
      <w:keepLines/>
      <w:spacing w:before="80" w:after="40"/>
      <w:outlineLvl w:val="3"/>
    </w:pPr>
    <w:rPr>
      <w:rFonts w:eastAsiaTheme="minorEastAsia" w:cstheme="majorBidi"/>
      <w:color w:val="0F4761" w:themeColor="accent1" w:themeShade="BF"/>
      <w:sz w:val="28"/>
      <w:szCs w:val="28"/>
    </w:rPr>
  </w:style>
  <w:style w:type="paragraph" w:styleId="5">
    <w:name w:val="heading 5"/>
    <w:basedOn w:val="a"/>
    <w:next w:val="a"/>
    <w:link w:val="50"/>
    <w:uiPriority w:val="9"/>
    <w:semiHidden/>
    <w:unhideWhenUsed/>
    <w:qFormat/>
    <w:rsid w:val="00FE3AE7"/>
    <w:pPr>
      <w:keepNext/>
      <w:keepLines/>
      <w:spacing w:before="80" w:after="40"/>
      <w:outlineLvl w:val="4"/>
    </w:pPr>
    <w:rPr>
      <w:rFonts w:eastAsiaTheme="minorEastAsia" w:cstheme="majorBidi"/>
      <w:color w:val="0F4761" w:themeColor="accent1" w:themeShade="BF"/>
      <w:szCs w:val="24"/>
    </w:rPr>
  </w:style>
  <w:style w:type="paragraph" w:styleId="6">
    <w:name w:val="heading 6"/>
    <w:basedOn w:val="a"/>
    <w:next w:val="a"/>
    <w:link w:val="60"/>
    <w:uiPriority w:val="9"/>
    <w:semiHidden/>
    <w:unhideWhenUsed/>
    <w:qFormat/>
    <w:rsid w:val="00FE3AE7"/>
    <w:pPr>
      <w:keepNext/>
      <w:keepLines/>
      <w:spacing w:before="40"/>
      <w:outlineLvl w:val="5"/>
    </w:pPr>
    <w:rPr>
      <w:rFonts w:eastAsiaTheme="minorEastAsia" w:cstheme="majorBidi"/>
      <w:b/>
      <w:bCs/>
      <w:color w:val="0F4761" w:themeColor="accent1" w:themeShade="BF"/>
    </w:rPr>
  </w:style>
  <w:style w:type="paragraph" w:styleId="7">
    <w:name w:val="heading 7"/>
    <w:basedOn w:val="a"/>
    <w:next w:val="a"/>
    <w:link w:val="70"/>
    <w:uiPriority w:val="9"/>
    <w:semiHidden/>
    <w:unhideWhenUsed/>
    <w:qFormat/>
    <w:rsid w:val="00FE3AE7"/>
    <w:pPr>
      <w:keepNext/>
      <w:keepLines/>
      <w:spacing w:before="40"/>
      <w:outlineLvl w:val="6"/>
    </w:pPr>
    <w:rPr>
      <w:rFonts w:eastAsiaTheme="minorEastAsia" w:cstheme="majorBidi"/>
      <w:b/>
      <w:bCs/>
      <w:color w:val="595959" w:themeColor="text1" w:themeTint="A6"/>
    </w:rPr>
  </w:style>
  <w:style w:type="paragraph" w:styleId="8">
    <w:name w:val="heading 8"/>
    <w:basedOn w:val="a"/>
    <w:next w:val="a"/>
    <w:link w:val="80"/>
    <w:uiPriority w:val="9"/>
    <w:semiHidden/>
    <w:unhideWhenUsed/>
    <w:qFormat/>
    <w:rsid w:val="00FE3AE7"/>
    <w:pPr>
      <w:keepNext/>
      <w:keepLines/>
      <w:outlineLvl w:val="7"/>
    </w:pPr>
    <w:rPr>
      <w:rFonts w:eastAsiaTheme="minorEastAsia" w:cstheme="majorBidi"/>
      <w:color w:val="595959" w:themeColor="text1" w:themeTint="A6"/>
    </w:rPr>
  </w:style>
  <w:style w:type="paragraph" w:styleId="9">
    <w:name w:val="heading 9"/>
    <w:basedOn w:val="a"/>
    <w:next w:val="a"/>
    <w:link w:val="90"/>
    <w:uiPriority w:val="9"/>
    <w:semiHidden/>
    <w:unhideWhenUsed/>
    <w:qFormat/>
    <w:rsid w:val="00FE3AE7"/>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E3AE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FE3AE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FE3AE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E3AE7"/>
    <w:rPr>
      <w:rFonts w:asciiTheme="minorHAnsi" w:eastAsiaTheme="minorEastAsia" w:hAnsiTheme="minorHAnsi" w:cstheme="majorBidi"/>
      <w:color w:val="0F4761" w:themeColor="accent1" w:themeShade="BF"/>
      <w:sz w:val="28"/>
      <w:szCs w:val="28"/>
    </w:rPr>
  </w:style>
  <w:style w:type="character" w:customStyle="1" w:styleId="50">
    <w:name w:val="标题 5 字符"/>
    <w:basedOn w:val="a0"/>
    <w:link w:val="5"/>
    <w:uiPriority w:val="9"/>
    <w:semiHidden/>
    <w:rsid w:val="00FE3AE7"/>
    <w:rPr>
      <w:rFonts w:asciiTheme="minorHAnsi" w:eastAsiaTheme="minorEastAsia" w:hAnsiTheme="minorHAnsi" w:cstheme="majorBidi"/>
      <w:color w:val="0F4761" w:themeColor="accent1" w:themeShade="BF"/>
      <w:szCs w:val="24"/>
    </w:rPr>
  </w:style>
  <w:style w:type="character" w:customStyle="1" w:styleId="60">
    <w:name w:val="标题 6 字符"/>
    <w:basedOn w:val="a0"/>
    <w:link w:val="6"/>
    <w:uiPriority w:val="9"/>
    <w:semiHidden/>
    <w:rsid w:val="00FE3AE7"/>
    <w:rPr>
      <w:rFonts w:asciiTheme="minorHAnsi" w:eastAsiaTheme="minorEastAsia" w:hAnsiTheme="minorHAnsi" w:cstheme="majorBidi"/>
      <w:b/>
      <w:bCs/>
      <w:color w:val="0F4761" w:themeColor="accent1" w:themeShade="BF"/>
    </w:rPr>
  </w:style>
  <w:style w:type="character" w:customStyle="1" w:styleId="70">
    <w:name w:val="标题 7 字符"/>
    <w:basedOn w:val="a0"/>
    <w:link w:val="7"/>
    <w:uiPriority w:val="9"/>
    <w:semiHidden/>
    <w:rsid w:val="00FE3AE7"/>
    <w:rPr>
      <w:rFonts w:asciiTheme="minorHAnsi" w:eastAsiaTheme="minorEastAsia" w:hAnsiTheme="minorHAnsi" w:cstheme="majorBidi"/>
      <w:b/>
      <w:bCs/>
      <w:color w:val="595959" w:themeColor="text1" w:themeTint="A6"/>
    </w:rPr>
  </w:style>
  <w:style w:type="character" w:customStyle="1" w:styleId="80">
    <w:name w:val="标题 8 字符"/>
    <w:basedOn w:val="a0"/>
    <w:link w:val="8"/>
    <w:uiPriority w:val="9"/>
    <w:semiHidden/>
    <w:rsid w:val="00FE3AE7"/>
    <w:rPr>
      <w:rFonts w:asciiTheme="minorHAnsi" w:eastAsiaTheme="minorEastAsia" w:hAnsiTheme="minorHAnsi" w:cstheme="majorBidi"/>
      <w:color w:val="595959" w:themeColor="text1" w:themeTint="A6"/>
    </w:rPr>
  </w:style>
  <w:style w:type="character" w:customStyle="1" w:styleId="90">
    <w:name w:val="标题 9 字符"/>
    <w:basedOn w:val="a0"/>
    <w:link w:val="9"/>
    <w:uiPriority w:val="9"/>
    <w:semiHidden/>
    <w:rsid w:val="00FE3AE7"/>
    <w:rPr>
      <w:rFonts w:asciiTheme="minorHAnsi" w:eastAsiaTheme="majorEastAsia" w:hAnsiTheme="minorHAnsi" w:cstheme="majorBidi"/>
      <w:color w:val="595959" w:themeColor="text1" w:themeTint="A6"/>
    </w:rPr>
  </w:style>
  <w:style w:type="paragraph" w:styleId="a3">
    <w:name w:val="Title"/>
    <w:basedOn w:val="a"/>
    <w:next w:val="a"/>
    <w:link w:val="a4"/>
    <w:uiPriority w:val="10"/>
    <w:qFormat/>
    <w:rsid w:val="00FE3AE7"/>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E3AE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E3AE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E3AE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E3AE7"/>
    <w:pPr>
      <w:spacing w:before="160"/>
      <w:jc w:val="center"/>
    </w:pPr>
    <w:rPr>
      <w:i/>
      <w:iCs/>
      <w:color w:val="404040" w:themeColor="text1" w:themeTint="BF"/>
    </w:rPr>
  </w:style>
  <w:style w:type="character" w:customStyle="1" w:styleId="a8">
    <w:name w:val="引用 字符"/>
    <w:basedOn w:val="a0"/>
    <w:link w:val="a7"/>
    <w:uiPriority w:val="29"/>
    <w:rsid w:val="00FE3AE7"/>
    <w:rPr>
      <w:i/>
      <w:iCs/>
      <w:color w:val="404040" w:themeColor="text1" w:themeTint="BF"/>
    </w:rPr>
  </w:style>
  <w:style w:type="paragraph" w:styleId="a9">
    <w:name w:val="List Paragraph"/>
    <w:basedOn w:val="a"/>
    <w:uiPriority w:val="34"/>
    <w:qFormat/>
    <w:rsid w:val="00FE3AE7"/>
    <w:pPr>
      <w:ind w:left="720"/>
      <w:contextualSpacing/>
    </w:pPr>
  </w:style>
  <w:style w:type="character" w:styleId="aa">
    <w:name w:val="Intense Emphasis"/>
    <w:basedOn w:val="a0"/>
    <w:uiPriority w:val="21"/>
    <w:qFormat/>
    <w:rsid w:val="00FE3AE7"/>
    <w:rPr>
      <w:i/>
      <w:iCs/>
      <w:color w:val="0F4761" w:themeColor="accent1" w:themeShade="BF"/>
    </w:rPr>
  </w:style>
  <w:style w:type="paragraph" w:styleId="ab">
    <w:name w:val="Intense Quote"/>
    <w:basedOn w:val="a"/>
    <w:next w:val="a"/>
    <w:link w:val="ac"/>
    <w:uiPriority w:val="30"/>
    <w:qFormat/>
    <w:rsid w:val="00FE3A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E3AE7"/>
    <w:rPr>
      <w:i/>
      <w:iCs/>
      <w:color w:val="0F4761" w:themeColor="accent1" w:themeShade="BF"/>
    </w:rPr>
  </w:style>
  <w:style w:type="character" w:styleId="ad">
    <w:name w:val="Intense Reference"/>
    <w:basedOn w:val="a0"/>
    <w:uiPriority w:val="32"/>
    <w:qFormat/>
    <w:rsid w:val="00FE3AE7"/>
    <w:rPr>
      <w:b/>
      <w:bCs/>
      <w:smallCaps/>
      <w:color w:val="0F4761" w:themeColor="accent1" w:themeShade="BF"/>
      <w:spacing w:val="5"/>
    </w:rPr>
  </w:style>
  <w:style w:type="paragraph" w:styleId="ae">
    <w:name w:val="header"/>
    <w:basedOn w:val="a"/>
    <w:link w:val="af"/>
    <w:uiPriority w:val="99"/>
    <w:unhideWhenUsed/>
    <w:rsid w:val="00B57A51"/>
    <w:pPr>
      <w:tabs>
        <w:tab w:val="center" w:pos="4153"/>
        <w:tab w:val="right" w:pos="8306"/>
      </w:tabs>
      <w:snapToGrid w:val="0"/>
      <w:jc w:val="center"/>
    </w:pPr>
    <w:rPr>
      <w:sz w:val="18"/>
      <w:szCs w:val="18"/>
    </w:rPr>
  </w:style>
  <w:style w:type="character" w:customStyle="1" w:styleId="af">
    <w:name w:val="页眉 字符"/>
    <w:basedOn w:val="a0"/>
    <w:link w:val="ae"/>
    <w:uiPriority w:val="99"/>
    <w:rsid w:val="00B57A51"/>
    <w:rPr>
      <w:sz w:val="18"/>
      <w:szCs w:val="18"/>
    </w:rPr>
  </w:style>
  <w:style w:type="paragraph" w:styleId="af0">
    <w:name w:val="footer"/>
    <w:basedOn w:val="a"/>
    <w:link w:val="af1"/>
    <w:uiPriority w:val="99"/>
    <w:unhideWhenUsed/>
    <w:rsid w:val="00B57A51"/>
    <w:pPr>
      <w:tabs>
        <w:tab w:val="center" w:pos="4153"/>
        <w:tab w:val="right" w:pos="8306"/>
      </w:tabs>
      <w:snapToGrid w:val="0"/>
    </w:pPr>
    <w:rPr>
      <w:sz w:val="18"/>
      <w:szCs w:val="18"/>
    </w:rPr>
  </w:style>
  <w:style w:type="character" w:customStyle="1" w:styleId="af1">
    <w:name w:val="页脚 字符"/>
    <w:basedOn w:val="a0"/>
    <w:link w:val="af0"/>
    <w:uiPriority w:val="99"/>
    <w:rsid w:val="00B57A51"/>
    <w:rPr>
      <w:sz w:val="18"/>
      <w:szCs w:val="18"/>
    </w:rPr>
  </w:style>
  <w:style w:type="paragraph" w:customStyle="1" w:styleId="Heading3">
    <w:name w:val="Heading3"/>
    <w:basedOn w:val="a"/>
    <w:link w:val="Heading3Char"/>
    <w:qFormat/>
    <w:rsid w:val="0050464E"/>
    <w:rPr>
      <w:rFonts w:ascii="Times New Roman" w:hAnsi="Times New Roman" w:cs="Times New Roman"/>
      <w:sz w:val="28"/>
      <w:szCs w:val="28"/>
    </w:rPr>
  </w:style>
  <w:style w:type="character" w:customStyle="1" w:styleId="Heading3Char">
    <w:name w:val="Heading3 Char"/>
    <w:basedOn w:val="a0"/>
    <w:link w:val="Heading3"/>
    <w:rsid w:val="0050464E"/>
    <w:rPr>
      <w:rFonts w:cs="Times New Roman"/>
      <w:kern w:val="0"/>
      <w:sz w:val="28"/>
      <w:szCs w:val="28"/>
      <w:lang w:eastAsia="en-US"/>
      <w14:ligatures w14:val="none"/>
    </w:rPr>
  </w:style>
  <w:style w:type="paragraph" w:styleId="af2">
    <w:name w:val="Normal (Web)"/>
    <w:basedOn w:val="a"/>
    <w:link w:val="af3"/>
    <w:uiPriority w:val="99"/>
    <w:unhideWhenUsed/>
    <w:rsid w:val="0050464E"/>
    <w:pPr>
      <w:spacing w:before="100" w:beforeAutospacing="1" w:after="100" w:afterAutospacing="1" w:line="240" w:lineRule="auto"/>
    </w:pPr>
    <w:rPr>
      <w:rFonts w:ascii="Times New Roman" w:eastAsia="Times New Roman" w:hAnsi="Times New Roman" w:cs="Times New Roman"/>
      <w:sz w:val="24"/>
      <w:szCs w:val="24"/>
      <w:lang w:eastAsia="zh-CN"/>
    </w:rPr>
  </w:style>
  <w:style w:type="paragraph" w:customStyle="1" w:styleId="41">
    <w:name w:val="4"/>
    <w:basedOn w:val="Heading3"/>
    <w:link w:val="42"/>
    <w:qFormat/>
    <w:rsid w:val="0050464E"/>
    <w:pPr>
      <w:spacing w:before="120" w:after="0" w:line="480" w:lineRule="auto"/>
    </w:pPr>
    <w:rPr>
      <w:color w:val="222222"/>
      <w:shd w:val="clear" w:color="auto" w:fill="FFFFFF"/>
      <w:lang w:val="en-GB"/>
    </w:rPr>
  </w:style>
  <w:style w:type="character" w:customStyle="1" w:styleId="42">
    <w:name w:val="4 字符"/>
    <w:basedOn w:val="Heading3Char"/>
    <w:link w:val="41"/>
    <w:rsid w:val="0050464E"/>
    <w:rPr>
      <w:rFonts w:cs="Times New Roman"/>
      <w:color w:val="222222"/>
      <w:kern w:val="0"/>
      <w:sz w:val="28"/>
      <w:szCs w:val="28"/>
      <w:lang w:val="en-GB" w:eastAsia="en-US"/>
      <w14:ligatures w14:val="none"/>
    </w:rPr>
  </w:style>
  <w:style w:type="table" w:styleId="21">
    <w:name w:val="Plain Table 2"/>
    <w:basedOn w:val="a1"/>
    <w:uiPriority w:val="42"/>
    <w:rsid w:val="00C66CAE"/>
    <w:rPr>
      <w:rFonts w:asciiTheme="minorHAnsi" w:eastAsiaTheme="minorEastAsia" w:hAnsiTheme="minorHAnsi"/>
      <w:sz w:val="21"/>
      <w14:ligatures w14:val="none"/>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11">
    <w:name w:val="网格型1"/>
    <w:basedOn w:val="a1"/>
    <w:next w:val="af4"/>
    <w:uiPriority w:val="39"/>
    <w:rsid w:val="00AD293B"/>
    <w:rPr>
      <w:rFonts w:ascii="等线" w:eastAsia="等线" w:hAnsi="等线"/>
      <w:sz w:val="21"/>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4">
    <w:name w:val="Table Grid"/>
    <w:basedOn w:val="a1"/>
    <w:uiPriority w:val="39"/>
    <w:rsid w:val="00AD293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5">
    <w:name w:val="Strong"/>
    <w:basedOn w:val="a0"/>
    <w:uiPriority w:val="22"/>
    <w:qFormat/>
    <w:rsid w:val="00765FD7"/>
    <w:rPr>
      <w:b/>
      <w:bCs/>
    </w:rPr>
  </w:style>
  <w:style w:type="table" w:customStyle="1" w:styleId="12">
    <w:name w:val="样式1"/>
    <w:basedOn w:val="a1"/>
    <w:uiPriority w:val="99"/>
    <w:rsid w:val="00765FD7"/>
    <w:tblPr/>
  </w:style>
  <w:style w:type="table" w:customStyle="1" w:styleId="410">
    <w:name w:val="无格式表格 41"/>
    <w:basedOn w:val="a1"/>
    <w:next w:val="43"/>
    <w:uiPriority w:val="44"/>
    <w:rsid w:val="00573567"/>
    <w:rPr>
      <w:rFonts w:ascii="等线" w:eastAsia="等线" w:hAnsi="等线"/>
      <w:sz w:val="21"/>
      <w14:ligatures w14:val="none"/>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43">
    <w:name w:val="Plain Table 4"/>
    <w:basedOn w:val="a1"/>
    <w:uiPriority w:val="44"/>
    <w:rsid w:val="00573567"/>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EndNoteBibliographyTitle">
    <w:name w:val="EndNote Bibliography Title"/>
    <w:basedOn w:val="a"/>
    <w:link w:val="EndNoteBibliographyTitle0"/>
    <w:rsid w:val="007D01BB"/>
    <w:pPr>
      <w:spacing w:after="0"/>
      <w:jc w:val="center"/>
    </w:pPr>
    <w:rPr>
      <w:rFonts w:ascii="Times New Roman" w:hAnsi="Times New Roman" w:cs="Times New Roman"/>
      <w:noProof/>
      <w:sz w:val="24"/>
    </w:rPr>
  </w:style>
  <w:style w:type="character" w:customStyle="1" w:styleId="af3">
    <w:name w:val="普通(网站) 字符"/>
    <w:basedOn w:val="a0"/>
    <w:link w:val="af2"/>
    <w:uiPriority w:val="99"/>
    <w:rsid w:val="007D01BB"/>
    <w:rPr>
      <w:rFonts w:eastAsia="Times New Roman" w:cs="Times New Roman"/>
      <w:kern w:val="0"/>
      <w:szCs w:val="24"/>
      <w14:ligatures w14:val="none"/>
    </w:rPr>
  </w:style>
  <w:style w:type="character" w:customStyle="1" w:styleId="EndNoteBibliographyTitle0">
    <w:name w:val="EndNote Bibliography Title 字符"/>
    <w:basedOn w:val="af3"/>
    <w:link w:val="EndNoteBibliographyTitle"/>
    <w:rsid w:val="007D01BB"/>
    <w:rPr>
      <w:rFonts w:eastAsia="Times New Roman" w:cs="Times New Roman"/>
      <w:noProof/>
      <w:kern w:val="0"/>
      <w:szCs w:val="24"/>
      <w:lang w:eastAsia="en-US"/>
      <w14:ligatures w14:val="none"/>
    </w:rPr>
  </w:style>
  <w:style w:type="paragraph" w:customStyle="1" w:styleId="EndNoteBibliography">
    <w:name w:val="EndNote Bibliography"/>
    <w:basedOn w:val="a"/>
    <w:link w:val="EndNoteBibliography0"/>
    <w:rsid w:val="007D01BB"/>
    <w:pPr>
      <w:spacing w:line="240" w:lineRule="auto"/>
    </w:pPr>
    <w:rPr>
      <w:rFonts w:ascii="Times New Roman" w:hAnsi="Times New Roman" w:cs="Times New Roman"/>
      <w:noProof/>
      <w:sz w:val="24"/>
    </w:rPr>
  </w:style>
  <w:style w:type="character" w:customStyle="1" w:styleId="EndNoteBibliography0">
    <w:name w:val="EndNote Bibliography 字符"/>
    <w:basedOn w:val="af3"/>
    <w:link w:val="EndNoteBibliography"/>
    <w:rsid w:val="007D01BB"/>
    <w:rPr>
      <w:rFonts w:eastAsia="Times New Roman" w:cs="Times New Roman"/>
      <w:noProof/>
      <w:kern w:val="0"/>
      <w:szCs w:val="24"/>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28F714-85A5-49AD-8FF2-C0FCEC6ABF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TotalTime>
  <Pages>12</Pages>
  <Words>3876</Words>
  <Characters>22095</Characters>
  <Application>Microsoft Office Word</Application>
  <DocSecurity>0</DocSecurity>
  <Lines>184</Lines>
  <Paragraphs>51</Paragraphs>
  <ScaleCrop>false</ScaleCrop>
  <Company/>
  <LinksUpToDate>false</LinksUpToDate>
  <CharactersWithSpaces>25920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用户</dc:creator>
  <cp:keywords/>
  <dc:description/>
  <cp:lastModifiedBy>用户</cp:lastModifiedBy>
  <cp:revision>44</cp:revision>
  <dcterms:created xsi:type="dcterms:W3CDTF">2025-01-17T05:55:00Z</dcterms:created>
  <dcterms:modified xsi:type="dcterms:W3CDTF">2025-01-21T13:44:00Z</dcterms:modified>
</cp:coreProperties>
</file>