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line="240"/>
        <w:jc w:val="center"/>
      </w:pPr>
      <w:r>
        <w:rPr>
          <w:rFonts w:ascii="Times New Roman" w:cs="Times New Roman" w:eastAsia="Times New Roman" w:hAnsi="Times New Roman"/>
          <w:b/>
          <w:bCs/>
          <w:color w:val="1C2433"/>
          <w:sz w:val="34"/>
          <w:szCs w:val="34"/>
        </w:rPr>
        <w:t xml:space="preserve">AGREEMENT ANALYZER</w:t>
      </w:r>
    </w:p>
    <w:p>
      <w:pPr>
        <w:spacing w:after="140" w:line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Tells a borrower what a loan will really cost, before they sign it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A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A loan advertised at </w:t>
            </w: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24 per cent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 really costs </w:t>
            </w: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42.8 per cent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 once one fee of Rs. 4,500 is counted.</w:t>
            </w:r>
          </w:p>
        </w:tc>
      </w:tr>
    </w:tbl>
    <w:p>
      <w:pPr>
        <w:pBdr>
          <w:bottom w:val="single" w:color="C9D3CC" w:sz="6" w:space="4"/>
        </w:pBdr>
        <w:spacing w:after="80" w:before="160" w:line="240"/>
      </w:pPr>
      <w:r>
        <w:rPr>
          <w:rFonts w:ascii="Times New Roman" w:cs="Times New Roman" w:eastAsia="Times New Roman" w:hAnsi="Times New Roman"/>
          <w:b/>
          <w:bCs/>
          <w:color w:val="1C2433"/>
          <w:spacing w:val="24"/>
          <w:sz w:val="24"/>
          <w:szCs w:val="24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Reads a PDF, a phone photo, a scan, a Word file or text, in 9 languages.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Checks it is really an agreement, and works out which kind.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Finds the risky clauses with 27 rules and paints a box on every risky line.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Explains each one in plain English or Hindi, and reads it aloud.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Works out the real monthly instalment and the real yearly cost with fees.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Answers the borrower's own questions about the document.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Writes the complaint letter and shows where to escalate.</w:t>
      </w:r>
    </w:p>
    <w:p>
      <w:pPr>
        <w:pBdr>
          <w:bottom w:val="single" w:color="C9D3CC" w:sz="6" w:space="4"/>
        </w:pBdr>
        <w:spacing w:after="80" w:before="160" w:line="240"/>
      </w:pPr>
      <w:r>
        <w:rPr>
          <w:rFonts w:ascii="Times New Roman" w:cs="Times New Roman" w:eastAsia="Times New Roman" w:hAnsi="Times New Roman"/>
          <w:b/>
          <w:bCs/>
          <w:color w:val="1C2433"/>
          <w:spacing w:val="24"/>
          <w:sz w:val="24"/>
          <w:szCs w:val="24"/>
        </w:rPr>
        <w:t xml:space="preserve">HOW IT ANSWERS QUESTIONS, WHICH IS THE RAG PART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document is cut into overlapping passages; each becomes a list of 384 numbers.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question becomes 384 numbers too, and the five closest passages are found.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answer is written from those passages only, so it cannot invent a clause.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model runs on the server, so nothing is sent away and no key is needed.</w:t>
      </w:r>
    </w:p>
    <w:p>
      <w:pPr>
        <w:spacing w:after="1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180"/>
            </w:tcMar>
          </w:tcPr>
          <w:p>
            <w:pPr>
              <w:pBdr>
                <w:bottom w:val="single" w:color="C9D3CC" w:sz="6" w:space="4"/>
              </w:pBd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C2433"/>
                <w:spacing w:val="24"/>
                <w:sz w:val="24"/>
                <w:szCs w:val="24"/>
              </w:rPr>
              <w:t xml:space="preserve">BUILT WITH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TypeScript on Node.js 24, Next.js 16, React 19, Tailwind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pdfjs, tesseract.js, sharp, mammoth, canvas rendering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all-MiniLM-L6-v2 embeddings on the ONNX runtime, run locally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27 rule risk engine, true yearly rate by bisection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AES-256-GCM on every file, record and search index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Clerk sign in, zod, helmet, rate limits, owner only reads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Docker, GitHub Actions, CodeQL, Dependabot, secret scanning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180"/>
            </w:tcMar>
          </w:tcPr>
          <w:p>
            <w:pPr>
              <w:pBdr>
                <w:bottom w:val="single" w:color="C9D3CC" w:sz="6" w:space="4"/>
              </w:pBdr>
              <w:spacing w:after="6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C2433"/>
                <w:spacing w:val="24"/>
                <w:sz w:val="24"/>
                <w:szCs w:val="24"/>
              </w:rPr>
              <w:t xml:space="preserve">MEASURED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91.7%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document type, by cross validation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80.0%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rules judging harm, on 40 labelled clauses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45.0%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a learned classifier on the same 40, so rules decide risk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93%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confidence reading from photographs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37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automated tests, run on every change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0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known vulnerabilities in the server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Working public demo, not only a local build</w:t>
            </w:r>
          </w:p>
        </w:tc>
      </w:tr>
    </w:tbl>
    <w:p>
      <w:pPr>
        <w:pBdr>
          <w:bottom w:val="single" w:color="C9D3CC" w:sz="6" w:space="4"/>
        </w:pBdr>
        <w:spacing w:after="80" w:before="160" w:line="240"/>
      </w:pPr>
      <w:r>
        <w:rPr>
          <w:rFonts w:ascii="Times New Roman" w:cs="Times New Roman" w:eastAsia="Times New Roman" w:hAnsi="Times New Roman"/>
          <w:b/>
          <w:bCs/>
          <w:color w:val="1C2433"/>
          <w:spacing w:val="24"/>
          <w:sz w:val="24"/>
          <w:szCs w:val="24"/>
        </w:rPr>
        <w:t xml:space="preserve">STATUS</w:t>
      </w:r>
    </w:p>
    <w:p>
      <w:pPr>
        <w:spacing w:after="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Report, working code and demonstration slides are all complete. Everything runs with no API key and no paid service, so it can be demonstrated anywhere.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260" w:hanging="200"/>
      </w:pPr>
      <w:rPr>
        <w:rFonts w:ascii="Times New Roman" w:cs="Times New Roman" w:eastAsia="Times New Roman" w:hAnsi="Times New Roman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 w:line="36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 w:line="36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60" w:line="360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Agreement Analyzer — One page summary</dc:title>
  <dc:creator>Joanna Mohatatra</dc:creator>
  <cp:lastModifiedBy>Un-named</cp:lastModifiedBy>
  <cp:revision>1</cp:revision>
  <dcterms:created xsi:type="dcterms:W3CDTF">2026-10-22T15:39:08.072Z</dcterms:created>
  <dcterms:modified xsi:type="dcterms:W3CDTF">2026-10-22T15:39:08.072Z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