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F9DA4" w14:textId="0747338A" w:rsidR="006B7195" w:rsidRDefault="00CD7705">
      <w:pPr>
        <w:rPr>
          <w:b/>
        </w:rPr>
      </w:pPr>
      <w:r w:rsidRPr="00190D5F">
        <w:rPr>
          <w:b/>
        </w:rPr>
        <w:t>Data Dictionary</w:t>
      </w:r>
    </w:p>
    <w:p w14:paraId="5190DA73" w14:textId="3D193E4A" w:rsidR="00190D5F" w:rsidRPr="00190D5F" w:rsidRDefault="00190D5F">
      <w:r>
        <w:t>Joanna Ye</w:t>
      </w:r>
    </w:p>
    <w:p w14:paraId="5B1587E5" w14:textId="77777777" w:rsidR="007509DF" w:rsidRDefault="007509DF"/>
    <w:p w14:paraId="1E0AF16E" w14:textId="3BB29535" w:rsidR="00C71701" w:rsidRDefault="00C71701" w:rsidP="00CD7705">
      <w:pPr>
        <w:jc w:val="center"/>
        <w:rPr>
          <w:b/>
        </w:rPr>
      </w:pPr>
      <w:r>
        <w:rPr>
          <w:b/>
        </w:rPr>
        <w:t>Original Variables</w:t>
      </w:r>
      <w:r w:rsidR="0015668A">
        <w:rPr>
          <w:b/>
        </w:rPr>
        <w:t xml:space="preserve"> </w:t>
      </w:r>
    </w:p>
    <w:p w14:paraId="10622AFF" w14:textId="77777777" w:rsidR="006C0F1A" w:rsidRPr="00CD7705" w:rsidRDefault="006C0F1A" w:rsidP="00CD7705">
      <w:pPr>
        <w:jc w:val="center"/>
        <w:rPr>
          <w:b/>
        </w:rPr>
      </w:pPr>
    </w:p>
    <w:p w14:paraId="2EBD4CB1" w14:textId="56B7BDCA" w:rsidR="001162D7" w:rsidRPr="00C504DB" w:rsidRDefault="002350AE">
      <w:pPr>
        <w:rPr>
          <w:u w:val="single"/>
        </w:rPr>
      </w:pPr>
      <w:r>
        <w:rPr>
          <w:b/>
          <w:u w:val="single"/>
        </w:rPr>
        <w:t xml:space="preserve">Entry </w:t>
      </w:r>
      <w:r w:rsidR="00C504DB" w:rsidRPr="00C504DB">
        <w:rPr>
          <w:b/>
          <w:u w:val="single"/>
        </w:rPr>
        <w:t>1</w:t>
      </w:r>
    </w:p>
    <w:p w14:paraId="47B1447F" w14:textId="4082DFA3" w:rsidR="00C504DB" w:rsidRDefault="00C504DB">
      <w:r w:rsidRPr="00C504DB">
        <w:rPr>
          <w:b/>
        </w:rPr>
        <w:t>Dataset</w:t>
      </w:r>
      <w:r>
        <w:t>: The PACIFY Randomized Clinical Trial (Platelet Aggregation with Ticagrelor Inhibition and Fentanyl)</w:t>
      </w:r>
    </w:p>
    <w:p w14:paraId="77CA4D59" w14:textId="36E13B35" w:rsidR="00C504DB" w:rsidRDefault="00C504DB">
      <w:r w:rsidRPr="00C504DB">
        <w:rPr>
          <w:b/>
        </w:rPr>
        <w:t>R Variable Name</w:t>
      </w:r>
      <w:r>
        <w:t>: fent_yn_mitt</w:t>
      </w:r>
    </w:p>
    <w:p w14:paraId="0D0A76D9" w14:textId="0F2AF1A3" w:rsidR="00C504DB" w:rsidRDefault="00C504DB">
      <w:r w:rsidRPr="00C504DB">
        <w:rPr>
          <w:b/>
        </w:rPr>
        <w:t>Description</w:t>
      </w:r>
      <w:r>
        <w:t>: Whether or not patient received fentanyl. All participants received subcutaneous lidocaine and intravenous midazolam at the start of the procedure and as needed, but patients were randomly assigned to receive the procedure with or without intravenous fentanyl.</w:t>
      </w:r>
    </w:p>
    <w:p w14:paraId="717938CA" w14:textId="718110CC" w:rsidR="00C504DB" w:rsidRDefault="00C504DB">
      <w:r>
        <w:rPr>
          <w:b/>
        </w:rPr>
        <w:t>Data type</w:t>
      </w:r>
      <w:r>
        <w:t>: Categorical</w:t>
      </w:r>
    </w:p>
    <w:p w14:paraId="5336CDC0" w14:textId="62A45908" w:rsidR="005F48F5" w:rsidRPr="005F48F5" w:rsidRDefault="005F48F5">
      <w:r>
        <w:rPr>
          <w:b/>
        </w:rPr>
        <w:t>Missing Data</w:t>
      </w:r>
      <w:r>
        <w:t>: 0%</w:t>
      </w:r>
    </w:p>
    <w:p w14:paraId="7F6E6588" w14:textId="53637082" w:rsidR="002350AE" w:rsidRPr="00C62115" w:rsidRDefault="00C62115">
      <w:pPr>
        <w:rPr>
          <w:b/>
        </w:rPr>
      </w:pPr>
      <w:r>
        <w:rPr>
          <w:b/>
        </w:rPr>
        <w:t>Values and Frequencies:</w:t>
      </w:r>
    </w:p>
    <w:tbl>
      <w:tblPr>
        <w:tblStyle w:val="TableGrid"/>
        <w:tblW w:w="0" w:type="auto"/>
        <w:tblLook w:val="04A0" w:firstRow="1" w:lastRow="0" w:firstColumn="1" w:lastColumn="0" w:noHBand="0" w:noVBand="1"/>
      </w:tblPr>
      <w:tblGrid>
        <w:gridCol w:w="1435"/>
        <w:gridCol w:w="3510"/>
        <w:gridCol w:w="1980"/>
      </w:tblGrid>
      <w:tr w:rsidR="00C504DB" w14:paraId="4FE19FCB" w14:textId="77777777" w:rsidTr="002350AE">
        <w:tc>
          <w:tcPr>
            <w:tcW w:w="1435" w:type="dxa"/>
          </w:tcPr>
          <w:p w14:paraId="226A744D" w14:textId="403DD4A3" w:rsidR="00C504DB" w:rsidRPr="00C504DB" w:rsidRDefault="00C504DB">
            <w:pPr>
              <w:rPr>
                <w:b/>
              </w:rPr>
            </w:pPr>
            <w:r>
              <w:rPr>
                <w:b/>
              </w:rPr>
              <w:t>Value</w:t>
            </w:r>
          </w:p>
        </w:tc>
        <w:tc>
          <w:tcPr>
            <w:tcW w:w="3510" w:type="dxa"/>
          </w:tcPr>
          <w:p w14:paraId="68FC808B" w14:textId="1F135911" w:rsidR="00C504DB" w:rsidRPr="00C504DB" w:rsidRDefault="00C504DB">
            <w:r>
              <w:rPr>
                <w:b/>
              </w:rPr>
              <w:t>Description</w:t>
            </w:r>
          </w:p>
        </w:tc>
        <w:tc>
          <w:tcPr>
            <w:tcW w:w="1980" w:type="dxa"/>
          </w:tcPr>
          <w:p w14:paraId="39DC34C8" w14:textId="444CB193" w:rsidR="00C504DB" w:rsidRPr="00C504DB" w:rsidRDefault="00C504DB">
            <w:pPr>
              <w:rPr>
                <w:b/>
              </w:rPr>
            </w:pPr>
            <w:r>
              <w:rPr>
                <w:b/>
              </w:rPr>
              <w:t>Frequency</w:t>
            </w:r>
          </w:p>
        </w:tc>
      </w:tr>
      <w:tr w:rsidR="00C504DB" w14:paraId="47087C93" w14:textId="77777777" w:rsidTr="002350AE">
        <w:tc>
          <w:tcPr>
            <w:tcW w:w="1435" w:type="dxa"/>
          </w:tcPr>
          <w:p w14:paraId="1DBBFEFF" w14:textId="1FB0516F" w:rsidR="00C504DB" w:rsidRDefault="002350AE">
            <w:r>
              <w:t>0</w:t>
            </w:r>
          </w:p>
        </w:tc>
        <w:tc>
          <w:tcPr>
            <w:tcW w:w="3510" w:type="dxa"/>
          </w:tcPr>
          <w:p w14:paraId="503244B8" w14:textId="4D3D922B" w:rsidR="00C504DB" w:rsidRDefault="002350AE">
            <w:r>
              <w:t>Did not receive fentanyl</w:t>
            </w:r>
          </w:p>
        </w:tc>
        <w:tc>
          <w:tcPr>
            <w:tcW w:w="1980" w:type="dxa"/>
          </w:tcPr>
          <w:p w14:paraId="338316A5" w14:textId="1F6B2CCA" w:rsidR="00C504DB" w:rsidRDefault="002350AE">
            <w:r>
              <w:t>35</w:t>
            </w:r>
          </w:p>
        </w:tc>
      </w:tr>
      <w:tr w:rsidR="00C504DB" w14:paraId="1A2CB58E" w14:textId="77777777" w:rsidTr="002350AE">
        <w:tc>
          <w:tcPr>
            <w:tcW w:w="1435" w:type="dxa"/>
          </w:tcPr>
          <w:p w14:paraId="2B9FFBEE" w14:textId="4A30CD37" w:rsidR="00C504DB" w:rsidRDefault="002350AE">
            <w:r>
              <w:t>1</w:t>
            </w:r>
          </w:p>
        </w:tc>
        <w:tc>
          <w:tcPr>
            <w:tcW w:w="3510" w:type="dxa"/>
          </w:tcPr>
          <w:p w14:paraId="33909BD9" w14:textId="61F8C35A" w:rsidR="00C504DB" w:rsidRDefault="002350AE">
            <w:r>
              <w:t>Received fentanyl</w:t>
            </w:r>
          </w:p>
        </w:tc>
        <w:tc>
          <w:tcPr>
            <w:tcW w:w="1980" w:type="dxa"/>
          </w:tcPr>
          <w:p w14:paraId="4DB7AB1F" w14:textId="6DA1F3BB" w:rsidR="00C504DB" w:rsidRDefault="002350AE">
            <w:r>
              <w:t>35</w:t>
            </w:r>
          </w:p>
        </w:tc>
      </w:tr>
    </w:tbl>
    <w:p w14:paraId="493A1A40" w14:textId="77777777" w:rsidR="002350AE" w:rsidRDefault="002350AE">
      <w:pPr>
        <w:rPr>
          <w:b/>
          <w:u w:val="single"/>
        </w:rPr>
      </w:pPr>
    </w:p>
    <w:p w14:paraId="070B5469" w14:textId="132D14E7" w:rsidR="00C62115" w:rsidRPr="00C504DB" w:rsidRDefault="00C62115" w:rsidP="00C62115">
      <w:pPr>
        <w:rPr>
          <w:u w:val="single"/>
        </w:rPr>
      </w:pPr>
      <w:r>
        <w:rPr>
          <w:b/>
          <w:u w:val="single"/>
        </w:rPr>
        <w:t xml:space="preserve">Entry </w:t>
      </w:r>
      <w:r w:rsidR="005F48F5">
        <w:rPr>
          <w:b/>
          <w:u w:val="single"/>
        </w:rPr>
        <w:t>2</w:t>
      </w:r>
    </w:p>
    <w:p w14:paraId="58B1F412" w14:textId="77777777" w:rsidR="00C62115" w:rsidRDefault="00C62115" w:rsidP="00C62115">
      <w:r w:rsidRPr="00C504DB">
        <w:rPr>
          <w:b/>
        </w:rPr>
        <w:t>Dataset</w:t>
      </w:r>
      <w:r>
        <w:t xml:space="preserve">: The PACIFY Randomized Clinical Trial </w:t>
      </w:r>
    </w:p>
    <w:p w14:paraId="3DED2BA8" w14:textId="795265BE" w:rsidR="00C62115" w:rsidRDefault="00C62115" w:rsidP="00C62115">
      <w:r w:rsidRPr="00C504DB">
        <w:rPr>
          <w:b/>
        </w:rPr>
        <w:t>R Variable Name</w:t>
      </w:r>
      <w:r>
        <w:t>: pru_2i</w:t>
      </w:r>
    </w:p>
    <w:p w14:paraId="4EB0B30F" w14:textId="770FF476" w:rsidR="00C62115" w:rsidRDefault="00C62115" w:rsidP="00C62115">
      <w:r w:rsidRPr="00C504DB">
        <w:rPr>
          <w:b/>
        </w:rPr>
        <w:t>Description</w:t>
      </w:r>
      <w:r>
        <w:t>: Platelet reactivity assessed by PRU (Platelet Reactivity Units) at 2 hrs after loading ticagrelor.</w:t>
      </w:r>
      <w:r w:rsidR="00060D38">
        <w:t xml:space="preserve"> This is a clinically significant point that was used to determine one of the final outcomes (whether or not patients had high platelet reactivity). </w:t>
      </w:r>
    </w:p>
    <w:p w14:paraId="6BD216EB" w14:textId="77777777" w:rsidR="00C62115" w:rsidRDefault="00C62115" w:rsidP="00C62115">
      <w:r>
        <w:rPr>
          <w:b/>
        </w:rPr>
        <w:t>Data type</w:t>
      </w:r>
      <w:r>
        <w:t xml:space="preserve">: Continuous </w:t>
      </w:r>
    </w:p>
    <w:p w14:paraId="75C638B8" w14:textId="77777777" w:rsidR="00C62115" w:rsidRPr="00C62115" w:rsidRDefault="00C62115" w:rsidP="00C62115">
      <w:r>
        <w:rPr>
          <w:b/>
        </w:rPr>
        <w:t>Distribution</w:t>
      </w:r>
      <w:r>
        <w:t>:</w:t>
      </w:r>
    </w:p>
    <w:tbl>
      <w:tblPr>
        <w:tblStyle w:val="TableGrid"/>
        <w:tblW w:w="0" w:type="auto"/>
        <w:tblLook w:val="04A0" w:firstRow="1" w:lastRow="0" w:firstColumn="1" w:lastColumn="0" w:noHBand="0" w:noVBand="1"/>
      </w:tblPr>
      <w:tblGrid>
        <w:gridCol w:w="1615"/>
        <w:gridCol w:w="1260"/>
        <w:gridCol w:w="1620"/>
        <w:gridCol w:w="1530"/>
        <w:gridCol w:w="990"/>
        <w:gridCol w:w="1530"/>
      </w:tblGrid>
      <w:tr w:rsidR="005F48F5" w14:paraId="31836B5E" w14:textId="09AD87B2" w:rsidTr="005F48F5">
        <w:tc>
          <w:tcPr>
            <w:tcW w:w="1615" w:type="dxa"/>
          </w:tcPr>
          <w:p w14:paraId="507AD4B7" w14:textId="77777777" w:rsidR="005F48F5" w:rsidRPr="00C62115" w:rsidRDefault="005F48F5" w:rsidP="00314B6D">
            <w:pPr>
              <w:rPr>
                <w:b/>
              </w:rPr>
            </w:pPr>
            <w:r>
              <w:rPr>
                <w:b/>
              </w:rPr>
              <w:t>Minimum</w:t>
            </w:r>
          </w:p>
        </w:tc>
        <w:tc>
          <w:tcPr>
            <w:tcW w:w="1260" w:type="dxa"/>
          </w:tcPr>
          <w:p w14:paraId="133F63A6" w14:textId="77777777" w:rsidR="005F48F5" w:rsidRPr="00C62115" w:rsidRDefault="005F48F5" w:rsidP="00314B6D">
            <w:r>
              <w:rPr>
                <w:b/>
              </w:rPr>
              <w:t>Q1</w:t>
            </w:r>
          </w:p>
        </w:tc>
        <w:tc>
          <w:tcPr>
            <w:tcW w:w="1620" w:type="dxa"/>
          </w:tcPr>
          <w:p w14:paraId="01DE91C1" w14:textId="77777777" w:rsidR="005F48F5" w:rsidRPr="00C62115" w:rsidRDefault="005F48F5" w:rsidP="00314B6D">
            <w:pPr>
              <w:rPr>
                <w:b/>
              </w:rPr>
            </w:pPr>
            <w:r>
              <w:rPr>
                <w:b/>
              </w:rPr>
              <w:t>Median</w:t>
            </w:r>
          </w:p>
        </w:tc>
        <w:tc>
          <w:tcPr>
            <w:tcW w:w="1530" w:type="dxa"/>
          </w:tcPr>
          <w:p w14:paraId="528A404D" w14:textId="77777777" w:rsidR="005F48F5" w:rsidRPr="00C62115" w:rsidRDefault="005F48F5" w:rsidP="00314B6D">
            <w:pPr>
              <w:rPr>
                <w:b/>
              </w:rPr>
            </w:pPr>
            <w:r>
              <w:rPr>
                <w:b/>
              </w:rPr>
              <w:t>Q3</w:t>
            </w:r>
          </w:p>
        </w:tc>
        <w:tc>
          <w:tcPr>
            <w:tcW w:w="990" w:type="dxa"/>
          </w:tcPr>
          <w:p w14:paraId="1CD1A3BE" w14:textId="77777777" w:rsidR="005F48F5" w:rsidRPr="00C62115" w:rsidRDefault="005F48F5" w:rsidP="00314B6D">
            <w:pPr>
              <w:rPr>
                <w:b/>
              </w:rPr>
            </w:pPr>
            <w:r>
              <w:rPr>
                <w:b/>
              </w:rPr>
              <w:t>Max</w:t>
            </w:r>
          </w:p>
        </w:tc>
        <w:tc>
          <w:tcPr>
            <w:tcW w:w="1530" w:type="dxa"/>
          </w:tcPr>
          <w:p w14:paraId="613B5B1A" w14:textId="64EB67E9" w:rsidR="005F48F5" w:rsidRDefault="005F48F5" w:rsidP="00314B6D">
            <w:pPr>
              <w:rPr>
                <w:b/>
              </w:rPr>
            </w:pPr>
            <w:r>
              <w:rPr>
                <w:b/>
              </w:rPr>
              <w:t>Missing Data</w:t>
            </w:r>
          </w:p>
        </w:tc>
      </w:tr>
      <w:tr w:rsidR="005F48F5" w14:paraId="6F828FF6" w14:textId="3D22F16D" w:rsidTr="005F48F5">
        <w:tc>
          <w:tcPr>
            <w:tcW w:w="1615" w:type="dxa"/>
          </w:tcPr>
          <w:p w14:paraId="19BAC998" w14:textId="55673EB9" w:rsidR="005F48F5" w:rsidRDefault="005F48F5" w:rsidP="00314B6D">
            <w:r>
              <w:t>3.0</w:t>
            </w:r>
          </w:p>
        </w:tc>
        <w:tc>
          <w:tcPr>
            <w:tcW w:w="1260" w:type="dxa"/>
          </w:tcPr>
          <w:p w14:paraId="2DD49AE5" w14:textId="74DE2029" w:rsidR="005F48F5" w:rsidRDefault="005F48F5" w:rsidP="00314B6D">
            <w:r>
              <w:t>26.5</w:t>
            </w:r>
          </w:p>
        </w:tc>
        <w:tc>
          <w:tcPr>
            <w:tcW w:w="1620" w:type="dxa"/>
          </w:tcPr>
          <w:p w14:paraId="50471264" w14:textId="0884C6C0" w:rsidR="005F48F5" w:rsidRDefault="005F48F5" w:rsidP="00314B6D">
            <w:r>
              <w:t>73.0</w:t>
            </w:r>
          </w:p>
        </w:tc>
        <w:tc>
          <w:tcPr>
            <w:tcW w:w="1530" w:type="dxa"/>
          </w:tcPr>
          <w:p w14:paraId="51995FF1" w14:textId="68C95EFB" w:rsidR="005F48F5" w:rsidRDefault="005F48F5" w:rsidP="00314B6D">
            <w:r>
              <w:t>128.0</w:t>
            </w:r>
          </w:p>
        </w:tc>
        <w:tc>
          <w:tcPr>
            <w:tcW w:w="990" w:type="dxa"/>
          </w:tcPr>
          <w:p w14:paraId="040283AF" w14:textId="104DBBF9" w:rsidR="005F48F5" w:rsidRDefault="005F48F5" w:rsidP="00314B6D">
            <w:r>
              <w:t>300</w:t>
            </w:r>
          </w:p>
        </w:tc>
        <w:tc>
          <w:tcPr>
            <w:tcW w:w="1530" w:type="dxa"/>
          </w:tcPr>
          <w:p w14:paraId="0094BB8B" w14:textId="55F87E71" w:rsidR="005F48F5" w:rsidRDefault="005F48F5" w:rsidP="00314B6D">
            <w:r>
              <w:t>0%</w:t>
            </w:r>
          </w:p>
        </w:tc>
      </w:tr>
    </w:tbl>
    <w:p w14:paraId="6F78C430" w14:textId="77777777" w:rsidR="00C62115" w:rsidRPr="002350AE" w:rsidRDefault="00C62115">
      <w:pPr>
        <w:rPr>
          <w:b/>
          <w:u w:val="single"/>
        </w:rPr>
      </w:pPr>
    </w:p>
    <w:p w14:paraId="2858E758" w14:textId="58384D6F" w:rsidR="00FC4F2D" w:rsidRPr="00C504DB" w:rsidRDefault="00FC4F2D" w:rsidP="00FC4F2D">
      <w:pPr>
        <w:rPr>
          <w:u w:val="single"/>
        </w:rPr>
      </w:pPr>
      <w:r>
        <w:rPr>
          <w:b/>
          <w:u w:val="single"/>
        </w:rPr>
        <w:t xml:space="preserve">Entry </w:t>
      </w:r>
      <w:r w:rsidR="00AE494B">
        <w:rPr>
          <w:b/>
          <w:u w:val="single"/>
        </w:rPr>
        <w:t>3</w:t>
      </w:r>
    </w:p>
    <w:p w14:paraId="75AFDD81" w14:textId="77777777" w:rsidR="00FC4F2D" w:rsidRDefault="00FC4F2D" w:rsidP="00FC4F2D">
      <w:r w:rsidRPr="00C504DB">
        <w:rPr>
          <w:b/>
        </w:rPr>
        <w:t>Dataset</w:t>
      </w:r>
      <w:r>
        <w:t xml:space="preserve">: The PACIFY Randomized Clinical Trial </w:t>
      </w:r>
    </w:p>
    <w:p w14:paraId="76D18317" w14:textId="4F0F5320" w:rsidR="00FC4F2D" w:rsidRDefault="00FC4F2D" w:rsidP="00FC4F2D">
      <w:r w:rsidRPr="00C504DB">
        <w:rPr>
          <w:b/>
        </w:rPr>
        <w:t>R Variable Name</w:t>
      </w:r>
      <w:r>
        <w:t>: hr_adp_ag</w:t>
      </w:r>
    </w:p>
    <w:p w14:paraId="5E9EF27A" w14:textId="7F6ADB7C" w:rsidR="00FC4F2D" w:rsidRDefault="00FC4F2D" w:rsidP="00FC4F2D">
      <w:r w:rsidRPr="00C504DB">
        <w:rPr>
          <w:b/>
        </w:rPr>
        <w:t>Description</w:t>
      </w:r>
      <w:r>
        <w:t>: Platelet reactivity assessed by</w:t>
      </w:r>
      <w:r w:rsidR="008E19DD">
        <w:t xml:space="preserve"> light transmission</w:t>
      </w:r>
      <w:r>
        <w:t xml:space="preserve"> ADP aggregometry 2 hrs after loading ticagrelor. ADP aggregometry is a more expensive, but more precise way of measuring platelet reactivity. It was used to confirm whether or not patients had high platelet reactivity. </w:t>
      </w:r>
      <w:r w:rsidR="008E19DD">
        <w:t>The values are expressed as percent change from baseline aggregation in response to ADP.</w:t>
      </w:r>
    </w:p>
    <w:p w14:paraId="12C92C88" w14:textId="77777777" w:rsidR="00FC4F2D" w:rsidRDefault="00FC4F2D" w:rsidP="00FC4F2D">
      <w:r>
        <w:rPr>
          <w:b/>
        </w:rPr>
        <w:t>Data type</w:t>
      </w:r>
      <w:r>
        <w:t xml:space="preserve">: Continuous </w:t>
      </w:r>
    </w:p>
    <w:p w14:paraId="4ABE1AB3" w14:textId="77777777" w:rsidR="00FC4F2D" w:rsidRPr="00C62115" w:rsidRDefault="00FC4F2D" w:rsidP="00FC4F2D">
      <w:r>
        <w:rPr>
          <w:b/>
        </w:rPr>
        <w:t>Distribution</w:t>
      </w:r>
      <w:r>
        <w:t>:</w:t>
      </w:r>
    </w:p>
    <w:tbl>
      <w:tblPr>
        <w:tblStyle w:val="TableGrid"/>
        <w:tblW w:w="0" w:type="auto"/>
        <w:tblLook w:val="04A0" w:firstRow="1" w:lastRow="0" w:firstColumn="1" w:lastColumn="0" w:noHBand="0" w:noVBand="1"/>
      </w:tblPr>
      <w:tblGrid>
        <w:gridCol w:w="1615"/>
        <w:gridCol w:w="1260"/>
        <w:gridCol w:w="1620"/>
        <w:gridCol w:w="1530"/>
        <w:gridCol w:w="975"/>
        <w:gridCol w:w="1545"/>
      </w:tblGrid>
      <w:tr w:rsidR="005F48F5" w14:paraId="3F28624B" w14:textId="6D475C5A" w:rsidTr="005F48F5">
        <w:tc>
          <w:tcPr>
            <w:tcW w:w="1615" w:type="dxa"/>
          </w:tcPr>
          <w:p w14:paraId="7A130ED4" w14:textId="77777777" w:rsidR="005F48F5" w:rsidRPr="00C62115" w:rsidRDefault="005F48F5" w:rsidP="00314B6D">
            <w:pPr>
              <w:rPr>
                <w:b/>
              </w:rPr>
            </w:pPr>
            <w:r>
              <w:rPr>
                <w:b/>
              </w:rPr>
              <w:t>Minimum</w:t>
            </w:r>
          </w:p>
        </w:tc>
        <w:tc>
          <w:tcPr>
            <w:tcW w:w="1260" w:type="dxa"/>
          </w:tcPr>
          <w:p w14:paraId="482CD7FF" w14:textId="77777777" w:rsidR="005F48F5" w:rsidRPr="00C62115" w:rsidRDefault="005F48F5" w:rsidP="00314B6D">
            <w:r>
              <w:rPr>
                <w:b/>
              </w:rPr>
              <w:t>Q1</w:t>
            </w:r>
          </w:p>
        </w:tc>
        <w:tc>
          <w:tcPr>
            <w:tcW w:w="1620" w:type="dxa"/>
          </w:tcPr>
          <w:p w14:paraId="7B672A93" w14:textId="77777777" w:rsidR="005F48F5" w:rsidRPr="00C62115" w:rsidRDefault="005F48F5" w:rsidP="00314B6D">
            <w:pPr>
              <w:rPr>
                <w:b/>
              </w:rPr>
            </w:pPr>
            <w:r>
              <w:rPr>
                <w:b/>
              </w:rPr>
              <w:t>Median</w:t>
            </w:r>
          </w:p>
        </w:tc>
        <w:tc>
          <w:tcPr>
            <w:tcW w:w="1530" w:type="dxa"/>
          </w:tcPr>
          <w:p w14:paraId="3FD93A8B" w14:textId="77777777" w:rsidR="005F48F5" w:rsidRPr="00C62115" w:rsidRDefault="005F48F5" w:rsidP="00314B6D">
            <w:pPr>
              <w:rPr>
                <w:b/>
              </w:rPr>
            </w:pPr>
            <w:r>
              <w:rPr>
                <w:b/>
              </w:rPr>
              <w:t>Q3</w:t>
            </w:r>
          </w:p>
        </w:tc>
        <w:tc>
          <w:tcPr>
            <w:tcW w:w="975" w:type="dxa"/>
          </w:tcPr>
          <w:p w14:paraId="0BA7CB21" w14:textId="77777777" w:rsidR="005F48F5" w:rsidRPr="00C62115" w:rsidRDefault="005F48F5" w:rsidP="00314B6D">
            <w:pPr>
              <w:rPr>
                <w:b/>
              </w:rPr>
            </w:pPr>
            <w:r>
              <w:rPr>
                <w:b/>
              </w:rPr>
              <w:t>Max</w:t>
            </w:r>
          </w:p>
        </w:tc>
        <w:tc>
          <w:tcPr>
            <w:tcW w:w="1545" w:type="dxa"/>
          </w:tcPr>
          <w:p w14:paraId="65AECEF8" w14:textId="2F3F7BD4" w:rsidR="005F48F5" w:rsidRDefault="005F48F5" w:rsidP="00314B6D">
            <w:pPr>
              <w:rPr>
                <w:b/>
              </w:rPr>
            </w:pPr>
            <w:r>
              <w:rPr>
                <w:b/>
              </w:rPr>
              <w:t>Missing Data</w:t>
            </w:r>
          </w:p>
        </w:tc>
      </w:tr>
      <w:tr w:rsidR="005F48F5" w14:paraId="3CDEC363" w14:textId="7E46FE0B" w:rsidTr="005F48F5">
        <w:tc>
          <w:tcPr>
            <w:tcW w:w="1615" w:type="dxa"/>
          </w:tcPr>
          <w:p w14:paraId="0B4F9EA8" w14:textId="3B99B6F3" w:rsidR="005F48F5" w:rsidRDefault="005F48F5" w:rsidP="00314B6D">
            <w:r>
              <w:t>1.0</w:t>
            </w:r>
          </w:p>
        </w:tc>
        <w:tc>
          <w:tcPr>
            <w:tcW w:w="1260" w:type="dxa"/>
          </w:tcPr>
          <w:p w14:paraId="08864A7B" w14:textId="130C535C" w:rsidR="005F48F5" w:rsidRDefault="005F48F5" w:rsidP="00314B6D">
            <w:r>
              <w:t>19.0</w:t>
            </w:r>
          </w:p>
        </w:tc>
        <w:tc>
          <w:tcPr>
            <w:tcW w:w="1620" w:type="dxa"/>
          </w:tcPr>
          <w:p w14:paraId="22E4140C" w14:textId="5AE6A40C" w:rsidR="005F48F5" w:rsidRDefault="005F48F5" w:rsidP="00314B6D">
            <w:r>
              <w:t>31.0</w:t>
            </w:r>
          </w:p>
        </w:tc>
        <w:tc>
          <w:tcPr>
            <w:tcW w:w="1530" w:type="dxa"/>
          </w:tcPr>
          <w:p w14:paraId="22E1CF27" w14:textId="5D303FF7" w:rsidR="005F48F5" w:rsidRDefault="005F48F5" w:rsidP="00314B6D">
            <w:r>
              <w:t>39.25</w:t>
            </w:r>
          </w:p>
        </w:tc>
        <w:tc>
          <w:tcPr>
            <w:tcW w:w="975" w:type="dxa"/>
          </w:tcPr>
          <w:p w14:paraId="4BD4C6E3" w14:textId="1F12DE3E" w:rsidR="005F48F5" w:rsidRDefault="005F48F5" w:rsidP="00314B6D">
            <w:r>
              <w:t>74.0</w:t>
            </w:r>
          </w:p>
        </w:tc>
        <w:tc>
          <w:tcPr>
            <w:tcW w:w="1545" w:type="dxa"/>
          </w:tcPr>
          <w:p w14:paraId="048CF92A" w14:textId="39179C87" w:rsidR="005F48F5" w:rsidRDefault="005F48F5" w:rsidP="00314B6D">
            <w:r>
              <w:t>0%</w:t>
            </w:r>
          </w:p>
        </w:tc>
      </w:tr>
    </w:tbl>
    <w:p w14:paraId="70072F17" w14:textId="77777777" w:rsidR="008E19DD" w:rsidRDefault="008E19DD"/>
    <w:p w14:paraId="0618295A" w14:textId="1D38DE31" w:rsidR="004C7A9F" w:rsidRPr="00C504DB" w:rsidRDefault="004C7A9F" w:rsidP="004C7A9F">
      <w:pPr>
        <w:rPr>
          <w:u w:val="single"/>
        </w:rPr>
      </w:pPr>
      <w:r>
        <w:rPr>
          <w:b/>
          <w:u w:val="single"/>
        </w:rPr>
        <w:t xml:space="preserve">Entry </w:t>
      </w:r>
      <w:r w:rsidR="00AE494B">
        <w:rPr>
          <w:b/>
          <w:u w:val="single"/>
        </w:rPr>
        <w:t>4</w:t>
      </w:r>
    </w:p>
    <w:p w14:paraId="67F712B2" w14:textId="77777777" w:rsidR="004C7A9F" w:rsidRDefault="004C7A9F" w:rsidP="004C7A9F">
      <w:r w:rsidRPr="00C504DB">
        <w:rPr>
          <w:b/>
        </w:rPr>
        <w:lastRenderedPageBreak/>
        <w:t>Dataset</w:t>
      </w:r>
      <w:r>
        <w:t xml:space="preserve">: The PACIFY Randomized Clinical Trial </w:t>
      </w:r>
    </w:p>
    <w:p w14:paraId="0C952EED" w14:textId="4114A04A" w:rsidR="004C7A9F" w:rsidRDefault="004C7A9F" w:rsidP="004C7A9F">
      <w:r w:rsidRPr="00C504DB">
        <w:rPr>
          <w:b/>
        </w:rPr>
        <w:t>R Variable Name</w:t>
      </w:r>
      <w:r>
        <w:t xml:space="preserve">: </w:t>
      </w:r>
      <w:r>
        <w:t>thirtyminticag, onehrticag, fourhrticag</w:t>
      </w:r>
    </w:p>
    <w:p w14:paraId="52360207" w14:textId="7783B5F5" w:rsidR="004C7A9F" w:rsidRDefault="004C7A9F" w:rsidP="004C7A9F">
      <w:r w:rsidRPr="00C504DB">
        <w:rPr>
          <w:b/>
        </w:rPr>
        <w:t>Description</w:t>
      </w:r>
      <w:r>
        <w:t>: Blood plasma concentration of ticagrelor assessed at 0.5 hrs, 1 hr, 2 hrs, and 4 hrs.</w:t>
      </w:r>
    </w:p>
    <w:p w14:paraId="7CF8AEC4" w14:textId="77777777" w:rsidR="004C7A9F" w:rsidRDefault="004C7A9F" w:rsidP="004C7A9F">
      <w:r>
        <w:rPr>
          <w:b/>
        </w:rPr>
        <w:t>Data type</w:t>
      </w:r>
      <w:r>
        <w:t xml:space="preserve">: Continuous </w:t>
      </w:r>
    </w:p>
    <w:p w14:paraId="6B558871" w14:textId="77777777" w:rsidR="004C7A9F" w:rsidRPr="00C62115" w:rsidRDefault="004C7A9F" w:rsidP="004C7A9F">
      <w:r>
        <w:rPr>
          <w:b/>
        </w:rPr>
        <w:t>Distribution</w:t>
      </w:r>
      <w:r>
        <w:t>:</w:t>
      </w:r>
    </w:p>
    <w:tbl>
      <w:tblPr>
        <w:tblStyle w:val="TableGrid"/>
        <w:tblW w:w="9535" w:type="dxa"/>
        <w:tblLook w:val="04A0" w:firstRow="1" w:lastRow="0" w:firstColumn="1" w:lastColumn="0" w:noHBand="0" w:noVBand="1"/>
      </w:tblPr>
      <w:tblGrid>
        <w:gridCol w:w="1795"/>
        <w:gridCol w:w="1365"/>
        <w:gridCol w:w="1106"/>
        <w:gridCol w:w="1462"/>
        <w:gridCol w:w="1017"/>
        <w:gridCol w:w="1218"/>
        <w:gridCol w:w="1572"/>
      </w:tblGrid>
      <w:tr w:rsidR="004C7A9F" w14:paraId="604ED858" w14:textId="77777777" w:rsidTr="004C7A9F">
        <w:trPr>
          <w:trHeight w:val="242"/>
        </w:trPr>
        <w:tc>
          <w:tcPr>
            <w:tcW w:w="1795" w:type="dxa"/>
          </w:tcPr>
          <w:p w14:paraId="63240430" w14:textId="4EE4A8EA" w:rsidR="004C7A9F" w:rsidRDefault="004C7A9F" w:rsidP="00314B6D">
            <w:pPr>
              <w:rPr>
                <w:b/>
              </w:rPr>
            </w:pPr>
            <w:r>
              <w:rPr>
                <w:b/>
              </w:rPr>
              <w:t>Variable</w:t>
            </w:r>
          </w:p>
        </w:tc>
        <w:tc>
          <w:tcPr>
            <w:tcW w:w="1365" w:type="dxa"/>
          </w:tcPr>
          <w:p w14:paraId="4B603EFA" w14:textId="106739E0" w:rsidR="004C7A9F" w:rsidRPr="00C62115" w:rsidRDefault="004C7A9F" w:rsidP="00314B6D">
            <w:pPr>
              <w:rPr>
                <w:b/>
              </w:rPr>
            </w:pPr>
            <w:r>
              <w:rPr>
                <w:b/>
              </w:rPr>
              <w:t>Minimum</w:t>
            </w:r>
          </w:p>
        </w:tc>
        <w:tc>
          <w:tcPr>
            <w:tcW w:w="1106" w:type="dxa"/>
          </w:tcPr>
          <w:p w14:paraId="465CD443" w14:textId="77777777" w:rsidR="004C7A9F" w:rsidRPr="00C62115" w:rsidRDefault="004C7A9F" w:rsidP="00314B6D">
            <w:r>
              <w:rPr>
                <w:b/>
              </w:rPr>
              <w:t>Q1</w:t>
            </w:r>
          </w:p>
        </w:tc>
        <w:tc>
          <w:tcPr>
            <w:tcW w:w="1462" w:type="dxa"/>
          </w:tcPr>
          <w:p w14:paraId="7247E734" w14:textId="77777777" w:rsidR="004C7A9F" w:rsidRPr="00C62115" w:rsidRDefault="004C7A9F" w:rsidP="00314B6D">
            <w:pPr>
              <w:rPr>
                <w:b/>
              </w:rPr>
            </w:pPr>
            <w:r>
              <w:rPr>
                <w:b/>
              </w:rPr>
              <w:t>Median</w:t>
            </w:r>
          </w:p>
        </w:tc>
        <w:tc>
          <w:tcPr>
            <w:tcW w:w="1017" w:type="dxa"/>
          </w:tcPr>
          <w:p w14:paraId="4B7DA010" w14:textId="77777777" w:rsidR="004C7A9F" w:rsidRPr="00C62115" w:rsidRDefault="004C7A9F" w:rsidP="00314B6D">
            <w:pPr>
              <w:rPr>
                <w:b/>
              </w:rPr>
            </w:pPr>
            <w:r>
              <w:rPr>
                <w:b/>
              </w:rPr>
              <w:t>Q3</w:t>
            </w:r>
          </w:p>
        </w:tc>
        <w:tc>
          <w:tcPr>
            <w:tcW w:w="1218" w:type="dxa"/>
          </w:tcPr>
          <w:p w14:paraId="2D726E7D" w14:textId="77777777" w:rsidR="004C7A9F" w:rsidRPr="00C62115" w:rsidRDefault="004C7A9F" w:rsidP="00314B6D">
            <w:pPr>
              <w:rPr>
                <w:b/>
              </w:rPr>
            </w:pPr>
            <w:r>
              <w:rPr>
                <w:b/>
              </w:rPr>
              <w:t>Max</w:t>
            </w:r>
          </w:p>
        </w:tc>
        <w:tc>
          <w:tcPr>
            <w:tcW w:w="1572" w:type="dxa"/>
          </w:tcPr>
          <w:p w14:paraId="1A0581BC" w14:textId="77777777" w:rsidR="004C7A9F" w:rsidRDefault="004C7A9F" w:rsidP="00314B6D">
            <w:pPr>
              <w:rPr>
                <w:b/>
              </w:rPr>
            </w:pPr>
            <w:r>
              <w:rPr>
                <w:b/>
              </w:rPr>
              <w:t>Missing Data</w:t>
            </w:r>
          </w:p>
        </w:tc>
      </w:tr>
      <w:tr w:rsidR="004C7A9F" w14:paraId="0C2F62DA" w14:textId="77777777" w:rsidTr="004C7A9F">
        <w:trPr>
          <w:trHeight w:val="323"/>
        </w:trPr>
        <w:tc>
          <w:tcPr>
            <w:tcW w:w="1795" w:type="dxa"/>
          </w:tcPr>
          <w:p w14:paraId="5A24BFF3" w14:textId="3530F878" w:rsidR="004C7A9F" w:rsidRDefault="004C7A9F" w:rsidP="00314B6D">
            <w:r>
              <w:t>thirtyminticag</w:t>
            </w:r>
          </w:p>
        </w:tc>
        <w:tc>
          <w:tcPr>
            <w:tcW w:w="1365" w:type="dxa"/>
          </w:tcPr>
          <w:p w14:paraId="4BCE9A02" w14:textId="7815740D" w:rsidR="004C7A9F" w:rsidRDefault="004C7A9F" w:rsidP="00314B6D">
            <w:r>
              <w:t>10.0</w:t>
            </w:r>
          </w:p>
        </w:tc>
        <w:tc>
          <w:tcPr>
            <w:tcW w:w="1106" w:type="dxa"/>
          </w:tcPr>
          <w:p w14:paraId="4FF72A19" w14:textId="3702C4EA" w:rsidR="004C7A9F" w:rsidRDefault="004C7A9F" w:rsidP="00314B6D">
            <w:r>
              <w:t>1</w:t>
            </w:r>
            <w:r>
              <w:t>0.0</w:t>
            </w:r>
          </w:p>
        </w:tc>
        <w:tc>
          <w:tcPr>
            <w:tcW w:w="1462" w:type="dxa"/>
          </w:tcPr>
          <w:p w14:paraId="5816E616" w14:textId="0D06A0FA" w:rsidR="004C7A9F" w:rsidRDefault="004C7A9F" w:rsidP="00314B6D">
            <w:r>
              <w:t>10.0</w:t>
            </w:r>
          </w:p>
        </w:tc>
        <w:tc>
          <w:tcPr>
            <w:tcW w:w="1017" w:type="dxa"/>
          </w:tcPr>
          <w:p w14:paraId="0185AE24" w14:textId="1C0A19F6" w:rsidR="004C7A9F" w:rsidRDefault="004C7A9F" w:rsidP="00314B6D">
            <w:r>
              <w:t>39.</w:t>
            </w:r>
            <w:r>
              <w:t>64</w:t>
            </w:r>
          </w:p>
        </w:tc>
        <w:tc>
          <w:tcPr>
            <w:tcW w:w="1218" w:type="dxa"/>
          </w:tcPr>
          <w:p w14:paraId="00764DE2" w14:textId="7963C4F2" w:rsidR="004C7A9F" w:rsidRDefault="004C7A9F" w:rsidP="00314B6D">
            <w:r>
              <w:t>2079.0</w:t>
            </w:r>
          </w:p>
        </w:tc>
        <w:tc>
          <w:tcPr>
            <w:tcW w:w="1572" w:type="dxa"/>
          </w:tcPr>
          <w:p w14:paraId="5596906C" w14:textId="038767A3" w:rsidR="004C7A9F" w:rsidRDefault="004C7A9F" w:rsidP="00314B6D">
            <w:r>
              <w:t>1</w:t>
            </w:r>
            <w:r>
              <w:t>0%</w:t>
            </w:r>
          </w:p>
        </w:tc>
      </w:tr>
      <w:tr w:rsidR="004C7A9F" w14:paraId="629B5A04" w14:textId="77777777" w:rsidTr="004C7A9F">
        <w:tc>
          <w:tcPr>
            <w:tcW w:w="1795" w:type="dxa"/>
          </w:tcPr>
          <w:p w14:paraId="440B5695" w14:textId="7CD93DCA" w:rsidR="004C7A9F" w:rsidRDefault="004C7A9F" w:rsidP="00314B6D">
            <w:r>
              <w:t>onehrticag</w:t>
            </w:r>
          </w:p>
        </w:tc>
        <w:tc>
          <w:tcPr>
            <w:tcW w:w="1365" w:type="dxa"/>
          </w:tcPr>
          <w:p w14:paraId="020558B7" w14:textId="352475A1" w:rsidR="004C7A9F" w:rsidRDefault="004C7A9F" w:rsidP="00314B6D">
            <w:r>
              <w:t>10.0</w:t>
            </w:r>
          </w:p>
        </w:tc>
        <w:tc>
          <w:tcPr>
            <w:tcW w:w="1106" w:type="dxa"/>
          </w:tcPr>
          <w:p w14:paraId="22291C01" w14:textId="52C17615" w:rsidR="004C7A9F" w:rsidRDefault="004C7A9F" w:rsidP="00314B6D">
            <w:r>
              <w:t>26.25</w:t>
            </w:r>
          </w:p>
        </w:tc>
        <w:tc>
          <w:tcPr>
            <w:tcW w:w="1462" w:type="dxa"/>
          </w:tcPr>
          <w:p w14:paraId="1E241CB2" w14:textId="62DBE03D" w:rsidR="004C7A9F" w:rsidRDefault="004C7A9F" w:rsidP="00314B6D">
            <w:r>
              <w:t>86.82</w:t>
            </w:r>
          </w:p>
        </w:tc>
        <w:tc>
          <w:tcPr>
            <w:tcW w:w="1017" w:type="dxa"/>
          </w:tcPr>
          <w:p w14:paraId="6A6DAA55" w14:textId="2836717B" w:rsidR="004C7A9F" w:rsidRDefault="004C7A9F" w:rsidP="00314B6D">
            <w:r>
              <w:t>524.3</w:t>
            </w:r>
          </w:p>
        </w:tc>
        <w:tc>
          <w:tcPr>
            <w:tcW w:w="1218" w:type="dxa"/>
          </w:tcPr>
          <w:p w14:paraId="0C2C7EA3" w14:textId="4BAC560C" w:rsidR="004C7A9F" w:rsidRDefault="004C7A9F" w:rsidP="00314B6D">
            <w:r>
              <w:t>4046.0</w:t>
            </w:r>
          </w:p>
        </w:tc>
        <w:tc>
          <w:tcPr>
            <w:tcW w:w="1572" w:type="dxa"/>
          </w:tcPr>
          <w:p w14:paraId="2202DB14" w14:textId="2D6DE673" w:rsidR="004C7A9F" w:rsidRDefault="004C7A9F" w:rsidP="00314B6D">
            <w:r>
              <w:t>4%</w:t>
            </w:r>
          </w:p>
        </w:tc>
      </w:tr>
      <w:tr w:rsidR="004C7A9F" w14:paraId="5F12A49D" w14:textId="77777777" w:rsidTr="004C7A9F">
        <w:tc>
          <w:tcPr>
            <w:tcW w:w="1795" w:type="dxa"/>
          </w:tcPr>
          <w:p w14:paraId="654F21BE" w14:textId="464859D2" w:rsidR="004C7A9F" w:rsidRDefault="00DA102D" w:rsidP="00314B6D">
            <w:r>
              <w:t>twohrticag</w:t>
            </w:r>
          </w:p>
        </w:tc>
        <w:tc>
          <w:tcPr>
            <w:tcW w:w="1365" w:type="dxa"/>
          </w:tcPr>
          <w:p w14:paraId="27CE6EBC" w14:textId="1D6F3801" w:rsidR="004C7A9F" w:rsidRDefault="00C507DF" w:rsidP="00314B6D">
            <w:r>
              <w:t>10.0</w:t>
            </w:r>
          </w:p>
        </w:tc>
        <w:tc>
          <w:tcPr>
            <w:tcW w:w="1106" w:type="dxa"/>
          </w:tcPr>
          <w:p w14:paraId="357AEDAD" w14:textId="4EC44219" w:rsidR="004C7A9F" w:rsidRDefault="00C507DF" w:rsidP="00314B6D">
            <w:r>
              <w:t>277.9</w:t>
            </w:r>
          </w:p>
        </w:tc>
        <w:tc>
          <w:tcPr>
            <w:tcW w:w="1462" w:type="dxa"/>
          </w:tcPr>
          <w:p w14:paraId="47FCD559" w14:textId="5A289AB6" w:rsidR="004C7A9F" w:rsidRDefault="00C507DF" w:rsidP="00314B6D">
            <w:r>
              <w:t>803.5</w:t>
            </w:r>
          </w:p>
        </w:tc>
        <w:tc>
          <w:tcPr>
            <w:tcW w:w="1017" w:type="dxa"/>
          </w:tcPr>
          <w:p w14:paraId="49918675" w14:textId="62C42BF4" w:rsidR="004C7A9F" w:rsidRDefault="00C507DF" w:rsidP="00314B6D">
            <w:r>
              <w:t>1634.0</w:t>
            </w:r>
          </w:p>
        </w:tc>
        <w:tc>
          <w:tcPr>
            <w:tcW w:w="1218" w:type="dxa"/>
          </w:tcPr>
          <w:p w14:paraId="6EE00926" w14:textId="1AD728CD" w:rsidR="004C7A9F" w:rsidRDefault="00C507DF" w:rsidP="00314B6D">
            <w:r>
              <w:t>3800.0</w:t>
            </w:r>
          </w:p>
        </w:tc>
        <w:tc>
          <w:tcPr>
            <w:tcW w:w="1572" w:type="dxa"/>
          </w:tcPr>
          <w:p w14:paraId="23CBDE0F" w14:textId="4B450F4C" w:rsidR="004C7A9F" w:rsidRDefault="00C507DF" w:rsidP="00314B6D">
            <w:r>
              <w:t>4%</w:t>
            </w:r>
          </w:p>
        </w:tc>
      </w:tr>
      <w:tr w:rsidR="00C507DF" w14:paraId="36AE27B8" w14:textId="77777777" w:rsidTr="00C507DF">
        <w:trPr>
          <w:trHeight w:val="260"/>
        </w:trPr>
        <w:tc>
          <w:tcPr>
            <w:tcW w:w="1795" w:type="dxa"/>
          </w:tcPr>
          <w:p w14:paraId="6B319C32" w14:textId="5CB97CA0" w:rsidR="00C507DF" w:rsidRDefault="00C507DF" w:rsidP="00314B6D">
            <w:r>
              <w:t>fourhrticag</w:t>
            </w:r>
          </w:p>
        </w:tc>
        <w:tc>
          <w:tcPr>
            <w:tcW w:w="1365" w:type="dxa"/>
          </w:tcPr>
          <w:p w14:paraId="694217A2" w14:textId="52EEE67B" w:rsidR="00C507DF" w:rsidRDefault="00C507DF" w:rsidP="00314B6D">
            <w:r>
              <w:t>10.0</w:t>
            </w:r>
          </w:p>
        </w:tc>
        <w:tc>
          <w:tcPr>
            <w:tcW w:w="1106" w:type="dxa"/>
          </w:tcPr>
          <w:p w14:paraId="27918A3A" w14:textId="320CED27" w:rsidR="00C507DF" w:rsidRDefault="00C507DF" w:rsidP="00314B6D">
            <w:r>
              <w:t>610.3</w:t>
            </w:r>
          </w:p>
        </w:tc>
        <w:tc>
          <w:tcPr>
            <w:tcW w:w="1462" w:type="dxa"/>
          </w:tcPr>
          <w:p w14:paraId="1570ADE3" w14:textId="34F2BD4C" w:rsidR="00C507DF" w:rsidRDefault="00C507DF" w:rsidP="00314B6D">
            <w:r>
              <w:t>903.1</w:t>
            </w:r>
          </w:p>
        </w:tc>
        <w:tc>
          <w:tcPr>
            <w:tcW w:w="1017" w:type="dxa"/>
          </w:tcPr>
          <w:p w14:paraId="1ECB96A3" w14:textId="5F54D510" w:rsidR="00C507DF" w:rsidRDefault="00C507DF" w:rsidP="00314B6D">
            <w:r>
              <w:t>1331.0</w:t>
            </w:r>
          </w:p>
        </w:tc>
        <w:tc>
          <w:tcPr>
            <w:tcW w:w="1218" w:type="dxa"/>
          </w:tcPr>
          <w:p w14:paraId="035EB566" w14:textId="547EB974" w:rsidR="00C507DF" w:rsidRDefault="00C507DF" w:rsidP="00314B6D">
            <w:r>
              <w:t>7693.0</w:t>
            </w:r>
          </w:p>
        </w:tc>
        <w:tc>
          <w:tcPr>
            <w:tcW w:w="1572" w:type="dxa"/>
          </w:tcPr>
          <w:p w14:paraId="6361B6C9" w14:textId="1C9D6D89" w:rsidR="00C507DF" w:rsidRDefault="00C507DF" w:rsidP="00314B6D">
            <w:r>
              <w:t>13%</w:t>
            </w:r>
          </w:p>
        </w:tc>
      </w:tr>
    </w:tbl>
    <w:p w14:paraId="2D2BD85D" w14:textId="77777777" w:rsidR="004C7A9F" w:rsidRDefault="004C7A9F"/>
    <w:p w14:paraId="17C8D2FF" w14:textId="7BB8CC04" w:rsidR="0015668A" w:rsidRPr="00C504DB" w:rsidRDefault="0015668A" w:rsidP="0015668A">
      <w:pPr>
        <w:rPr>
          <w:u w:val="single"/>
        </w:rPr>
      </w:pPr>
      <w:r>
        <w:rPr>
          <w:b/>
          <w:u w:val="single"/>
        </w:rPr>
        <w:t xml:space="preserve">Entry </w:t>
      </w:r>
      <w:r w:rsidR="00AE494B">
        <w:rPr>
          <w:b/>
          <w:u w:val="single"/>
        </w:rPr>
        <w:t>5</w:t>
      </w:r>
    </w:p>
    <w:p w14:paraId="0E53498C" w14:textId="77777777" w:rsidR="0015668A" w:rsidRDefault="0015668A" w:rsidP="0015668A">
      <w:r w:rsidRPr="00C504DB">
        <w:rPr>
          <w:b/>
        </w:rPr>
        <w:t>Dataset</w:t>
      </w:r>
      <w:r>
        <w:t xml:space="preserve">: The PACIFY Randomized Clinical Trial </w:t>
      </w:r>
    </w:p>
    <w:p w14:paraId="2C392939" w14:textId="6A4C02E4" w:rsidR="0015668A" w:rsidRDefault="0015668A" w:rsidP="0015668A">
      <w:r w:rsidRPr="00C504DB">
        <w:rPr>
          <w:b/>
        </w:rPr>
        <w:t>R Variable Name</w:t>
      </w:r>
      <w:r>
        <w:t>: proc_pain</w:t>
      </w:r>
    </w:p>
    <w:p w14:paraId="27EF2D60" w14:textId="6C9B18BE" w:rsidR="0015668A" w:rsidRDefault="0015668A" w:rsidP="0015668A">
      <w:r w:rsidRPr="00C504DB">
        <w:rPr>
          <w:b/>
        </w:rPr>
        <w:t>Description</w:t>
      </w:r>
      <w:r>
        <w:t>: Self-reported pain during procedure</w:t>
      </w:r>
      <w:r w:rsidR="006C0F1A">
        <w:t xml:space="preserve"> on a 0-10 scale, where patients could report non-integer values.</w:t>
      </w:r>
    </w:p>
    <w:p w14:paraId="1DAC8229" w14:textId="77777777" w:rsidR="0015668A" w:rsidRDefault="0015668A" w:rsidP="0015668A">
      <w:r>
        <w:rPr>
          <w:b/>
        </w:rPr>
        <w:t>Data type</w:t>
      </w:r>
      <w:r>
        <w:t xml:space="preserve">: Continuous </w:t>
      </w:r>
    </w:p>
    <w:p w14:paraId="7E0A20E7" w14:textId="77777777" w:rsidR="0015668A" w:rsidRPr="00C62115" w:rsidRDefault="0015668A" w:rsidP="0015668A">
      <w:r>
        <w:rPr>
          <w:b/>
        </w:rPr>
        <w:t>Distribution</w:t>
      </w:r>
      <w:r>
        <w:t>:</w:t>
      </w:r>
    </w:p>
    <w:tbl>
      <w:tblPr>
        <w:tblStyle w:val="TableGrid"/>
        <w:tblW w:w="0" w:type="auto"/>
        <w:tblLook w:val="04A0" w:firstRow="1" w:lastRow="0" w:firstColumn="1" w:lastColumn="0" w:noHBand="0" w:noVBand="1"/>
      </w:tblPr>
      <w:tblGrid>
        <w:gridCol w:w="1615"/>
        <w:gridCol w:w="1260"/>
        <w:gridCol w:w="1620"/>
        <w:gridCol w:w="1530"/>
        <w:gridCol w:w="900"/>
        <w:gridCol w:w="2160"/>
      </w:tblGrid>
      <w:tr w:rsidR="005F48F5" w14:paraId="2ED0A17D" w14:textId="552D1639" w:rsidTr="005F48F5">
        <w:tc>
          <w:tcPr>
            <w:tcW w:w="1615" w:type="dxa"/>
          </w:tcPr>
          <w:p w14:paraId="659D3F18" w14:textId="77777777" w:rsidR="005F48F5" w:rsidRPr="00C62115" w:rsidRDefault="005F48F5" w:rsidP="00314B6D">
            <w:pPr>
              <w:rPr>
                <w:b/>
              </w:rPr>
            </w:pPr>
            <w:r>
              <w:rPr>
                <w:b/>
              </w:rPr>
              <w:t>Minimum</w:t>
            </w:r>
          </w:p>
        </w:tc>
        <w:tc>
          <w:tcPr>
            <w:tcW w:w="1260" w:type="dxa"/>
          </w:tcPr>
          <w:p w14:paraId="5C8A5B40" w14:textId="77777777" w:rsidR="005F48F5" w:rsidRPr="00C62115" w:rsidRDefault="005F48F5" w:rsidP="00314B6D">
            <w:r>
              <w:rPr>
                <w:b/>
              </w:rPr>
              <w:t>Q1</w:t>
            </w:r>
          </w:p>
        </w:tc>
        <w:tc>
          <w:tcPr>
            <w:tcW w:w="1620" w:type="dxa"/>
          </w:tcPr>
          <w:p w14:paraId="42DB96CB" w14:textId="77777777" w:rsidR="005F48F5" w:rsidRPr="00C62115" w:rsidRDefault="005F48F5" w:rsidP="00314B6D">
            <w:pPr>
              <w:rPr>
                <w:b/>
              </w:rPr>
            </w:pPr>
            <w:r>
              <w:rPr>
                <w:b/>
              </w:rPr>
              <w:t>Median</w:t>
            </w:r>
          </w:p>
        </w:tc>
        <w:tc>
          <w:tcPr>
            <w:tcW w:w="1530" w:type="dxa"/>
          </w:tcPr>
          <w:p w14:paraId="7D34BCD7" w14:textId="77777777" w:rsidR="005F48F5" w:rsidRPr="00C62115" w:rsidRDefault="005F48F5" w:rsidP="00314B6D">
            <w:pPr>
              <w:rPr>
                <w:b/>
              </w:rPr>
            </w:pPr>
            <w:r>
              <w:rPr>
                <w:b/>
              </w:rPr>
              <w:t>Q3</w:t>
            </w:r>
          </w:p>
        </w:tc>
        <w:tc>
          <w:tcPr>
            <w:tcW w:w="900" w:type="dxa"/>
          </w:tcPr>
          <w:p w14:paraId="6B3D6ECD" w14:textId="77777777" w:rsidR="005F48F5" w:rsidRPr="00C62115" w:rsidRDefault="005F48F5" w:rsidP="00314B6D">
            <w:pPr>
              <w:rPr>
                <w:b/>
              </w:rPr>
            </w:pPr>
            <w:r>
              <w:rPr>
                <w:b/>
              </w:rPr>
              <w:t>Max</w:t>
            </w:r>
          </w:p>
        </w:tc>
        <w:tc>
          <w:tcPr>
            <w:tcW w:w="2160" w:type="dxa"/>
          </w:tcPr>
          <w:p w14:paraId="3DBA6D0A" w14:textId="2703ADFF" w:rsidR="005F48F5" w:rsidRDefault="005F48F5" w:rsidP="00314B6D">
            <w:pPr>
              <w:rPr>
                <w:b/>
              </w:rPr>
            </w:pPr>
            <w:r>
              <w:rPr>
                <w:b/>
              </w:rPr>
              <w:t>Missing Data</w:t>
            </w:r>
          </w:p>
        </w:tc>
      </w:tr>
      <w:tr w:rsidR="005F48F5" w14:paraId="1223CEDD" w14:textId="33F5DFE4" w:rsidTr="005F48F5">
        <w:trPr>
          <w:trHeight w:val="260"/>
        </w:trPr>
        <w:tc>
          <w:tcPr>
            <w:tcW w:w="1615" w:type="dxa"/>
          </w:tcPr>
          <w:p w14:paraId="14D00B5C" w14:textId="14E1F5A7" w:rsidR="005F48F5" w:rsidRDefault="005F48F5" w:rsidP="006C0F1A">
            <w:r>
              <w:t>0.0</w:t>
            </w:r>
          </w:p>
        </w:tc>
        <w:tc>
          <w:tcPr>
            <w:tcW w:w="1260" w:type="dxa"/>
          </w:tcPr>
          <w:p w14:paraId="0C507ED3" w14:textId="31E4BF80" w:rsidR="005F48F5" w:rsidRDefault="005F48F5" w:rsidP="00314B6D">
            <w:r>
              <w:t>0.0</w:t>
            </w:r>
          </w:p>
        </w:tc>
        <w:tc>
          <w:tcPr>
            <w:tcW w:w="1620" w:type="dxa"/>
          </w:tcPr>
          <w:p w14:paraId="071E1330" w14:textId="2F935636" w:rsidR="005F48F5" w:rsidRDefault="005F48F5" w:rsidP="00314B6D">
            <w:r>
              <w:t>0.0</w:t>
            </w:r>
          </w:p>
        </w:tc>
        <w:tc>
          <w:tcPr>
            <w:tcW w:w="1530" w:type="dxa"/>
          </w:tcPr>
          <w:p w14:paraId="27D2C433" w14:textId="425F1EBF" w:rsidR="005F48F5" w:rsidRDefault="005F48F5" w:rsidP="00314B6D">
            <w:r>
              <w:t>4.5</w:t>
            </w:r>
          </w:p>
        </w:tc>
        <w:tc>
          <w:tcPr>
            <w:tcW w:w="900" w:type="dxa"/>
          </w:tcPr>
          <w:p w14:paraId="5BBD8F00" w14:textId="562B6A04" w:rsidR="005F48F5" w:rsidRDefault="005F48F5" w:rsidP="00314B6D">
            <w:r>
              <w:t>8.5</w:t>
            </w:r>
          </w:p>
        </w:tc>
        <w:tc>
          <w:tcPr>
            <w:tcW w:w="2160" w:type="dxa"/>
          </w:tcPr>
          <w:p w14:paraId="7A9AFDB3" w14:textId="59DCBAF6" w:rsidR="005F48F5" w:rsidRDefault="005F48F5" w:rsidP="00314B6D">
            <w:r>
              <w:t>31%</w:t>
            </w:r>
          </w:p>
        </w:tc>
      </w:tr>
    </w:tbl>
    <w:p w14:paraId="63693B41" w14:textId="77777777" w:rsidR="0015668A" w:rsidRDefault="0015668A"/>
    <w:p w14:paraId="0EEA3FDE" w14:textId="3816BB82" w:rsidR="005F48F5" w:rsidRPr="00C504DB" w:rsidRDefault="005F48F5" w:rsidP="005F48F5">
      <w:pPr>
        <w:rPr>
          <w:u w:val="single"/>
        </w:rPr>
      </w:pPr>
      <w:r>
        <w:rPr>
          <w:b/>
          <w:u w:val="single"/>
        </w:rPr>
        <w:t xml:space="preserve">Entry </w:t>
      </w:r>
      <w:r w:rsidR="00AE494B">
        <w:rPr>
          <w:b/>
          <w:u w:val="single"/>
        </w:rPr>
        <w:t>6</w:t>
      </w:r>
      <w:bookmarkStart w:id="0" w:name="_GoBack"/>
      <w:bookmarkEnd w:id="0"/>
    </w:p>
    <w:p w14:paraId="4BA0E131" w14:textId="77777777" w:rsidR="005F48F5" w:rsidRDefault="005F48F5" w:rsidP="005F48F5">
      <w:r w:rsidRPr="00C504DB">
        <w:rPr>
          <w:b/>
        </w:rPr>
        <w:t>Dataset</w:t>
      </w:r>
      <w:r>
        <w:t xml:space="preserve">: The PACIFY Randomized Clinical Trial </w:t>
      </w:r>
    </w:p>
    <w:p w14:paraId="75EC01D2" w14:textId="4B6E370F" w:rsidR="005F48F5" w:rsidRDefault="005F48F5" w:rsidP="005F48F5">
      <w:r w:rsidRPr="00C504DB">
        <w:rPr>
          <w:b/>
        </w:rPr>
        <w:t>R Variable Name</w:t>
      </w:r>
      <w:r>
        <w:t xml:space="preserve">: </w:t>
      </w:r>
      <w:r w:rsidR="00B93574">
        <w:t>maxnursingpainscale</w:t>
      </w:r>
    </w:p>
    <w:p w14:paraId="7A0EBA24" w14:textId="4D8836E6" w:rsidR="005F48F5" w:rsidRDefault="005F48F5" w:rsidP="005F48F5">
      <w:r w:rsidRPr="00C504DB">
        <w:rPr>
          <w:b/>
        </w:rPr>
        <w:t>Description</w:t>
      </w:r>
      <w:r>
        <w:t xml:space="preserve">: </w:t>
      </w:r>
      <w:r w:rsidR="00B93574">
        <w:t>Pain reported by nurses during procedure.</w:t>
      </w:r>
    </w:p>
    <w:p w14:paraId="2207E3CD" w14:textId="77777777" w:rsidR="005F48F5" w:rsidRDefault="005F48F5" w:rsidP="005F48F5">
      <w:r>
        <w:rPr>
          <w:b/>
        </w:rPr>
        <w:t>Data type</w:t>
      </w:r>
      <w:r>
        <w:t xml:space="preserve">: Continuous </w:t>
      </w:r>
    </w:p>
    <w:p w14:paraId="23BAF888" w14:textId="77777777" w:rsidR="005F48F5" w:rsidRPr="00C62115" w:rsidRDefault="005F48F5" w:rsidP="005F48F5">
      <w:r>
        <w:rPr>
          <w:b/>
        </w:rPr>
        <w:t>Distribution</w:t>
      </w:r>
      <w:r>
        <w:t>:</w:t>
      </w:r>
    </w:p>
    <w:tbl>
      <w:tblPr>
        <w:tblStyle w:val="TableGrid"/>
        <w:tblW w:w="0" w:type="auto"/>
        <w:tblLook w:val="04A0" w:firstRow="1" w:lastRow="0" w:firstColumn="1" w:lastColumn="0" w:noHBand="0" w:noVBand="1"/>
      </w:tblPr>
      <w:tblGrid>
        <w:gridCol w:w="1615"/>
        <w:gridCol w:w="1260"/>
        <w:gridCol w:w="1620"/>
        <w:gridCol w:w="1530"/>
        <w:gridCol w:w="900"/>
        <w:gridCol w:w="2160"/>
      </w:tblGrid>
      <w:tr w:rsidR="005F48F5" w14:paraId="4A705231" w14:textId="77777777" w:rsidTr="00314B6D">
        <w:tc>
          <w:tcPr>
            <w:tcW w:w="1615" w:type="dxa"/>
          </w:tcPr>
          <w:p w14:paraId="56DD30B4" w14:textId="77777777" w:rsidR="005F48F5" w:rsidRPr="00C62115" w:rsidRDefault="005F48F5" w:rsidP="00314B6D">
            <w:pPr>
              <w:rPr>
                <w:b/>
              </w:rPr>
            </w:pPr>
            <w:r>
              <w:rPr>
                <w:b/>
              </w:rPr>
              <w:t>Minimum</w:t>
            </w:r>
          </w:p>
        </w:tc>
        <w:tc>
          <w:tcPr>
            <w:tcW w:w="1260" w:type="dxa"/>
          </w:tcPr>
          <w:p w14:paraId="7EA2452D" w14:textId="77777777" w:rsidR="005F48F5" w:rsidRPr="00C62115" w:rsidRDefault="005F48F5" w:rsidP="00314B6D">
            <w:r>
              <w:rPr>
                <w:b/>
              </w:rPr>
              <w:t>Q1</w:t>
            </w:r>
          </w:p>
        </w:tc>
        <w:tc>
          <w:tcPr>
            <w:tcW w:w="1620" w:type="dxa"/>
          </w:tcPr>
          <w:p w14:paraId="3244BCBE" w14:textId="77777777" w:rsidR="005F48F5" w:rsidRPr="00C62115" w:rsidRDefault="005F48F5" w:rsidP="00314B6D">
            <w:pPr>
              <w:rPr>
                <w:b/>
              </w:rPr>
            </w:pPr>
            <w:r>
              <w:rPr>
                <w:b/>
              </w:rPr>
              <w:t>Median</w:t>
            </w:r>
          </w:p>
        </w:tc>
        <w:tc>
          <w:tcPr>
            <w:tcW w:w="1530" w:type="dxa"/>
          </w:tcPr>
          <w:p w14:paraId="1209A65C" w14:textId="77777777" w:rsidR="005F48F5" w:rsidRPr="00C62115" w:rsidRDefault="005F48F5" w:rsidP="00314B6D">
            <w:pPr>
              <w:rPr>
                <w:b/>
              </w:rPr>
            </w:pPr>
            <w:r>
              <w:rPr>
                <w:b/>
              </w:rPr>
              <w:t>Q3</w:t>
            </w:r>
          </w:p>
        </w:tc>
        <w:tc>
          <w:tcPr>
            <w:tcW w:w="900" w:type="dxa"/>
          </w:tcPr>
          <w:p w14:paraId="173FC907" w14:textId="77777777" w:rsidR="005F48F5" w:rsidRPr="00C62115" w:rsidRDefault="005F48F5" w:rsidP="00314B6D">
            <w:pPr>
              <w:rPr>
                <w:b/>
              </w:rPr>
            </w:pPr>
            <w:r>
              <w:rPr>
                <w:b/>
              </w:rPr>
              <w:t>Max</w:t>
            </w:r>
          </w:p>
        </w:tc>
        <w:tc>
          <w:tcPr>
            <w:tcW w:w="2160" w:type="dxa"/>
          </w:tcPr>
          <w:p w14:paraId="050FCE77" w14:textId="77777777" w:rsidR="005F48F5" w:rsidRDefault="005F48F5" w:rsidP="00314B6D">
            <w:pPr>
              <w:rPr>
                <w:b/>
              </w:rPr>
            </w:pPr>
            <w:r>
              <w:rPr>
                <w:b/>
              </w:rPr>
              <w:t>Missing Data</w:t>
            </w:r>
          </w:p>
        </w:tc>
      </w:tr>
      <w:tr w:rsidR="005F48F5" w14:paraId="4546FAD9" w14:textId="77777777" w:rsidTr="00314B6D">
        <w:trPr>
          <w:trHeight w:val="260"/>
        </w:trPr>
        <w:tc>
          <w:tcPr>
            <w:tcW w:w="1615" w:type="dxa"/>
          </w:tcPr>
          <w:p w14:paraId="520E0D06" w14:textId="77777777" w:rsidR="005F48F5" w:rsidRDefault="005F48F5" w:rsidP="00314B6D">
            <w:r>
              <w:t>0.0</w:t>
            </w:r>
          </w:p>
        </w:tc>
        <w:tc>
          <w:tcPr>
            <w:tcW w:w="1260" w:type="dxa"/>
          </w:tcPr>
          <w:p w14:paraId="00167640" w14:textId="77777777" w:rsidR="005F48F5" w:rsidRDefault="005F48F5" w:rsidP="00314B6D">
            <w:r>
              <w:t>0.0</w:t>
            </w:r>
          </w:p>
        </w:tc>
        <w:tc>
          <w:tcPr>
            <w:tcW w:w="1620" w:type="dxa"/>
          </w:tcPr>
          <w:p w14:paraId="78C32B45" w14:textId="77777777" w:rsidR="005F48F5" w:rsidRDefault="005F48F5" w:rsidP="00314B6D">
            <w:r>
              <w:t>0.0</w:t>
            </w:r>
          </w:p>
        </w:tc>
        <w:tc>
          <w:tcPr>
            <w:tcW w:w="1530" w:type="dxa"/>
          </w:tcPr>
          <w:p w14:paraId="725FF4D8" w14:textId="58B32CFF" w:rsidR="005F48F5" w:rsidRDefault="00B93574" w:rsidP="00314B6D">
            <w:r>
              <w:t>0.0</w:t>
            </w:r>
          </w:p>
        </w:tc>
        <w:tc>
          <w:tcPr>
            <w:tcW w:w="900" w:type="dxa"/>
          </w:tcPr>
          <w:p w14:paraId="6640F6FB" w14:textId="52CDA3A1" w:rsidR="005F48F5" w:rsidRDefault="00B93574" w:rsidP="00314B6D">
            <w:r>
              <w:t>9.0</w:t>
            </w:r>
          </w:p>
        </w:tc>
        <w:tc>
          <w:tcPr>
            <w:tcW w:w="2160" w:type="dxa"/>
          </w:tcPr>
          <w:p w14:paraId="654FE667" w14:textId="3E7B60D3" w:rsidR="005F48F5" w:rsidRDefault="00B93574" w:rsidP="00314B6D">
            <w:r>
              <w:t>6%</w:t>
            </w:r>
          </w:p>
        </w:tc>
      </w:tr>
    </w:tbl>
    <w:p w14:paraId="3A5CA31C" w14:textId="77777777" w:rsidR="005F48F5" w:rsidRDefault="005F48F5"/>
    <w:p w14:paraId="640B43D1" w14:textId="77777777" w:rsidR="007509DF" w:rsidRDefault="007509DF"/>
    <w:p w14:paraId="18A7DFAC" w14:textId="7B3C9A54" w:rsidR="0015668A" w:rsidRDefault="0015668A" w:rsidP="0015668A">
      <w:pPr>
        <w:jc w:val="center"/>
      </w:pPr>
      <w:r>
        <w:rPr>
          <w:b/>
        </w:rPr>
        <w:t>New Variables</w:t>
      </w:r>
    </w:p>
    <w:p w14:paraId="5EF98857" w14:textId="77777777" w:rsidR="0015668A" w:rsidRDefault="0015668A" w:rsidP="0015668A">
      <w:pPr>
        <w:jc w:val="center"/>
      </w:pPr>
    </w:p>
    <w:p w14:paraId="65DA6D72" w14:textId="0BD2FDB8" w:rsidR="00180243" w:rsidRPr="00C504DB" w:rsidRDefault="00180243" w:rsidP="00180243">
      <w:pPr>
        <w:rPr>
          <w:u w:val="single"/>
        </w:rPr>
      </w:pPr>
      <w:r>
        <w:rPr>
          <w:b/>
          <w:u w:val="single"/>
        </w:rPr>
        <w:t>Entry 9</w:t>
      </w:r>
    </w:p>
    <w:p w14:paraId="07A593B9" w14:textId="77777777" w:rsidR="00180243" w:rsidRDefault="00180243" w:rsidP="00180243">
      <w:r w:rsidRPr="00C504DB">
        <w:rPr>
          <w:b/>
        </w:rPr>
        <w:t>Dataset</w:t>
      </w:r>
      <w:r>
        <w:t>: The PACIFY Randomized Clinical Trial (Platelet Aggregation with Ticagrelor Inhibition and Fentanyl)</w:t>
      </w:r>
    </w:p>
    <w:p w14:paraId="7620C37F" w14:textId="3AA739A7" w:rsidR="00180243" w:rsidRDefault="00180243" w:rsidP="00180243">
      <w:r w:rsidRPr="00C504DB">
        <w:rPr>
          <w:b/>
        </w:rPr>
        <w:t>R Variable Name</w:t>
      </w:r>
      <w:r>
        <w:t xml:space="preserve">: </w:t>
      </w:r>
      <w:r w:rsidR="00D37665">
        <w:t>pr_pru</w:t>
      </w:r>
    </w:p>
    <w:p w14:paraId="61F8CE2E" w14:textId="3D6D09FB" w:rsidR="00180243" w:rsidRDefault="00180243" w:rsidP="00180243">
      <w:r w:rsidRPr="00C504DB">
        <w:rPr>
          <w:b/>
        </w:rPr>
        <w:t>Description</w:t>
      </w:r>
      <w:r w:rsidR="00D37665">
        <w:t>: Whether the patient has high or low platelet reactivity based on PRU values at 2 hours.</w:t>
      </w:r>
      <w:r w:rsidR="008E19DD">
        <w:t xml:space="preserve"> The continuous variable pru_2i was transformed into a categorical variable by creating breaks at the value 235, which is used clinically as a cutoff point for determining level of platelet reactivity.</w:t>
      </w:r>
      <w:r w:rsidR="00D37665">
        <w:t xml:space="preserve"> If PRU was 235 or greater, then platelet reactivity was </w:t>
      </w:r>
      <w:r w:rsidR="00CD7705">
        <w:t>“H</w:t>
      </w:r>
      <w:r w:rsidR="00D37665">
        <w:t>igh.</w:t>
      </w:r>
      <w:r w:rsidR="00CD7705">
        <w:t>”</w:t>
      </w:r>
      <w:r w:rsidR="00D37665">
        <w:t xml:space="preserve"> If PRU was lower than 235, then platelet reactivity was </w:t>
      </w:r>
      <w:r w:rsidR="00CD7705">
        <w:t>“L</w:t>
      </w:r>
      <w:r w:rsidR="00D37665">
        <w:t>ow.</w:t>
      </w:r>
      <w:r w:rsidR="00CD7705">
        <w:t>”</w:t>
      </w:r>
    </w:p>
    <w:p w14:paraId="210A9C0C" w14:textId="77777777" w:rsidR="00180243" w:rsidRDefault="00180243" w:rsidP="00180243">
      <w:r>
        <w:rPr>
          <w:b/>
        </w:rPr>
        <w:t>Data type</w:t>
      </w:r>
      <w:r>
        <w:t>: Categorical</w:t>
      </w:r>
    </w:p>
    <w:p w14:paraId="2F1129F7" w14:textId="77777777" w:rsidR="00180243" w:rsidRPr="00C62115" w:rsidRDefault="00180243" w:rsidP="00180243">
      <w:pPr>
        <w:rPr>
          <w:b/>
        </w:rPr>
      </w:pPr>
      <w:r>
        <w:rPr>
          <w:b/>
        </w:rPr>
        <w:t>Values and Frequencies:</w:t>
      </w:r>
    </w:p>
    <w:tbl>
      <w:tblPr>
        <w:tblStyle w:val="TableGrid"/>
        <w:tblW w:w="0" w:type="auto"/>
        <w:tblLook w:val="04A0" w:firstRow="1" w:lastRow="0" w:firstColumn="1" w:lastColumn="0" w:noHBand="0" w:noVBand="1"/>
      </w:tblPr>
      <w:tblGrid>
        <w:gridCol w:w="1435"/>
        <w:gridCol w:w="3510"/>
        <w:gridCol w:w="1980"/>
      </w:tblGrid>
      <w:tr w:rsidR="00180243" w14:paraId="46072A2F" w14:textId="77777777" w:rsidTr="00314B6D">
        <w:tc>
          <w:tcPr>
            <w:tcW w:w="1435" w:type="dxa"/>
          </w:tcPr>
          <w:p w14:paraId="4083A5A6" w14:textId="77777777" w:rsidR="00180243" w:rsidRPr="00C504DB" w:rsidRDefault="00180243" w:rsidP="00314B6D">
            <w:pPr>
              <w:rPr>
                <w:b/>
              </w:rPr>
            </w:pPr>
            <w:r>
              <w:rPr>
                <w:b/>
              </w:rPr>
              <w:t>Value</w:t>
            </w:r>
          </w:p>
        </w:tc>
        <w:tc>
          <w:tcPr>
            <w:tcW w:w="3510" w:type="dxa"/>
          </w:tcPr>
          <w:p w14:paraId="15769EA2" w14:textId="77777777" w:rsidR="00180243" w:rsidRPr="00C504DB" w:rsidRDefault="00180243" w:rsidP="00314B6D">
            <w:r>
              <w:rPr>
                <w:b/>
              </w:rPr>
              <w:t>Description</w:t>
            </w:r>
          </w:p>
        </w:tc>
        <w:tc>
          <w:tcPr>
            <w:tcW w:w="1980" w:type="dxa"/>
          </w:tcPr>
          <w:p w14:paraId="02B071B7" w14:textId="77777777" w:rsidR="00180243" w:rsidRPr="00C504DB" w:rsidRDefault="00180243" w:rsidP="00314B6D">
            <w:pPr>
              <w:rPr>
                <w:b/>
              </w:rPr>
            </w:pPr>
            <w:r>
              <w:rPr>
                <w:b/>
              </w:rPr>
              <w:t>Frequency</w:t>
            </w:r>
          </w:p>
        </w:tc>
      </w:tr>
      <w:tr w:rsidR="00180243" w14:paraId="09987181" w14:textId="77777777" w:rsidTr="00314B6D">
        <w:tc>
          <w:tcPr>
            <w:tcW w:w="1435" w:type="dxa"/>
          </w:tcPr>
          <w:p w14:paraId="1BEA2977" w14:textId="434242C5" w:rsidR="00180243" w:rsidRDefault="00D37665" w:rsidP="00314B6D">
            <w:r>
              <w:t>Low</w:t>
            </w:r>
          </w:p>
        </w:tc>
        <w:tc>
          <w:tcPr>
            <w:tcW w:w="3510" w:type="dxa"/>
          </w:tcPr>
          <w:p w14:paraId="0145834A" w14:textId="2896E467" w:rsidR="00180243" w:rsidRDefault="00CD7705" w:rsidP="00314B6D">
            <w:r>
              <w:t>pru_2i was lower than 235</w:t>
            </w:r>
          </w:p>
        </w:tc>
        <w:tc>
          <w:tcPr>
            <w:tcW w:w="1980" w:type="dxa"/>
          </w:tcPr>
          <w:p w14:paraId="62CA652E" w14:textId="69848076" w:rsidR="00180243" w:rsidRDefault="008E19DD" w:rsidP="00884246">
            <w:r>
              <w:t>61</w:t>
            </w:r>
          </w:p>
        </w:tc>
      </w:tr>
      <w:tr w:rsidR="00180243" w14:paraId="5FBAEA6D" w14:textId="77777777" w:rsidTr="00314B6D">
        <w:tc>
          <w:tcPr>
            <w:tcW w:w="1435" w:type="dxa"/>
          </w:tcPr>
          <w:p w14:paraId="38470DFF" w14:textId="3AA5A49A" w:rsidR="00180243" w:rsidRDefault="00D37665" w:rsidP="00314B6D">
            <w:r>
              <w:t>High</w:t>
            </w:r>
          </w:p>
        </w:tc>
        <w:tc>
          <w:tcPr>
            <w:tcW w:w="3510" w:type="dxa"/>
          </w:tcPr>
          <w:p w14:paraId="18F0C8F4" w14:textId="11BD5C9E" w:rsidR="00180243" w:rsidRDefault="00CD7705" w:rsidP="00314B6D">
            <w:r>
              <w:t>pru_2i was 235 or greater</w:t>
            </w:r>
          </w:p>
        </w:tc>
        <w:tc>
          <w:tcPr>
            <w:tcW w:w="1980" w:type="dxa"/>
          </w:tcPr>
          <w:p w14:paraId="6859FFE5" w14:textId="1B41257B" w:rsidR="00180243" w:rsidRDefault="008E19DD" w:rsidP="00314B6D">
            <w:r>
              <w:t>9</w:t>
            </w:r>
          </w:p>
        </w:tc>
      </w:tr>
    </w:tbl>
    <w:p w14:paraId="25F06D50" w14:textId="77777777" w:rsidR="0015668A" w:rsidRDefault="0015668A" w:rsidP="00180243"/>
    <w:p w14:paraId="02A8E98E" w14:textId="74D14932" w:rsidR="00B646EB" w:rsidRPr="00C504DB" w:rsidRDefault="00B646EB" w:rsidP="00B646EB">
      <w:pPr>
        <w:rPr>
          <w:u w:val="single"/>
        </w:rPr>
      </w:pPr>
      <w:r>
        <w:rPr>
          <w:b/>
          <w:u w:val="single"/>
        </w:rPr>
        <w:t>Entry 10</w:t>
      </w:r>
    </w:p>
    <w:p w14:paraId="25149234" w14:textId="77777777" w:rsidR="00B646EB" w:rsidRDefault="00B646EB" w:rsidP="00B646EB">
      <w:r w:rsidRPr="00C504DB">
        <w:rPr>
          <w:b/>
        </w:rPr>
        <w:t>Dataset</w:t>
      </w:r>
      <w:r>
        <w:t>: The PACIFY Randomized Clinical Trial (Platelet Aggregation with Ticagrelor Inhibition and Fentanyl)</w:t>
      </w:r>
    </w:p>
    <w:p w14:paraId="21398F6A" w14:textId="2C6156F4" w:rsidR="00B646EB" w:rsidRDefault="00B646EB" w:rsidP="00B646EB">
      <w:r w:rsidRPr="00C504DB">
        <w:rPr>
          <w:b/>
        </w:rPr>
        <w:t>R Variable Name</w:t>
      </w:r>
      <w:r>
        <w:t>: pr_adp</w:t>
      </w:r>
    </w:p>
    <w:p w14:paraId="383F9AAB" w14:textId="79525F21" w:rsidR="00B646EB" w:rsidRDefault="00B646EB" w:rsidP="00B646EB">
      <w:r w:rsidRPr="00C504DB">
        <w:rPr>
          <w:b/>
        </w:rPr>
        <w:t>Description</w:t>
      </w:r>
      <w:r>
        <w:t>: Whether the patient has high or low platelet reactivity based on</w:t>
      </w:r>
      <w:r w:rsidR="001A0C5A">
        <w:t xml:space="preserve"> </w:t>
      </w:r>
      <w:r w:rsidR="008E19DD">
        <w:t xml:space="preserve">light transmission </w:t>
      </w:r>
      <w:r w:rsidR="001A0C5A">
        <w:t>ADP aggregometry</w:t>
      </w:r>
      <w:r>
        <w:t xml:space="preserve">. </w:t>
      </w:r>
      <w:r w:rsidR="008E19DD">
        <w:t xml:space="preserve">The continuous variable hr_adp_ag was transformed into a categorical variable by creating breaks at the value 46, which is the percent change from baseline aggregation </w:t>
      </w:r>
      <w:r w:rsidR="00CD7705">
        <w:t>that is used clinically as a cutoff point for determining level of platelet reactivity. If this value was 46 or higher, then platelet reactivity was “High.” If this value was lower than 46, then platelet reactivity was “Low.”</w:t>
      </w:r>
    </w:p>
    <w:p w14:paraId="7B1D5EB2" w14:textId="77777777" w:rsidR="00B646EB" w:rsidRDefault="00B646EB" w:rsidP="00B646EB">
      <w:r>
        <w:rPr>
          <w:b/>
        </w:rPr>
        <w:t>Data type</w:t>
      </w:r>
      <w:r>
        <w:t>: Categorical</w:t>
      </w:r>
    </w:p>
    <w:p w14:paraId="30C6C4EE" w14:textId="77777777" w:rsidR="00B646EB" w:rsidRPr="00C62115" w:rsidRDefault="00B646EB" w:rsidP="00B646EB">
      <w:pPr>
        <w:rPr>
          <w:b/>
        </w:rPr>
      </w:pPr>
      <w:r>
        <w:rPr>
          <w:b/>
        </w:rPr>
        <w:t>Values and Frequencies:</w:t>
      </w:r>
    </w:p>
    <w:tbl>
      <w:tblPr>
        <w:tblStyle w:val="TableGrid"/>
        <w:tblW w:w="0" w:type="auto"/>
        <w:tblLook w:val="04A0" w:firstRow="1" w:lastRow="0" w:firstColumn="1" w:lastColumn="0" w:noHBand="0" w:noVBand="1"/>
      </w:tblPr>
      <w:tblGrid>
        <w:gridCol w:w="1435"/>
        <w:gridCol w:w="3510"/>
        <w:gridCol w:w="1980"/>
      </w:tblGrid>
      <w:tr w:rsidR="00B646EB" w14:paraId="3EAD9D96" w14:textId="77777777" w:rsidTr="00314B6D">
        <w:tc>
          <w:tcPr>
            <w:tcW w:w="1435" w:type="dxa"/>
          </w:tcPr>
          <w:p w14:paraId="547DB873" w14:textId="77777777" w:rsidR="00B646EB" w:rsidRPr="00C504DB" w:rsidRDefault="00B646EB" w:rsidP="00314B6D">
            <w:pPr>
              <w:rPr>
                <w:b/>
              </w:rPr>
            </w:pPr>
            <w:r>
              <w:rPr>
                <w:b/>
              </w:rPr>
              <w:t>Value</w:t>
            </w:r>
          </w:p>
        </w:tc>
        <w:tc>
          <w:tcPr>
            <w:tcW w:w="3510" w:type="dxa"/>
          </w:tcPr>
          <w:p w14:paraId="7619F362" w14:textId="77777777" w:rsidR="00B646EB" w:rsidRPr="00C504DB" w:rsidRDefault="00B646EB" w:rsidP="00314B6D">
            <w:r>
              <w:rPr>
                <w:b/>
              </w:rPr>
              <w:t>Description</w:t>
            </w:r>
          </w:p>
        </w:tc>
        <w:tc>
          <w:tcPr>
            <w:tcW w:w="1980" w:type="dxa"/>
          </w:tcPr>
          <w:p w14:paraId="5C9AEE1C" w14:textId="77777777" w:rsidR="00B646EB" w:rsidRPr="00C504DB" w:rsidRDefault="00B646EB" w:rsidP="00314B6D">
            <w:pPr>
              <w:rPr>
                <w:b/>
              </w:rPr>
            </w:pPr>
            <w:r>
              <w:rPr>
                <w:b/>
              </w:rPr>
              <w:t>Frequency</w:t>
            </w:r>
          </w:p>
        </w:tc>
      </w:tr>
      <w:tr w:rsidR="00B646EB" w14:paraId="2C603FF0" w14:textId="77777777" w:rsidTr="00314B6D">
        <w:tc>
          <w:tcPr>
            <w:tcW w:w="1435" w:type="dxa"/>
          </w:tcPr>
          <w:p w14:paraId="25834F2C" w14:textId="77777777" w:rsidR="00B646EB" w:rsidRDefault="00B646EB" w:rsidP="00314B6D">
            <w:r>
              <w:t>Low</w:t>
            </w:r>
          </w:p>
        </w:tc>
        <w:tc>
          <w:tcPr>
            <w:tcW w:w="3510" w:type="dxa"/>
          </w:tcPr>
          <w:p w14:paraId="39810FFE" w14:textId="3A395630" w:rsidR="00B646EB" w:rsidRDefault="00CD7705" w:rsidP="00314B6D">
            <w:r>
              <w:t>hr_adp_ag was lower than 46</w:t>
            </w:r>
          </w:p>
        </w:tc>
        <w:tc>
          <w:tcPr>
            <w:tcW w:w="1980" w:type="dxa"/>
          </w:tcPr>
          <w:p w14:paraId="274F6847" w14:textId="06FAAA6C" w:rsidR="00B646EB" w:rsidRDefault="00CD7705" w:rsidP="00314B6D">
            <w:r>
              <w:t>22</w:t>
            </w:r>
          </w:p>
        </w:tc>
      </w:tr>
      <w:tr w:rsidR="00B646EB" w14:paraId="547165E9" w14:textId="77777777" w:rsidTr="00314B6D">
        <w:tc>
          <w:tcPr>
            <w:tcW w:w="1435" w:type="dxa"/>
          </w:tcPr>
          <w:p w14:paraId="0381B35B" w14:textId="77777777" w:rsidR="00B646EB" w:rsidRDefault="00B646EB" w:rsidP="00314B6D">
            <w:r>
              <w:t>High</w:t>
            </w:r>
          </w:p>
        </w:tc>
        <w:tc>
          <w:tcPr>
            <w:tcW w:w="3510" w:type="dxa"/>
          </w:tcPr>
          <w:p w14:paraId="21CA6362" w14:textId="20C3379F" w:rsidR="00B646EB" w:rsidRDefault="00CD7705" w:rsidP="00314B6D">
            <w:r>
              <w:t>hr_adp_ag was 46 or greater</w:t>
            </w:r>
          </w:p>
        </w:tc>
        <w:tc>
          <w:tcPr>
            <w:tcW w:w="1980" w:type="dxa"/>
          </w:tcPr>
          <w:p w14:paraId="6C53585A" w14:textId="1D27DB71" w:rsidR="00B646EB" w:rsidRDefault="00CD7705" w:rsidP="00314B6D">
            <w:r>
              <w:t>18</w:t>
            </w:r>
          </w:p>
        </w:tc>
      </w:tr>
    </w:tbl>
    <w:p w14:paraId="139E6BA2" w14:textId="77777777" w:rsidR="0015668A" w:rsidRDefault="0015668A" w:rsidP="0015668A"/>
    <w:p w14:paraId="6A176A27" w14:textId="77777777" w:rsidR="005F48F5" w:rsidRPr="0015668A" w:rsidRDefault="005F48F5" w:rsidP="005F48F5">
      <w:pPr>
        <w:rPr>
          <w:b/>
        </w:rPr>
      </w:pPr>
    </w:p>
    <w:p w14:paraId="1F503D60" w14:textId="77777777" w:rsidR="005F48F5" w:rsidRPr="00C504DB" w:rsidRDefault="005F48F5" w:rsidP="005F48F5">
      <w:pPr>
        <w:rPr>
          <w:u w:val="single"/>
        </w:rPr>
      </w:pPr>
      <w:r>
        <w:rPr>
          <w:b/>
          <w:u w:val="single"/>
        </w:rPr>
        <w:t>Entry 8</w:t>
      </w:r>
    </w:p>
    <w:p w14:paraId="644F523B" w14:textId="77777777" w:rsidR="005F48F5" w:rsidRDefault="005F48F5" w:rsidP="005F48F5">
      <w:r w:rsidRPr="00C504DB">
        <w:rPr>
          <w:b/>
        </w:rPr>
        <w:t>Dataset</w:t>
      </w:r>
      <w:r>
        <w:t xml:space="preserve">: The PACIFY Randomized Clinical Trial </w:t>
      </w:r>
    </w:p>
    <w:p w14:paraId="521290C7" w14:textId="77777777" w:rsidR="005F48F5" w:rsidRDefault="005F48F5" w:rsidP="005F48F5">
      <w:r w:rsidRPr="00C504DB">
        <w:rPr>
          <w:b/>
        </w:rPr>
        <w:t>R Variable Name</w:t>
      </w:r>
      <w:r>
        <w:t>: twohr_pain</w:t>
      </w:r>
    </w:p>
    <w:p w14:paraId="2D48F8FD" w14:textId="77777777" w:rsidR="005F48F5" w:rsidRDefault="005F48F5" w:rsidP="005F48F5">
      <w:r w:rsidRPr="00C504DB">
        <w:rPr>
          <w:b/>
        </w:rPr>
        <w:t>Description</w:t>
      </w:r>
      <w:r>
        <w:t>: Self-reported pain 2 hrs after procedure on a 0-10 scale, where patients could report non-integer values.</w:t>
      </w:r>
    </w:p>
    <w:p w14:paraId="6384BB74" w14:textId="77777777" w:rsidR="005F48F5" w:rsidRDefault="005F48F5" w:rsidP="005F48F5">
      <w:r>
        <w:rPr>
          <w:b/>
        </w:rPr>
        <w:t>Data type</w:t>
      </w:r>
      <w:r>
        <w:t xml:space="preserve">: Continuous </w:t>
      </w:r>
    </w:p>
    <w:p w14:paraId="76183E29" w14:textId="77777777" w:rsidR="005F48F5" w:rsidRPr="00C62115" w:rsidRDefault="005F48F5" w:rsidP="005F48F5">
      <w:r>
        <w:rPr>
          <w:b/>
        </w:rPr>
        <w:t>Distribution</w:t>
      </w:r>
      <w:r>
        <w:t>:</w:t>
      </w:r>
    </w:p>
    <w:tbl>
      <w:tblPr>
        <w:tblStyle w:val="TableGrid"/>
        <w:tblW w:w="0" w:type="auto"/>
        <w:tblLook w:val="04A0" w:firstRow="1" w:lastRow="0" w:firstColumn="1" w:lastColumn="0" w:noHBand="0" w:noVBand="1"/>
      </w:tblPr>
      <w:tblGrid>
        <w:gridCol w:w="1615"/>
        <w:gridCol w:w="1260"/>
        <w:gridCol w:w="1620"/>
        <w:gridCol w:w="1530"/>
        <w:gridCol w:w="1530"/>
      </w:tblGrid>
      <w:tr w:rsidR="005F48F5" w14:paraId="51840109" w14:textId="77777777" w:rsidTr="00314B6D">
        <w:tc>
          <w:tcPr>
            <w:tcW w:w="1615" w:type="dxa"/>
          </w:tcPr>
          <w:p w14:paraId="1B158FC0" w14:textId="77777777" w:rsidR="005F48F5" w:rsidRPr="00C62115" w:rsidRDefault="005F48F5" w:rsidP="00314B6D">
            <w:pPr>
              <w:rPr>
                <w:b/>
              </w:rPr>
            </w:pPr>
            <w:r>
              <w:rPr>
                <w:b/>
              </w:rPr>
              <w:t>Minimum</w:t>
            </w:r>
          </w:p>
        </w:tc>
        <w:tc>
          <w:tcPr>
            <w:tcW w:w="1260" w:type="dxa"/>
          </w:tcPr>
          <w:p w14:paraId="25387F1C" w14:textId="77777777" w:rsidR="005F48F5" w:rsidRPr="00C62115" w:rsidRDefault="005F48F5" w:rsidP="00314B6D">
            <w:r>
              <w:rPr>
                <w:b/>
              </w:rPr>
              <w:t>Q1</w:t>
            </w:r>
          </w:p>
        </w:tc>
        <w:tc>
          <w:tcPr>
            <w:tcW w:w="1620" w:type="dxa"/>
          </w:tcPr>
          <w:p w14:paraId="03711E28" w14:textId="77777777" w:rsidR="005F48F5" w:rsidRPr="00C62115" w:rsidRDefault="005F48F5" w:rsidP="00314B6D">
            <w:pPr>
              <w:rPr>
                <w:b/>
              </w:rPr>
            </w:pPr>
            <w:r>
              <w:rPr>
                <w:b/>
              </w:rPr>
              <w:t>Median</w:t>
            </w:r>
          </w:p>
        </w:tc>
        <w:tc>
          <w:tcPr>
            <w:tcW w:w="1530" w:type="dxa"/>
          </w:tcPr>
          <w:p w14:paraId="259E94DD" w14:textId="77777777" w:rsidR="005F48F5" w:rsidRPr="00C62115" w:rsidRDefault="005F48F5" w:rsidP="00314B6D">
            <w:pPr>
              <w:rPr>
                <w:b/>
              </w:rPr>
            </w:pPr>
            <w:r>
              <w:rPr>
                <w:b/>
              </w:rPr>
              <w:t>Q3</w:t>
            </w:r>
          </w:p>
        </w:tc>
        <w:tc>
          <w:tcPr>
            <w:tcW w:w="1530" w:type="dxa"/>
          </w:tcPr>
          <w:p w14:paraId="4FC19BD4" w14:textId="77777777" w:rsidR="005F48F5" w:rsidRPr="00C62115" w:rsidRDefault="005F48F5" w:rsidP="00314B6D">
            <w:pPr>
              <w:rPr>
                <w:b/>
              </w:rPr>
            </w:pPr>
            <w:r>
              <w:rPr>
                <w:b/>
              </w:rPr>
              <w:t>Max</w:t>
            </w:r>
          </w:p>
        </w:tc>
      </w:tr>
      <w:tr w:rsidR="005F48F5" w14:paraId="7E7E5A2B" w14:textId="77777777" w:rsidTr="00314B6D">
        <w:tc>
          <w:tcPr>
            <w:tcW w:w="1615" w:type="dxa"/>
          </w:tcPr>
          <w:p w14:paraId="50289B1F" w14:textId="77777777" w:rsidR="005F48F5" w:rsidRDefault="005F48F5" w:rsidP="00314B6D">
            <w:r>
              <w:t>0.0</w:t>
            </w:r>
          </w:p>
        </w:tc>
        <w:tc>
          <w:tcPr>
            <w:tcW w:w="1260" w:type="dxa"/>
          </w:tcPr>
          <w:p w14:paraId="40D3E0D5" w14:textId="77777777" w:rsidR="005F48F5" w:rsidRDefault="005F48F5" w:rsidP="00314B6D">
            <w:r>
              <w:t>0.0</w:t>
            </w:r>
          </w:p>
        </w:tc>
        <w:tc>
          <w:tcPr>
            <w:tcW w:w="1620" w:type="dxa"/>
          </w:tcPr>
          <w:p w14:paraId="1B652CCA" w14:textId="77777777" w:rsidR="005F48F5" w:rsidRDefault="005F48F5" w:rsidP="00314B6D">
            <w:r>
              <w:t>0.0</w:t>
            </w:r>
          </w:p>
        </w:tc>
        <w:tc>
          <w:tcPr>
            <w:tcW w:w="1530" w:type="dxa"/>
          </w:tcPr>
          <w:p w14:paraId="1373F9F5" w14:textId="77777777" w:rsidR="005F48F5" w:rsidRDefault="005F48F5" w:rsidP="00314B6D">
            <w:r>
              <w:t>0.0</w:t>
            </w:r>
          </w:p>
        </w:tc>
        <w:tc>
          <w:tcPr>
            <w:tcW w:w="1530" w:type="dxa"/>
          </w:tcPr>
          <w:p w14:paraId="6348E4CC" w14:textId="77777777" w:rsidR="005F48F5" w:rsidRDefault="005F48F5" w:rsidP="00314B6D">
            <w:r>
              <w:t>7.0</w:t>
            </w:r>
          </w:p>
        </w:tc>
      </w:tr>
    </w:tbl>
    <w:p w14:paraId="2E576701" w14:textId="77777777" w:rsidR="005F48F5" w:rsidRPr="0015668A" w:rsidRDefault="005F48F5" w:rsidP="0015668A"/>
    <w:sectPr w:rsidR="005F48F5" w:rsidRPr="0015668A" w:rsidSect="003C3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B67"/>
    <w:rsid w:val="00051133"/>
    <w:rsid w:val="00060D38"/>
    <w:rsid w:val="000B61E9"/>
    <w:rsid w:val="000C6AAC"/>
    <w:rsid w:val="000D416A"/>
    <w:rsid w:val="001162D7"/>
    <w:rsid w:val="0015668A"/>
    <w:rsid w:val="00180243"/>
    <w:rsid w:val="00190D5F"/>
    <w:rsid w:val="001A0C5A"/>
    <w:rsid w:val="001A1C69"/>
    <w:rsid w:val="001C3187"/>
    <w:rsid w:val="002350AE"/>
    <w:rsid w:val="002351AF"/>
    <w:rsid w:val="00274626"/>
    <w:rsid w:val="00313DEE"/>
    <w:rsid w:val="00314FD0"/>
    <w:rsid w:val="00315B67"/>
    <w:rsid w:val="00322B87"/>
    <w:rsid w:val="00355005"/>
    <w:rsid w:val="00361306"/>
    <w:rsid w:val="003C331E"/>
    <w:rsid w:val="003D4AFA"/>
    <w:rsid w:val="0041094F"/>
    <w:rsid w:val="00497438"/>
    <w:rsid w:val="004C7A9F"/>
    <w:rsid w:val="00583C29"/>
    <w:rsid w:val="005C5300"/>
    <w:rsid w:val="005C5710"/>
    <w:rsid w:val="005F48F5"/>
    <w:rsid w:val="006B7195"/>
    <w:rsid w:val="006C0F1A"/>
    <w:rsid w:val="007509DF"/>
    <w:rsid w:val="0075710A"/>
    <w:rsid w:val="0079055D"/>
    <w:rsid w:val="008711C7"/>
    <w:rsid w:val="00884246"/>
    <w:rsid w:val="008A3F50"/>
    <w:rsid w:val="008E19DD"/>
    <w:rsid w:val="00957C4D"/>
    <w:rsid w:val="00962CE9"/>
    <w:rsid w:val="00A767CA"/>
    <w:rsid w:val="00AE494B"/>
    <w:rsid w:val="00B05C02"/>
    <w:rsid w:val="00B3326A"/>
    <w:rsid w:val="00B646EB"/>
    <w:rsid w:val="00B93574"/>
    <w:rsid w:val="00BB6B26"/>
    <w:rsid w:val="00BC7284"/>
    <w:rsid w:val="00BF71AF"/>
    <w:rsid w:val="00C311E6"/>
    <w:rsid w:val="00C504DB"/>
    <w:rsid w:val="00C507DF"/>
    <w:rsid w:val="00C62115"/>
    <w:rsid w:val="00C71701"/>
    <w:rsid w:val="00CD7705"/>
    <w:rsid w:val="00D37665"/>
    <w:rsid w:val="00D75086"/>
    <w:rsid w:val="00DA102D"/>
    <w:rsid w:val="00DB1A2D"/>
    <w:rsid w:val="00E62EB3"/>
    <w:rsid w:val="00E90647"/>
    <w:rsid w:val="00F318E4"/>
    <w:rsid w:val="00FC4B12"/>
    <w:rsid w:val="00FC4F2D"/>
    <w:rsid w:val="00FF0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4757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3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787</Words>
  <Characters>3686</Characters>
  <Application>Microsoft Macintosh Word</Application>
  <DocSecurity>0</DocSecurity>
  <Lines>216</Lines>
  <Paragraphs>178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Ye</dc:creator>
  <cp:keywords/>
  <dc:description/>
  <cp:lastModifiedBy>Joanna Ye</cp:lastModifiedBy>
  <cp:revision>5</cp:revision>
  <dcterms:created xsi:type="dcterms:W3CDTF">2018-04-23T21:41:00Z</dcterms:created>
  <dcterms:modified xsi:type="dcterms:W3CDTF">2018-04-23T22:23:00Z</dcterms:modified>
</cp:coreProperties>
</file>