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F6DD" w14:textId="77777777" w:rsidR="00E06907" w:rsidRDefault="00000000">
      <w:pPr>
        <w:spacing w:after="80"/>
      </w:pPr>
      <w:r>
        <w:rPr>
          <w:rFonts w:eastAsia="微軟正黑體"/>
          <w:b/>
          <w:bCs/>
          <w:color w:val="1A2A4A"/>
          <w:sz w:val="44"/>
          <w:szCs w:val="44"/>
        </w:rPr>
        <w:t>Scholar Coach</w:t>
      </w:r>
    </w:p>
    <w:p w14:paraId="27095A19" w14:textId="7DFF70C6" w:rsidR="00E06907" w:rsidRDefault="00C6215E">
      <w:pPr>
        <w:spacing w:after="200"/>
      </w:pPr>
      <w:r>
        <w:rPr>
          <w:rFonts w:eastAsia="微軟正黑體" w:hint="eastAsia"/>
          <w:b/>
          <w:bCs/>
          <w:color w:val="2752B8"/>
          <w:sz w:val="32"/>
          <w:szCs w:val="32"/>
        </w:rPr>
        <w:t>宣傳</w:t>
      </w:r>
      <w:r>
        <w:rPr>
          <w:rFonts w:eastAsia="微軟正黑體"/>
          <w:b/>
          <w:bCs/>
          <w:color w:val="2752B8"/>
          <w:sz w:val="32"/>
          <w:szCs w:val="32"/>
        </w:rPr>
        <w:t>頁隱私權政策</w:t>
      </w:r>
    </w:p>
    <w:p w14:paraId="2B2926B8" w14:textId="73B53626" w:rsidR="00E06907" w:rsidRDefault="00000000" w:rsidP="00C6215E">
      <w:pPr>
        <w:spacing w:after="140" w:line="300" w:lineRule="auto"/>
      </w:pPr>
      <w:r>
        <w:rPr>
          <w:rFonts w:eastAsia="微軟正黑體"/>
          <w:color w:val="666666"/>
          <w:sz w:val="20"/>
          <w:szCs w:val="20"/>
        </w:rPr>
        <w:t>最後更新日期：2026 年 8 月 12 日｜生效日期：</w:t>
      </w:r>
      <w:r>
        <w:rPr>
          <w:rFonts w:eastAsia="微軟正黑體"/>
          <w:b/>
          <w:bCs/>
          <w:color w:val="666666"/>
          <w:sz w:val="20"/>
          <w:szCs w:val="20"/>
          <w:shd w:val="clear" w:color="auto" w:fill="FFF2CC"/>
        </w:rPr>
        <w:t>〔上線日〕</w:t>
      </w:r>
      <w:r>
        <w:rPr>
          <w:rFonts w:eastAsia="微軟正黑體"/>
          <w:color w:val="666666"/>
          <w:sz w:val="20"/>
          <w:szCs w:val="20"/>
        </w:rPr>
        <w:t>（草稿版本，尚未經法務審核）</w:t>
      </w:r>
    </w:p>
    <w:p w14:paraId="64BF1C69" w14:textId="77777777" w:rsidR="00E06907" w:rsidRDefault="00000000">
      <w:pPr>
        <w:pStyle w:val="1"/>
      </w:pPr>
      <w:r>
        <w:t>隱私權政策</w:t>
      </w:r>
    </w:p>
    <w:p w14:paraId="12B1D17F" w14:textId="77777777" w:rsidR="00E06907" w:rsidRDefault="00000000">
      <w:pPr>
        <w:pStyle w:val="2"/>
      </w:pPr>
      <w:r>
        <w:t>1. 我們蒐集哪些資料</w:t>
      </w:r>
    </w:p>
    <w:p w14:paraId="5BBC487D" w14:textId="6C384A4B" w:rsidR="00E06907" w:rsidRPr="00D60A4E" w:rsidRDefault="00C6215E" w:rsidP="00D60A4E">
      <w:pPr>
        <w:rPr>
          <w:rFonts w:eastAsia="微軟正黑體"/>
        </w:rPr>
      </w:pPr>
      <w:r w:rsidRPr="00C6215E">
        <w:rPr>
          <w:rFonts w:eastAsia="微軟正黑體" w:hint="eastAsia"/>
        </w:rPr>
        <w:t>本頁蒐集您於「搶先登記」表單填寫之電子郵件信箱，由您於本頁表單主動提供</w:t>
      </w:r>
      <w:r w:rsidRPr="00C6215E">
        <w:rPr>
          <w:rFonts w:eastAsia="微軟正黑體"/>
        </w:rPr>
        <w:t>。</w:t>
      </w:r>
    </w:p>
    <w:p w14:paraId="6135C62A" w14:textId="77777777" w:rsidR="00E06907" w:rsidRDefault="00000000">
      <w:pPr>
        <w:spacing w:after="140" w:line="300" w:lineRule="auto"/>
      </w:pPr>
      <w:r>
        <w:rPr>
          <w:rFonts w:eastAsia="微軟正黑體"/>
          <w:b/>
          <w:bCs/>
        </w:rPr>
        <w:t>本頁不會蒐集</w:t>
      </w:r>
      <w:r>
        <w:rPr>
          <w:rFonts w:eastAsia="微軟正黑體"/>
        </w:rPr>
        <w:t>您的姓名、電話、地址、金融帳號或個人資料保護法第 6 條所定之特種個人資料。除電子郵件信箱外，本頁不要求您填寫其他個人識別資訊。</w:t>
      </w:r>
    </w:p>
    <w:p w14:paraId="67002288" w14:textId="77777777" w:rsidR="00E06907" w:rsidRDefault="00000000">
      <w:pPr>
        <w:pStyle w:val="2"/>
      </w:pPr>
      <w:r>
        <w:t>2. 蒐集之目的、期間、地區、對象及方式</w:t>
      </w:r>
    </w:p>
    <w:p w14:paraId="0B399D1E" w14:textId="77777777" w:rsidR="00E06907" w:rsidRDefault="00000000">
      <w:pPr>
        <w:spacing w:after="140" w:line="300" w:lineRule="auto"/>
      </w:pPr>
      <w:r>
        <w:rPr>
          <w:rFonts w:eastAsia="微軟正黑體"/>
        </w:rPr>
        <w:t>依個人資料保護法第 8 條規定，謹向您告知下列事項：</w:t>
      </w:r>
    </w:p>
    <w:p w14:paraId="4E0B5FF4" w14:textId="4552A793" w:rsidR="00C6215E" w:rsidRPr="00C6215E" w:rsidRDefault="00C6215E" w:rsidP="00C6215E">
      <w:pPr>
        <w:rPr>
          <w:rFonts w:eastAsia="微軟正黑體"/>
        </w:rPr>
      </w:pPr>
      <w:r w:rsidRPr="00C6215E">
        <w:rPr>
          <w:rFonts w:eastAsia="微軟正黑體" w:hint="eastAsia"/>
        </w:rPr>
        <w:t>蒐集目的：於</w:t>
      </w:r>
      <w:r w:rsidRPr="00C6215E">
        <w:rPr>
          <w:rFonts w:eastAsia="微軟正黑體"/>
        </w:rPr>
        <w:t xml:space="preserve"> Scholar Coach 服務正式上線時，以電子郵件通知您；並透過去識別化之彙總行為數據，瞭解本頁訪客來源與瀏覽行為，以優化頁面內容與上線宣傳成效。利用期間：自您登記之日起，至 Scholar Coach 終止營運後三個月；您得隨時來信要求提前刪除（見第 </w:t>
      </w:r>
      <w:r w:rsidR="00D60A4E">
        <w:rPr>
          <w:rFonts w:eastAsia="微軟正黑體" w:hint="eastAsia"/>
        </w:rPr>
        <w:t>4</w:t>
      </w:r>
      <w:r w:rsidRPr="00C6215E">
        <w:rPr>
          <w:rFonts w:eastAsia="微軟正黑體"/>
        </w:rPr>
        <w:t>點）。利用地區：中華民國境內。利用對象：本產品。利用方式：以表單提交</w:t>
      </w:r>
      <w:r w:rsidR="00D60A4E">
        <w:rPr>
          <w:rFonts w:eastAsia="微軟正黑體" w:hint="eastAsia"/>
        </w:rPr>
        <w:t>方式</w:t>
      </w:r>
      <w:r w:rsidRPr="00C6215E">
        <w:rPr>
          <w:rFonts w:eastAsia="微軟正黑體"/>
        </w:rPr>
        <w:t>蒐集，並以電子郵件方式聯繫您。</w:t>
      </w:r>
    </w:p>
    <w:p w14:paraId="590FB921" w14:textId="781162E2" w:rsidR="00E06907" w:rsidRDefault="00000000">
      <w:pPr>
        <w:pStyle w:val="2"/>
      </w:pPr>
      <w:r>
        <w:t>3. 電子郵件之使用方式</w:t>
      </w:r>
    </w:p>
    <w:p w14:paraId="4B3E08D8" w14:textId="77777777" w:rsidR="00E06907" w:rsidRDefault="00000000">
      <w:pPr>
        <w:spacing w:after="140" w:line="300" w:lineRule="auto"/>
      </w:pPr>
      <w:r>
        <w:rPr>
          <w:rFonts w:eastAsia="微軟正黑體"/>
        </w:rPr>
        <w:t>您於本頁登記之電子郵件信箱，</w:t>
      </w:r>
      <w:r>
        <w:rPr>
          <w:rFonts w:eastAsia="微軟正黑體"/>
          <w:b/>
          <w:bCs/>
        </w:rPr>
        <w:t>僅用於</w:t>
      </w:r>
      <w:r>
        <w:rPr>
          <w:rFonts w:eastAsia="微軟正黑體"/>
        </w:rPr>
        <w:t>於 Scholar Coach 服務正式上線時通知您，</w:t>
      </w:r>
      <w:r>
        <w:rPr>
          <w:rFonts w:eastAsia="微軟正黑體"/>
          <w:b/>
          <w:bCs/>
        </w:rPr>
        <w:t>不會</w:t>
      </w:r>
      <w:r>
        <w:rPr>
          <w:rFonts w:eastAsia="微軟正黑體"/>
        </w:rPr>
        <w:t>用於寄送其他行銷推廣郵件，亦不會提供、出售或交換予本頁列示對象以外之第三人。</w:t>
      </w:r>
    </w:p>
    <w:p w14:paraId="0F8D2147" w14:textId="5D7AE964" w:rsidR="00E06907" w:rsidRDefault="00C6215E">
      <w:pPr>
        <w:pStyle w:val="2"/>
      </w:pPr>
      <w:r>
        <w:rPr>
          <w:rFonts w:hint="eastAsia"/>
        </w:rPr>
        <w:t>4</w:t>
      </w:r>
      <w:r>
        <w:t>. 您得行使之權利</w:t>
      </w:r>
    </w:p>
    <w:p w14:paraId="34424745" w14:textId="4A947B0C" w:rsidR="00E06907" w:rsidRDefault="00000000">
      <w:pPr>
        <w:spacing w:after="140" w:line="300" w:lineRule="auto"/>
      </w:pPr>
      <w:r>
        <w:rPr>
          <w:rFonts w:eastAsia="微軟正黑體"/>
        </w:rPr>
        <w:t>依個人資料保護法第 3 條規定，就</w:t>
      </w:r>
      <w:r w:rsidR="005A35EE" w:rsidRPr="005A35EE">
        <w:rPr>
          <w:rFonts w:eastAsia="微軟正黑體"/>
        </w:rPr>
        <w:t>Scholar Coach</w:t>
      </w:r>
      <w:r>
        <w:rPr>
          <w:rFonts w:eastAsia="微軟正黑體"/>
        </w:rPr>
        <w:t>保有之您的電子郵件信箱等個人資料，您得行使查詢、閱覽、複製、補充、更正、停止蒐集處理利用及刪除等權利，包括請求：</w:t>
      </w:r>
    </w:p>
    <w:p w14:paraId="6DB4F32C" w14:textId="77777777" w:rsidR="00E0690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取消上線通知登記，並刪除您所留存之電子郵件信箱；</w:t>
      </w:r>
    </w:p>
    <w:p w14:paraId="51E1E405" w14:textId="5E521744" w:rsidR="00E06907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微軟正黑體"/>
        </w:rPr>
        <w:t>查詢</w:t>
      </w:r>
      <w:r w:rsidR="005A35EE" w:rsidRPr="005A35EE">
        <w:rPr>
          <w:rFonts w:eastAsia="微軟正黑體"/>
        </w:rPr>
        <w:t>Scholar Coach</w:t>
      </w:r>
      <w:r>
        <w:rPr>
          <w:rFonts w:eastAsia="微軟正黑體"/>
        </w:rPr>
        <w:t>目前保有您的哪些資料；</w:t>
      </w:r>
    </w:p>
    <w:p w14:paraId="1F825772" w14:textId="3DFCB5C7" w:rsidR="00E06907" w:rsidRDefault="00000000">
      <w:pPr>
        <w:spacing w:after="140" w:line="300" w:lineRule="auto"/>
      </w:pPr>
      <w:r>
        <w:rPr>
          <w:rFonts w:eastAsia="微軟正黑體"/>
        </w:rPr>
        <w:t>請透過下方客服信箱提出，</w:t>
      </w:r>
      <w:r w:rsidR="005A35EE" w:rsidRPr="005A35EE">
        <w:rPr>
          <w:rFonts w:eastAsia="微軟正黑體"/>
        </w:rPr>
        <w:t>Scholar Coach</w:t>
      </w:r>
      <w:r>
        <w:rPr>
          <w:rFonts w:eastAsia="微軟正黑體"/>
        </w:rPr>
        <w:t xml:space="preserve">將於收到請求後 </w:t>
      </w:r>
      <w:r>
        <w:rPr>
          <w:rFonts w:eastAsia="微軟正黑體"/>
          <w:b/>
          <w:bCs/>
        </w:rPr>
        <w:t>15 日</w:t>
      </w:r>
      <w:r>
        <w:rPr>
          <w:rFonts w:eastAsia="微軟正黑體"/>
        </w:rPr>
        <w:t>內處理並回覆；必要時得延長 15 日，並將延長事由通知您。</w:t>
      </w:r>
    </w:p>
    <w:p w14:paraId="6661818F" w14:textId="12401DDD" w:rsidR="00E06907" w:rsidRDefault="00C6215E">
      <w:pPr>
        <w:pStyle w:val="2"/>
      </w:pPr>
      <w:r>
        <w:rPr>
          <w:rFonts w:hint="eastAsia"/>
        </w:rPr>
        <w:lastRenderedPageBreak/>
        <w:t>5</w:t>
      </w:r>
      <w:r>
        <w:t>. 資料安全</w:t>
      </w:r>
    </w:p>
    <w:p w14:paraId="45B44049" w14:textId="7E0289A0" w:rsidR="00E06907" w:rsidRDefault="00000000">
      <w:pPr>
        <w:spacing w:after="140" w:line="300" w:lineRule="auto"/>
      </w:pPr>
      <w:r>
        <w:rPr>
          <w:rFonts w:eastAsia="微軟正黑體"/>
        </w:rPr>
        <w:t>本公司採取合理之技術與管理措施（如傳輸加密）保護您所留存之電子郵件信箱，惟網際網路傳輸本質上無法保證絕對安全。倘發生個人資料外洩事故，</w:t>
      </w:r>
      <w:r w:rsidR="005A35EE" w:rsidRPr="005A35EE">
        <w:rPr>
          <w:rFonts w:eastAsia="微軟正黑體"/>
        </w:rPr>
        <w:t>Scholar Coach</w:t>
      </w:r>
      <w:r>
        <w:rPr>
          <w:rFonts w:eastAsia="微軟正黑體"/>
        </w:rPr>
        <w:t>將依個人資料保護法第 12 條規定，於查明後以合理方式通知您。</w:t>
      </w:r>
    </w:p>
    <w:p w14:paraId="7454BDF5" w14:textId="14ABBB7B" w:rsidR="00E06907" w:rsidRDefault="00C6215E">
      <w:pPr>
        <w:pStyle w:val="2"/>
      </w:pPr>
      <w:r>
        <w:rPr>
          <w:rFonts w:hint="eastAsia"/>
        </w:rPr>
        <w:t>6</w:t>
      </w:r>
      <w:r>
        <w:t>. 政策修訂</w:t>
      </w:r>
    </w:p>
    <w:p w14:paraId="72085E08" w14:textId="08929CE9" w:rsidR="00E06907" w:rsidRDefault="005A35EE">
      <w:pPr>
        <w:spacing w:after="140" w:line="300" w:lineRule="auto"/>
      </w:pPr>
      <w:r w:rsidRPr="005A35EE">
        <w:rPr>
          <w:rFonts w:eastAsia="微軟正黑體"/>
        </w:rPr>
        <w:t>Scholar Coach</w:t>
      </w:r>
      <w:r w:rsidR="00000000">
        <w:rPr>
          <w:rFonts w:eastAsia="微軟正黑體"/>
        </w:rPr>
        <w:t>得不定期修訂本政策，修訂後將更新本頁面之「最後更新日期」。</w:t>
      </w:r>
      <w:r w:rsidR="00000000">
        <w:rPr>
          <w:rFonts w:eastAsia="微軟正黑體"/>
          <w:b/>
          <w:bCs/>
        </w:rPr>
        <w:t>涉及蒐集目的擴大、新增資料類別、或新增第三方受託處理者等重大變更</w:t>
      </w:r>
      <w:r w:rsidR="00000000">
        <w:rPr>
          <w:rFonts w:eastAsia="微軟正黑體"/>
        </w:rPr>
        <w:t>，</w:t>
      </w:r>
      <w:r w:rsidRPr="005A35EE">
        <w:rPr>
          <w:rFonts w:eastAsia="微軟正黑體"/>
        </w:rPr>
        <w:t>Scholar Coach</w:t>
      </w:r>
      <w:r w:rsidR="00000000">
        <w:rPr>
          <w:rFonts w:eastAsia="微軟正黑體"/>
        </w:rPr>
        <w:t>將以您登記之電子郵件信箱通知您。</w:t>
      </w:r>
    </w:p>
    <w:p w14:paraId="460C46D3" w14:textId="1E10DB09" w:rsidR="00E06907" w:rsidRDefault="00C6215E">
      <w:pPr>
        <w:pStyle w:val="2"/>
      </w:pPr>
      <w:r>
        <w:rPr>
          <w:rFonts w:hint="eastAsia"/>
        </w:rPr>
        <w:t>7</w:t>
      </w:r>
      <w:r>
        <w:t>. 聯絡我們</w:t>
      </w:r>
    </w:p>
    <w:p w14:paraId="6005F879" w14:textId="43B80654" w:rsidR="00E06907" w:rsidRDefault="00000000">
      <w:pPr>
        <w:spacing w:after="140" w:line="300" w:lineRule="auto"/>
      </w:pPr>
      <w:r>
        <w:rPr>
          <w:rFonts w:eastAsia="微軟正黑體"/>
        </w:rPr>
        <w:t>若您對本政策有任何疑問，或欲行使個人資料相關權利，歡迎與我們聯繫：</w:t>
      </w:r>
      <w:r w:rsidR="00C6215E">
        <w:rPr>
          <w:rFonts w:eastAsia="微軟正黑體"/>
        </w:rPr>
        <w:t>scholarcoach.ai@gmail.com</w:t>
      </w:r>
    </w:p>
    <w:p w14:paraId="5844D507" w14:textId="77777777" w:rsidR="003505AA" w:rsidRDefault="003505AA"/>
    <w:sectPr w:rsidR="003505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6852" w14:textId="77777777" w:rsidR="006E4AFF" w:rsidRDefault="006E4AFF" w:rsidP="00C6215E">
      <w:r>
        <w:separator/>
      </w:r>
    </w:p>
  </w:endnote>
  <w:endnote w:type="continuationSeparator" w:id="0">
    <w:p w14:paraId="6FE5A62A" w14:textId="77777777" w:rsidR="006E4AFF" w:rsidRDefault="006E4AFF" w:rsidP="00C62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193F" w14:textId="77777777" w:rsidR="00C6215E" w:rsidRDefault="00C6215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9DE2" w14:textId="77777777" w:rsidR="00C6215E" w:rsidRDefault="00C6215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D93A" w14:textId="77777777" w:rsidR="00C6215E" w:rsidRDefault="00C6215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1461" w14:textId="77777777" w:rsidR="006E4AFF" w:rsidRDefault="006E4AFF" w:rsidP="00C6215E">
      <w:r>
        <w:separator/>
      </w:r>
    </w:p>
  </w:footnote>
  <w:footnote w:type="continuationSeparator" w:id="0">
    <w:p w14:paraId="2E1F6FBB" w14:textId="77777777" w:rsidR="006E4AFF" w:rsidRDefault="006E4AFF" w:rsidP="00C62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AD93" w14:textId="77777777" w:rsidR="00C6215E" w:rsidRDefault="00C6215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DA4C6" w14:textId="77777777" w:rsidR="00C6215E" w:rsidRDefault="00C6215E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9767" w14:textId="77777777" w:rsidR="00C6215E" w:rsidRDefault="00C6215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286"/>
    <w:multiLevelType w:val="hybridMultilevel"/>
    <w:tmpl w:val="55AE4BCA"/>
    <w:lvl w:ilvl="0" w:tplc="12721832">
      <w:start w:val="1"/>
      <w:numFmt w:val="bullet"/>
      <w:lvlText w:val="•"/>
      <w:lvlJc w:val="left"/>
      <w:pPr>
        <w:ind w:left="480" w:hanging="260"/>
      </w:pPr>
    </w:lvl>
    <w:lvl w:ilvl="1" w:tplc="8988CC76">
      <w:numFmt w:val="decimal"/>
      <w:lvlText w:val=""/>
      <w:lvlJc w:val="left"/>
    </w:lvl>
    <w:lvl w:ilvl="2" w:tplc="7542F026">
      <w:numFmt w:val="decimal"/>
      <w:lvlText w:val=""/>
      <w:lvlJc w:val="left"/>
    </w:lvl>
    <w:lvl w:ilvl="3" w:tplc="654C8E84">
      <w:numFmt w:val="decimal"/>
      <w:lvlText w:val=""/>
      <w:lvlJc w:val="left"/>
    </w:lvl>
    <w:lvl w:ilvl="4" w:tplc="D76CDB2A">
      <w:numFmt w:val="decimal"/>
      <w:lvlText w:val=""/>
      <w:lvlJc w:val="left"/>
    </w:lvl>
    <w:lvl w:ilvl="5" w:tplc="583C9184">
      <w:numFmt w:val="decimal"/>
      <w:lvlText w:val=""/>
      <w:lvlJc w:val="left"/>
    </w:lvl>
    <w:lvl w:ilvl="6" w:tplc="18027F2A">
      <w:numFmt w:val="decimal"/>
      <w:lvlText w:val=""/>
      <w:lvlJc w:val="left"/>
    </w:lvl>
    <w:lvl w:ilvl="7" w:tplc="DB946CD0">
      <w:numFmt w:val="decimal"/>
      <w:lvlText w:val=""/>
      <w:lvlJc w:val="left"/>
    </w:lvl>
    <w:lvl w:ilvl="8" w:tplc="D0447672">
      <w:numFmt w:val="decimal"/>
      <w:lvlText w:val=""/>
      <w:lvlJc w:val="left"/>
    </w:lvl>
  </w:abstractNum>
  <w:abstractNum w:abstractNumId="1" w15:restartNumberingAfterBreak="0">
    <w:nsid w:val="1D712DC1"/>
    <w:multiLevelType w:val="hybridMultilevel"/>
    <w:tmpl w:val="E19467D0"/>
    <w:lvl w:ilvl="0" w:tplc="342A7A2C">
      <w:start w:val="1"/>
      <w:numFmt w:val="bullet"/>
      <w:lvlText w:val="●"/>
      <w:lvlJc w:val="left"/>
      <w:pPr>
        <w:ind w:left="720" w:hanging="360"/>
      </w:pPr>
    </w:lvl>
    <w:lvl w:ilvl="1" w:tplc="8C261108">
      <w:start w:val="1"/>
      <w:numFmt w:val="bullet"/>
      <w:lvlText w:val="○"/>
      <w:lvlJc w:val="left"/>
      <w:pPr>
        <w:ind w:left="1440" w:hanging="360"/>
      </w:pPr>
    </w:lvl>
    <w:lvl w:ilvl="2" w:tplc="DBDC3AE4">
      <w:start w:val="1"/>
      <w:numFmt w:val="bullet"/>
      <w:lvlText w:val="■"/>
      <w:lvlJc w:val="left"/>
      <w:pPr>
        <w:ind w:left="2160" w:hanging="360"/>
      </w:pPr>
    </w:lvl>
    <w:lvl w:ilvl="3" w:tplc="922C1380">
      <w:start w:val="1"/>
      <w:numFmt w:val="bullet"/>
      <w:lvlText w:val="●"/>
      <w:lvlJc w:val="left"/>
      <w:pPr>
        <w:ind w:left="2880" w:hanging="360"/>
      </w:pPr>
    </w:lvl>
    <w:lvl w:ilvl="4" w:tplc="73920F92">
      <w:start w:val="1"/>
      <w:numFmt w:val="bullet"/>
      <w:lvlText w:val="○"/>
      <w:lvlJc w:val="left"/>
      <w:pPr>
        <w:ind w:left="3600" w:hanging="360"/>
      </w:pPr>
    </w:lvl>
    <w:lvl w:ilvl="5" w:tplc="B5029C22">
      <w:start w:val="1"/>
      <w:numFmt w:val="bullet"/>
      <w:lvlText w:val="■"/>
      <w:lvlJc w:val="left"/>
      <w:pPr>
        <w:ind w:left="4320" w:hanging="360"/>
      </w:pPr>
    </w:lvl>
    <w:lvl w:ilvl="6" w:tplc="4E14AC78">
      <w:start w:val="1"/>
      <w:numFmt w:val="bullet"/>
      <w:lvlText w:val="●"/>
      <w:lvlJc w:val="left"/>
      <w:pPr>
        <w:ind w:left="5040" w:hanging="360"/>
      </w:pPr>
    </w:lvl>
    <w:lvl w:ilvl="7" w:tplc="25B4B35C">
      <w:start w:val="1"/>
      <w:numFmt w:val="bullet"/>
      <w:lvlText w:val="●"/>
      <w:lvlJc w:val="left"/>
      <w:pPr>
        <w:ind w:left="5760" w:hanging="360"/>
      </w:pPr>
    </w:lvl>
    <w:lvl w:ilvl="8" w:tplc="86F839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508C6"/>
    <w:multiLevelType w:val="hybridMultilevel"/>
    <w:tmpl w:val="9B489C1C"/>
    <w:lvl w:ilvl="0" w:tplc="6492D00E">
      <w:start w:val="1"/>
      <w:numFmt w:val="decimal"/>
      <w:lvlText w:val="%1."/>
      <w:lvlJc w:val="left"/>
      <w:pPr>
        <w:ind w:left="480" w:hanging="320"/>
      </w:pPr>
    </w:lvl>
    <w:lvl w:ilvl="1" w:tplc="6A42D014">
      <w:numFmt w:val="decimal"/>
      <w:lvlText w:val=""/>
      <w:lvlJc w:val="left"/>
    </w:lvl>
    <w:lvl w:ilvl="2" w:tplc="121E54FA">
      <w:numFmt w:val="decimal"/>
      <w:lvlText w:val=""/>
      <w:lvlJc w:val="left"/>
    </w:lvl>
    <w:lvl w:ilvl="3" w:tplc="65E43DC4">
      <w:numFmt w:val="decimal"/>
      <w:lvlText w:val=""/>
      <w:lvlJc w:val="left"/>
    </w:lvl>
    <w:lvl w:ilvl="4" w:tplc="01B2728E">
      <w:numFmt w:val="decimal"/>
      <w:lvlText w:val=""/>
      <w:lvlJc w:val="left"/>
    </w:lvl>
    <w:lvl w:ilvl="5" w:tplc="4A3E8EC0">
      <w:numFmt w:val="decimal"/>
      <w:lvlText w:val=""/>
      <w:lvlJc w:val="left"/>
    </w:lvl>
    <w:lvl w:ilvl="6" w:tplc="F084A5DC">
      <w:numFmt w:val="decimal"/>
      <w:lvlText w:val=""/>
      <w:lvlJc w:val="left"/>
    </w:lvl>
    <w:lvl w:ilvl="7" w:tplc="77D22132">
      <w:numFmt w:val="decimal"/>
      <w:lvlText w:val=""/>
      <w:lvlJc w:val="left"/>
    </w:lvl>
    <w:lvl w:ilvl="8" w:tplc="D360AE22">
      <w:numFmt w:val="decimal"/>
      <w:lvlText w:val=""/>
      <w:lvlJc w:val="left"/>
    </w:lvl>
  </w:abstractNum>
  <w:num w:numId="1" w16cid:durableId="279646556">
    <w:abstractNumId w:val="1"/>
    <w:lvlOverride w:ilvl="0">
      <w:startOverride w:val="1"/>
    </w:lvlOverride>
  </w:num>
  <w:num w:numId="2" w16cid:durableId="1382948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907"/>
    <w:rsid w:val="00131F1F"/>
    <w:rsid w:val="001F1967"/>
    <w:rsid w:val="003505AA"/>
    <w:rsid w:val="005A35EE"/>
    <w:rsid w:val="006E4AFF"/>
    <w:rsid w:val="00AC04D6"/>
    <w:rsid w:val="00BE7F38"/>
    <w:rsid w:val="00C6215E"/>
    <w:rsid w:val="00D60A4E"/>
    <w:rsid w:val="00E0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59CF"/>
  <w15:docId w15:val="{F9317E97-332C-4D5C-9F9C-3CF0230B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軟正黑體"/>
      <w:b/>
      <w:bCs/>
      <w:color w:val="1A2A4A"/>
      <w:sz w:val="32"/>
      <w:szCs w:val="32"/>
    </w:rPr>
  </w:style>
  <w:style w:type="paragraph" w:styleId="2">
    <w:name w:val="heading 2"/>
    <w:uiPriority w:val="9"/>
    <w:unhideWhenUsed/>
    <w:qFormat/>
    <w:pPr>
      <w:pBdr>
        <w:bottom w:val="single" w:sz="6" w:space="4" w:color="EEF2FD"/>
      </w:pBdr>
      <w:spacing w:before="280" w:after="140"/>
      <w:outlineLvl w:val="1"/>
    </w:pPr>
    <w:rPr>
      <w:rFonts w:eastAsia="微軟正黑體"/>
      <w:b/>
      <w:bCs/>
      <w:color w:val="1A2A4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微軟正黑體"/>
      <w:b/>
      <w:bCs/>
      <w:color w:val="1A2A4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621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C6215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C621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C621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C08DD2-312E-45DD-8B7F-B7F7DFAD5838}">
  <we:reference id="wa200010725" version="1.0.0.1" store="zh-TW" storeType="OMEX"/>
  <we:alternateReferences>
    <we:reference id="WA200010725" version="1.0.0.1" store="" storeType="OMEX"/>
  </we:alternateReferences>
  <we:properties>
    <we:property name="claude.fileId" value="&quot;bf690588-7084-4fe3-90a2-39d8cdbeb5b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 Coach 搶先體驗頁隱私權政策</dc:title>
  <dc:creator>Scholar Coach</dc:creator>
  <cp:lastModifiedBy>Joanne Chang</cp:lastModifiedBy>
  <cp:revision>4</cp:revision>
  <dcterms:created xsi:type="dcterms:W3CDTF">2026-08-13T07:40:00Z</dcterms:created>
  <dcterms:modified xsi:type="dcterms:W3CDTF">2026-08-13T08:23:00Z</dcterms:modified>
</cp:coreProperties>
</file>