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t1m3zvlpekvl" w:id="0"/>
      <w:bookmarkEnd w:id="0"/>
      <w:r w:rsidDel="00000000" w:rsidR="00000000" w:rsidRPr="00000000">
        <w:rPr>
          <w:rFonts w:ascii="BiauKai" w:cs="BiauKai" w:eastAsia="BiauKai" w:hAnsi="BiauKai"/>
          <w:b w:val="0"/>
          <w:bCs w:val="0"/>
          <w:i w:val="0"/>
          <w:iCs w:val="0"/>
          <w:smallCaps w:val="0"/>
          <w:strike w:val="0"/>
          <w:color w:val="000000"/>
          <w:sz w:val="52"/>
          <w:szCs w:val="52"/>
          <w:highlight w:val="white"/>
          <w:u w:val="none"/>
          <w:vertAlign w:val="baseline"/>
          <w:rtl w:val="0"/>
        </w:rPr>
        <w:t xml:space="preserve">🎉 全文</w:t>
      </w:r>
      <w:r w:rsidDel="00000000" w:rsidR="00000000" w:rsidRPr="00000000">
        <w:rPr>
          <w:rtl w:val="0"/>
        </w:rPr>
      </w:r>
    </w:p>
    <w:p w:rsidR="00000000" w:rsidDel="00000000" w:rsidP="00000000" w:rsidRDefault="00000000" w:rsidRPr="00000000" w14:paraId="00000002">
      <w:pPr>
        <w:widowControl w:val="0"/>
        <w:spacing w:after="280" w:line="240" w:lineRule="auto"/>
        <w:ind w:left="240" w:right="240" w:firstLine="480"/>
        <w:jc w:val="center"/>
        <w:rPr>
          <w:rFonts w:ascii="Kaiti TC" w:cs="Kaiti TC" w:eastAsia="Kaiti TC" w:hAnsi="Kaiti TC"/>
        </w:rPr>
      </w:pPr>
      <w:r w:rsidDel="00000000" w:rsidR="00000000" w:rsidRPr="00000000">
        <w:rPr>
          <w:rtl w:val="0"/>
        </w:rPr>
      </w:r>
    </w:p>
    <w:p w:rsidR="00000000" w:rsidDel="00000000" w:rsidP="00000000" w:rsidRDefault="00000000" w:rsidRPr="00000000" w14:paraId="00000003">
      <w:pPr>
        <w:widowControl w:val="0"/>
        <w:spacing w:after="280" w:before="280" w:line="240" w:lineRule="auto"/>
        <w:ind w:left="101" w:right="101" w:firstLine="0"/>
        <w:jc w:val="center"/>
        <w:rPr>
          <w:rFonts w:ascii="Kaiti TC" w:cs="Kaiti TC" w:eastAsia="Kaiti TC" w:hAnsi="Kaiti TC"/>
        </w:rPr>
      </w:pPr>
      <w:r w:rsidDel="00000000" w:rsidR="00000000" w:rsidRPr="00000000">
        <w:rPr>
          <w:rFonts w:ascii="Kaiti TC" w:cs="Kaiti TC" w:eastAsia="Kaiti TC" w:hAnsi="Kaiti TC"/>
        </w:rPr>
        <mc:AlternateContent>
          <mc:Choice Requires="wpg">
            <w:drawing>
              <wp:inline distB="114300" distT="114300" distL="114300" distR="114300">
                <wp:extent cx="781050" cy="801878"/>
                <wp:effectExtent b="0" l="0" r="0" t="0"/>
                <wp:docPr id="1" name=""/>
                <a:graphic>
                  <a:graphicData uri="http://schemas.microsoft.com/office/word/2010/wordprocessingGroup">
                    <wpg:wgp>
                      <wpg:cNvGrpSpPr/>
                      <wpg:grpSpPr>
                        <a:xfrm>
                          <a:off x="5000550" y="3425025"/>
                          <a:ext cx="781050" cy="801878"/>
                          <a:chOff x="5000550" y="3425025"/>
                          <a:chExt cx="690900" cy="709950"/>
                        </a:xfrm>
                      </wpg:grpSpPr>
                      <wps:wsp>
                        <wps:cNvSpPr/>
                        <wps:cNvPr id="2" name="Shape 2"/>
                        <wps:spPr>
                          <a:xfrm>
                            <a:off x="5000560" y="3425035"/>
                            <a:ext cx="690875" cy="70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545390" y="3726025"/>
                            <a:ext cx="0" cy="0"/>
                          </a:xfrm>
                          <a:prstGeom prst="straightConnector1">
                            <a:avLst/>
                          </a:prstGeom>
                          <a:noFill/>
                          <a:ln>
                            <a:noFill/>
                          </a:ln>
                        </wps:spPr>
                        <wps:bodyPr anchorCtr="0" anchor="ctr" bIns="91425" lIns="91425" spcFirstLastPara="1" rIns="91425" wrap="square" tIns="91425">
                          <a:noAutofit/>
                        </wps:bodyPr>
                      </wps:wsp>
                      <wps:wsp>
                        <wps:cNvCnPr/>
                        <wps:spPr>
                          <a:xfrm>
                            <a:off x="5545390" y="3726025"/>
                            <a:ext cx="0" cy="0"/>
                          </a:xfrm>
                          <a:prstGeom prst="straightConnector1">
                            <a:avLst/>
                          </a:prstGeom>
                          <a:noFill/>
                          <a:ln>
                            <a:noFill/>
                          </a:ln>
                        </wps:spPr>
                        <wps:bodyPr anchorCtr="0" anchor="ctr" bIns="91425" lIns="91425" spcFirstLastPara="1" rIns="91425" wrap="square" tIns="91425">
                          <a:noAutofit/>
                        </wps:bodyPr>
                      </wps:wsp>
                      <wps:wsp>
                        <wps:cNvSpPr/>
                        <wps:cNvPr id="5" name="Shape 5"/>
                        <wps:spPr>
                          <a:xfrm>
                            <a:off x="5000560" y="3526635"/>
                            <a:ext cx="329565" cy="608330"/>
                          </a:xfrm>
                          <a:custGeom>
                            <a:rect b="b" l="l" r="r" t="t"/>
                            <a:pathLst>
                              <a:path extrusionOk="0" h="958" w="519">
                                <a:moveTo>
                                  <a:pt x="190" y="0"/>
                                </a:moveTo>
                                <a:lnTo>
                                  <a:pt x="190" y="0"/>
                                </a:lnTo>
                                <a:lnTo>
                                  <a:pt x="150" y="40"/>
                                </a:lnTo>
                                <a:lnTo>
                                  <a:pt x="115" y="85"/>
                                </a:lnTo>
                                <a:lnTo>
                                  <a:pt x="85" y="129"/>
                                </a:lnTo>
                                <a:lnTo>
                                  <a:pt x="55" y="179"/>
                                </a:lnTo>
                                <a:lnTo>
                                  <a:pt x="35" y="234"/>
                                </a:lnTo>
                                <a:lnTo>
                                  <a:pt x="15" y="289"/>
                                </a:lnTo>
                                <a:lnTo>
                                  <a:pt x="5" y="349"/>
                                </a:lnTo>
                                <a:lnTo>
                                  <a:pt x="0" y="409"/>
                                </a:lnTo>
                                <a:lnTo>
                                  <a:pt x="5" y="459"/>
                                </a:lnTo>
                                <a:lnTo>
                                  <a:pt x="10" y="509"/>
                                </a:lnTo>
                                <a:lnTo>
                                  <a:pt x="20" y="554"/>
                                </a:lnTo>
                                <a:lnTo>
                                  <a:pt x="30" y="604"/>
                                </a:lnTo>
                                <a:lnTo>
                                  <a:pt x="50" y="649"/>
                                </a:lnTo>
                                <a:lnTo>
                                  <a:pt x="70" y="688"/>
                                </a:lnTo>
                                <a:lnTo>
                                  <a:pt x="95" y="733"/>
                                </a:lnTo>
                                <a:lnTo>
                                  <a:pt x="125" y="768"/>
                                </a:lnTo>
                                <a:lnTo>
                                  <a:pt x="160" y="803"/>
                                </a:lnTo>
                                <a:lnTo>
                                  <a:pt x="200" y="838"/>
                                </a:lnTo>
                                <a:lnTo>
                                  <a:pt x="245" y="868"/>
                                </a:lnTo>
                                <a:lnTo>
                                  <a:pt x="289" y="893"/>
                                </a:lnTo>
                                <a:lnTo>
                                  <a:pt x="339" y="918"/>
                                </a:lnTo>
                                <a:lnTo>
                                  <a:pt x="394" y="933"/>
                                </a:lnTo>
                                <a:lnTo>
                                  <a:pt x="459" y="948"/>
                                </a:lnTo>
                                <a:lnTo>
                                  <a:pt x="519" y="958"/>
                                </a:lnTo>
                                <a:lnTo>
                                  <a:pt x="519" y="614"/>
                                </a:lnTo>
                                <a:lnTo>
                                  <a:pt x="190" y="414"/>
                                </a:lnTo>
                                <a:lnTo>
                                  <a:pt x="190" y="15"/>
                                </a:lnTo>
                                <a:lnTo>
                                  <a:pt x="190" y="0"/>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5365050" y="3526635"/>
                            <a:ext cx="326390" cy="608330"/>
                          </a:xfrm>
                          <a:custGeom>
                            <a:rect b="b" l="l" r="r" t="t"/>
                            <a:pathLst>
                              <a:path extrusionOk="0" h="958" w="514">
                                <a:moveTo>
                                  <a:pt x="334" y="0"/>
                                </a:moveTo>
                                <a:lnTo>
                                  <a:pt x="334" y="0"/>
                                </a:lnTo>
                                <a:lnTo>
                                  <a:pt x="369" y="40"/>
                                </a:lnTo>
                                <a:lnTo>
                                  <a:pt x="404" y="85"/>
                                </a:lnTo>
                                <a:lnTo>
                                  <a:pt x="434" y="129"/>
                                </a:lnTo>
                                <a:lnTo>
                                  <a:pt x="464" y="179"/>
                                </a:lnTo>
                                <a:lnTo>
                                  <a:pt x="484" y="234"/>
                                </a:lnTo>
                                <a:lnTo>
                                  <a:pt x="499" y="289"/>
                                </a:lnTo>
                                <a:lnTo>
                                  <a:pt x="509" y="349"/>
                                </a:lnTo>
                                <a:lnTo>
                                  <a:pt x="514" y="409"/>
                                </a:lnTo>
                                <a:lnTo>
                                  <a:pt x="514" y="459"/>
                                </a:lnTo>
                                <a:lnTo>
                                  <a:pt x="509" y="509"/>
                                </a:lnTo>
                                <a:lnTo>
                                  <a:pt x="499" y="554"/>
                                </a:lnTo>
                                <a:lnTo>
                                  <a:pt x="484" y="604"/>
                                </a:lnTo>
                                <a:lnTo>
                                  <a:pt x="469" y="649"/>
                                </a:lnTo>
                                <a:lnTo>
                                  <a:pt x="444" y="688"/>
                                </a:lnTo>
                                <a:lnTo>
                                  <a:pt x="419" y="733"/>
                                </a:lnTo>
                                <a:lnTo>
                                  <a:pt x="389" y="768"/>
                                </a:lnTo>
                                <a:lnTo>
                                  <a:pt x="359" y="803"/>
                                </a:lnTo>
                                <a:lnTo>
                                  <a:pt x="319" y="838"/>
                                </a:lnTo>
                                <a:lnTo>
                                  <a:pt x="274" y="868"/>
                                </a:lnTo>
                                <a:lnTo>
                                  <a:pt x="230" y="893"/>
                                </a:lnTo>
                                <a:lnTo>
                                  <a:pt x="180" y="918"/>
                                </a:lnTo>
                                <a:lnTo>
                                  <a:pt x="125" y="933"/>
                                </a:lnTo>
                                <a:lnTo>
                                  <a:pt x="65" y="948"/>
                                </a:lnTo>
                                <a:lnTo>
                                  <a:pt x="0" y="958"/>
                                </a:lnTo>
                                <a:lnTo>
                                  <a:pt x="0" y="614"/>
                                </a:lnTo>
                                <a:lnTo>
                                  <a:pt x="334" y="414"/>
                                </a:lnTo>
                                <a:lnTo>
                                  <a:pt x="334" y="15"/>
                                </a:lnTo>
                                <a:lnTo>
                                  <a:pt x="334"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5156135" y="3425035"/>
                            <a:ext cx="382905" cy="459740"/>
                          </a:xfrm>
                          <a:custGeom>
                            <a:rect b="b" l="l" r="r" t="t"/>
                            <a:pathLst>
                              <a:path extrusionOk="0" h="724" w="603">
                                <a:moveTo>
                                  <a:pt x="304" y="0"/>
                                </a:moveTo>
                                <a:lnTo>
                                  <a:pt x="0" y="180"/>
                                </a:lnTo>
                                <a:lnTo>
                                  <a:pt x="0" y="544"/>
                                </a:lnTo>
                                <a:lnTo>
                                  <a:pt x="304" y="724"/>
                                </a:lnTo>
                                <a:lnTo>
                                  <a:pt x="603" y="544"/>
                                </a:lnTo>
                                <a:lnTo>
                                  <a:pt x="603" y="180"/>
                                </a:lnTo>
                                <a:lnTo>
                                  <a:pt x="304" y="0"/>
                                </a:lnTo>
                                <a:close/>
                                <a:moveTo>
                                  <a:pt x="304" y="554"/>
                                </a:moveTo>
                                <a:lnTo>
                                  <a:pt x="304" y="554"/>
                                </a:lnTo>
                                <a:lnTo>
                                  <a:pt x="264" y="554"/>
                                </a:lnTo>
                                <a:lnTo>
                                  <a:pt x="229" y="539"/>
                                </a:lnTo>
                                <a:lnTo>
                                  <a:pt x="199" y="524"/>
                                </a:lnTo>
                                <a:lnTo>
                                  <a:pt x="169" y="499"/>
                                </a:lnTo>
                                <a:lnTo>
                                  <a:pt x="149" y="469"/>
                                </a:lnTo>
                                <a:lnTo>
                                  <a:pt x="129" y="439"/>
                                </a:lnTo>
                                <a:lnTo>
                                  <a:pt x="119" y="399"/>
                                </a:lnTo>
                                <a:lnTo>
                                  <a:pt x="114" y="364"/>
                                </a:lnTo>
                                <a:lnTo>
                                  <a:pt x="119" y="324"/>
                                </a:lnTo>
                                <a:lnTo>
                                  <a:pt x="129" y="289"/>
                                </a:lnTo>
                                <a:lnTo>
                                  <a:pt x="149" y="255"/>
                                </a:lnTo>
                                <a:lnTo>
                                  <a:pt x="169" y="225"/>
                                </a:lnTo>
                                <a:lnTo>
                                  <a:pt x="199" y="205"/>
                                </a:lnTo>
                                <a:lnTo>
                                  <a:pt x="229" y="185"/>
                                </a:lnTo>
                                <a:lnTo>
                                  <a:pt x="264" y="175"/>
                                </a:lnTo>
                                <a:lnTo>
                                  <a:pt x="304" y="170"/>
                                </a:lnTo>
                                <a:lnTo>
                                  <a:pt x="339" y="175"/>
                                </a:lnTo>
                                <a:lnTo>
                                  <a:pt x="374" y="185"/>
                                </a:lnTo>
                                <a:lnTo>
                                  <a:pt x="404" y="205"/>
                                </a:lnTo>
                                <a:lnTo>
                                  <a:pt x="434" y="225"/>
                                </a:lnTo>
                                <a:lnTo>
                                  <a:pt x="459" y="255"/>
                                </a:lnTo>
                                <a:lnTo>
                                  <a:pt x="474" y="289"/>
                                </a:lnTo>
                                <a:lnTo>
                                  <a:pt x="484" y="324"/>
                                </a:lnTo>
                                <a:lnTo>
                                  <a:pt x="489" y="364"/>
                                </a:lnTo>
                                <a:lnTo>
                                  <a:pt x="484" y="399"/>
                                </a:lnTo>
                                <a:lnTo>
                                  <a:pt x="474" y="439"/>
                                </a:lnTo>
                                <a:lnTo>
                                  <a:pt x="459" y="469"/>
                                </a:lnTo>
                                <a:lnTo>
                                  <a:pt x="434" y="499"/>
                                </a:lnTo>
                                <a:lnTo>
                                  <a:pt x="404" y="524"/>
                                </a:lnTo>
                                <a:lnTo>
                                  <a:pt x="374" y="539"/>
                                </a:lnTo>
                                <a:lnTo>
                                  <a:pt x="339" y="554"/>
                                </a:lnTo>
                                <a:lnTo>
                                  <a:pt x="304" y="554"/>
                                </a:lnTo>
                                <a:close/>
                              </a:path>
                            </a:pathLst>
                          </a:custGeom>
                          <a:solidFill>
                            <a:srgbClr val="000000"/>
                          </a:solidFill>
                          <a:ln>
                            <a:noFil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81050" cy="801878"/>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1050" cy="8018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widowControl w:val="0"/>
        <w:spacing w:line="240" w:lineRule="auto"/>
        <w:ind w:left="101" w:right="101" w:firstLine="0"/>
        <w:jc w:val="center"/>
        <w:rPr>
          <w:sz w:val="36"/>
          <w:szCs w:val="36"/>
        </w:rPr>
      </w:pPr>
      <w:bookmarkStart w:colFirst="0" w:colLast="0" w:name="_gjdgxs" w:id="1"/>
      <w:bookmarkEnd w:id="1"/>
      <w:r w:rsidDel="00000000" w:rsidR="00000000" w:rsidRPr="00000000">
        <w:rPr>
          <w:sz w:val="36"/>
          <w:szCs w:val="36"/>
          <w:rtl w:val="0"/>
        </w:rPr>
        <w:t xml:space="preserve">國立臺灣科技大學</w:t>
      </w:r>
    </w:p>
    <w:p w:rsidR="00000000" w:rsidDel="00000000" w:rsidP="00000000" w:rsidRDefault="00000000" w:rsidRPr="00000000" w14:paraId="00000005">
      <w:pPr>
        <w:widowControl w:val="0"/>
        <w:spacing w:line="240" w:lineRule="auto"/>
        <w:ind w:left="101" w:right="101" w:firstLine="0"/>
        <w:jc w:val="center"/>
        <w:rPr>
          <w:sz w:val="36"/>
          <w:szCs w:val="36"/>
        </w:rPr>
      </w:pPr>
      <w:bookmarkStart w:colFirst="0" w:colLast="0" w:name="_30j0zll" w:id="2"/>
      <w:bookmarkEnd w:id="2"/>
      <w:r w:rsidDel="00000000" w:rsidR="00000000" w:rsidRPr="00000000">
        <w:rPr>
          <w:sz w:val="36"/>
          <w:szCs w:val="36"/>
          <w:rtl w:val="0"/>
        </w:rPr>
        <w:t xml:space="preserve">設計系碩士班</w:t>
      </w:r>
    </w:p>
    <w:p w:rsidR="00000000" w:rsidDel="00000000" w:rsidP="00000000" w:rsidRDefault="00000000" w:rsidRPr="00000000" w14:paraId="00000006">
      <w:pPr>
        <w:widowControl w:val="0"/>
        <w:spacing w:line="240" w:lineRule="auto"/>
        <w:ind w:left="101" w:right="101" w:firstLine="0"/>
        <w:jc w:val="center"/>
        <w:rPr>
          <w:rFonts w:ascii="Times New Roman" w:cs="Times New Roman" w:eastAsia="Times New Roman" w:hAnsi="Times New Roman"/>
        </w:rPr>
      </w:pPr>
      <w:bookmarkStart w:colFirst="0" w:colLast="0" w:name="_1fob9te" w:id="3"/>
      <w:bookmarkEnd w:id="3"/>
      <w:r w:rsidDel="00000000" w:rsidR="00000000" w:rsidRPr="00000000">
        <w:rPr>
          <w:sz w:val="36"/>
          <w:szCs w:val="36"/>
          <w:rtl w:val="0"/>
        </w:rPr>
        <w:t xml:space="preserve">碩士論文第二次提報</w:t>
      </w:r>
      <w:r w:rsidDel="00000000" w:rsidR="00000000" w:rsidRPr="00000000">
        <w:rPr>
          <w:rtl w:val="0"/>
        </w:rPr>
      </w:r>
    </w:p>
    <w:p w:rsidR="00000000" w:rsidDel="00000000" w:rsidP="00000000" w:rsidRDefault="00000000" w:rsidRPr="00000000" w14:paraId="00000007">
      <w:pPr>
        <w:widowControl w:val="0"/>
        <w:pBdr>
          <w:bottom w:color="000000" w:space="1" w:sz="4" w:val="single"/>
        </w:pBdr>
        <w:spacing w:line="240" w:lineRule="auto"/>
        <w:ind w:left="101" w:right="101" w:firstLine="0"/>
        <w:jc w:val="right"/>
        <w:rPr/>
      </w:pPr>
      <w:r w:rsidDel="00000000" w:rsidR="00000000" w:rsidRPr="00000000">
        <w:rPr>
          <w:rtl w:val="0"/>
        </w:rPr>
        <w:t xml:space="preserve">學號：</w:t>
      </w:r>
      <w:r w:rsidDel="00000000" w:rsidR="00000000" w:rsidRPr="00000000">
        <w:rPr>
          <w:rFonts w:ascii="Times New Roman" w:cs="Times New Roman" w:eastAsia="Times New Roman" w:hAnsi="Times New Roman"/>
          <w:rtl w:val="0"/>
        </w:rPr>
        <w:t xml:space="preserve">M1110914</w:t>
      </w:r>
      <w:r w:rsidDel="00000000" w:rsidR="00000000" w:rsidRPr="00000000">
        <w:rPr>
          <w:rtl w:val="0"/>
        </w:rPr>
      </w:r>
    </w:p>
    <w:p w:rsidR="00000000" w:rsidDel="00000000" w:rsidP="00000000" w:rsidRDefault="00000000" w:rsidRPr="00000000" w14:paraId="00000008">
      <w:pPr>
        <w:spacing w:line="240" w:lineRule="auto"/>
        <w:ind w:left="101" w:right="101" w:firstLine="0"/>
        <w:rPr/>
      </w:pPr>
      <w:r w:rsidDel="00000000" w:rsidR="00000000" w:rsidRPr="00000000">
        <w:rPr>
          <w:rtl w:val="0"/>
        </w:rPr>
      </w:r>
    </w:p>
    <w:p w:rsidR="00000000" w:rsidDel="00000000" w:rsidP="00000000" w:rsidRDefault="00000000" w:rsidRPr="00000000" w14:paraId="00000009">
      <w:pPr>
        <w:widowControl w:val="0"/>
        <w:spacing w:line="240" w:lineRule="auto"/>
        <w:ind w:left="101" w:right="101" w:firstLine="0"/>
        <w:jc w:val="center"/>
        <w:rPr>
          <w:sz w:val="36"/>
          <w:szCs w:val="36"/>
        </w:rPr>
      </w:pPr>
      <w:r w:rsidDel="00000000" w:rsidR="00000000" w:rsidRPr="00000000">
        <w:rPr>
          <w:sz w:val="36"/>
          <w:szCs w:val="36"/>
          <w:rtl w:val="0"/>
        </w:rPr>
        <w:t xml:space="preserve">AI Persona 能取代真人訪談嗎？探討 AI Persona 與真人受訪者的差異對設計研究的影響</w:t>
      </w:r>
    </w:p>
    <w:p w:rsidR="00000000" w:rsidDel="00000000" w:rsidP="00000000" w:rsidRDefault="00000000" w:rsidRPr="00000000" w14:paraId="0000000A">
      <w:pPr>
        <w:spacing w:line="240" w:lineRule="auto"/>
        <w:ind w:left="101" w:right="101" w:firstLine="0"/>
        <w:jc w:val="center"/>
        <w:rPr/>
      </w:pPr>
      <w:r w:rsidDel="00000000" w:rsidR="00000000" w:rsidRPr="00000000">
        <w:rPr>
          <w:rFonts w:ascii="Times New Roman" w:cs="Times New Roman" w:eastAsia="Times New Roman" w:hAnsi="Times New Roman"/>
          <w:rtl w:val="0"/>
        </w:rPr>
        <w:t xml:space="preserve">Can AI Personas Replace Human Interviewees? Exploring the Differences and Their Implications for Design Research</w:t>
      </w:r>
      <w:r w:rsidDel="00000000" w:rsidR="00000000" w:rsidRPr="00000000">
        <w:rPr>
          <w:rtl w:val="0"/>
        </w:rPr>
      </w:r>
    </w:p>
    <w:p w:rsidR="00000000" w:rsidDel="00000000" w:rsidP="00000000" w:rsidRDefault="00000000" w:rsidRPr="00000000" w14:paraId="0000000B">
      <w:pPr>
        <w:spacing w:line="240" w:lineRule="auto"/>
        <w:ind w:right="240" w:firstLine="480"/>
        <w:rPr/>
      </w:pPr>
      <w:r w:rsidDel="00000000" w:rsidR="00000000" w:rsidRPr="00000000">
        <w:rPr>
          <w:rtl w:val="0"/>
        </w:rPr>
      </w:r>
    </w:p>
    <w:p w:rsidR="00000000" w:rsidDel="00000000" w:rsidP="00000000" w:rsidRDefault="00000000" w:rsidRPr="00000000" w14:paraId="0000000C">
      <w:pPr>
        <w:spacing w:line="240" w:lineRule="auto"/>
        <w:ind w:right="240" w:firstLine="480"/>
        <w:rPr/>
      </w:pPr>
      <w:r w:rsidDel="00000000" w:rsidR="00000000" w:rsidRPr="00000000">
        <w:rPr>
          <w:rtl w:val="0"/>
        </w:rPr>
      </w:r>
    </w:p>
    <w:p w:rsidR="00000000" w:rsidDel="00000000" w:rsidP="00000000" w:rsidRDefault="00000000" w:rsidRPr="00000000" w14:paraId="0000000D">
      <w:pPr>
        <w:spacing w:line="240" w:lineRule="auto"/>
        <w:ind w:right="240" w:firstLine="480"/>
        <w:rPr/>
      </w:pPr>
      <w:r w:rsidDel="00000000" w:rsidR="00000000" w:rsidRPr="00000000">
        <w:rPr>
          <w:rtl w:val="0"/>
        </w:rPr>
      </w:r>
    </w:p>
    <w:p w:rsidR="00000000" w:rsidDel="00000000" w:rsidP="00000000" w:rsidRDefault="00000000" w:rsidRPr="00000000" w14:paraId="0000000E">
      <w:pPr>
        <w:spacing w:line="240" w:lineRule="auto"/>
        <w:ind w:right="240" w:firstLine="480"/>
        <w:rPr/>
      </w:pPr>
      <w:r w:rsidDel="00000000" w:rsidR="00000000" w:rsidRPr="00000000">
        <w:rPr>
          <w:rtl w:val="0"/>
        </w:rPr>
      </w:r>
    </w:p>
    <w:p w:rsidR="00000000" w:rsidDel="00000000" w:rsidP="00000000" w:rsidRDefault="00000000" w:rsidRPr="00000000" w14:paraId="0000000F">
      <w:pPr>
        <w:spacing w:line="240" w:lineRule="auto"/>
        <w:ind w:right="240" w:firstLine="480"/>
        <w:rPr/>
      </w:pPr>
      <w:r w:rsidDel="00000000" w:rsidR="00000000" w:rsidRPr="00000000">
        <w:rPr>
          <w:rtl w:val="0"/>
        </w:rPr>
      </w:r>
    </w:p>
    <w:p w:rsidR="00000000" w:rsidDel="00000000" w:rsidP="00000000" w:rsidRDefault="00000000" w:rsidRPr="00000000" w14:paraId="00000010">
      <w:pPr>
        <w:spacing w:line="240" w:lineRule="auto"/>
        <w:ind w:right="240"/>
        <w:rPr/>
      </w:pPr>
      <w:r w:rsidDel="00000000" w:rsidR="00000000" w:rsidRPr="00000000">
        <w:rPr>
          <w:rtl w:val="0"/>
        </w:rPr>
      </w:r>
    </w:p>
    <w:p w:rsidR="00000000" w:rsidDel="00000000" w:rsidP="00000000" w:rsidRDefault="00000000" w:rsidRPr="00000000" w14:paraId="00000011">
      <w:pPr>
        <w:spacing w:line="240" w:lineRule="auto"/>
        <w:ind w:left="240" w:right="240" w:firstLine="480"/>
        <w:rPr/>
      </w:pPr>
      <w:r w:rsidDel="00000000" w:rsidR="00000000" w:rsidRPr="00000000">
        <w:rPr>
          <w:rtl w:val="0"/>
        </w:rPr>
      </w:r>
    </w:p>
    <w:tbl>
      <w:tblPr>
        <w:tblStyle w:val="Table1"/>
        <w:tblW w:w="4095.0" w:type="dxa"/>
        <w:jc w:val="center"/>
        <w:tblLayout w:type="fixed"/>
        <w:tblLook w:val="0400"/>
      </w:tblPr>
      <w:tblGrid>
        <w:gridCol w:w="1995"/>
        <w:gridCol w:w="330"/>
        <w:gridCol w:w="1770"/>
        <w:tblGridChange w:id="0">
          <w:tblGrid>
            <w:gridCol w:w="1995"/>
            <w:gridCol w:w="330"/>
            <w:gridCol w:w="1770"/>
          </w:tblGrid>
        </w:tblGridChange>
      </w:tblGrid>
      <w:tr>
        <w:trPr>
          <w:cantSplit w:val="0"/>
          <w:trHeight w:val="720" w:hRule="atLeast"/>
          <w:tblHeader w:val="0"/>
        </w:trPr>
        <w:tc>
          <w:tcPr/>
          <w:p w:rsidR="00000000" w:rsidDel="00000000" w:rsidP="00000000" w:rsidRDefault="00000000" w:rsidRPr="00000000" w14:paraId="00000012">
            <w:pPr>
              <w:widowControl w:val="0"/>
              <w:spacing w:line="240" w:lineRule="auto"/>
              <w:ind w:left="240" w:right="240" w:firstLine="0"/>
              <w:rPr>
                <w:sz w:val="32"/>
                <w:szCs w:val="32"/>
              </w:rPr>
            </w:pPr>
            <w:r w:rsidDel="00000000" w:rsidR="00000000" w:rsidRPr="00000000">
              <w:rPr>
                <w:sz w:val="32"/>
                <w:szCs w:val="32"/>
                <w:rtl w:val="0"/>
              </w:rPr>
              <w:t xml:space="preserve">研究生</w:t>
            </w:r>
          </w:p>
        </w:tc>
        <w:tc>
          <w:tcPr/>
          <w:p w:rsidR="00000000" w:rsidDel="00000000" w:rsidP="00000000" w:rsidRDefault="00000000" w:rsidRPr="00000000" w14:paraId="00000013">
            <w:pPr>
              <w:widowControl w:val="0"/>
              <w:spacing w:line="240" w:lineRule="auto"/>
              <w:ind w:left="240" w:right="240" w:firstLine="640"/>
              <w:rPr>
                <w:sz w:val="32"/>
                <w:szCs w:val="32"/>
              </w:rPr>
            </w:pPr>
            <w:r w:rsidDel="00000000" w:rsidR="00000000" w:rsidRPr="00000000">
              <w:rPr>
                <w:sz w:val="32"/>
                <w:szCs w:val="32"/>
                <w:rtl w:val="0"/>
              </w:rPr>
              <w:t xml:space="preserve">：</w:t>
            </w:r>
          </w:p>
        </w:tc>
        <w:tc>
          <w:tcPr/>
          <w:p w:rsidR="00000000" w:rsidDel="00000000" w:rsidP="00000000" w:rsidRDefault="00000000" w:rsidRPr="00000000" w14:paraId="00000014">
            <w:pPr>
              <w:widowControl w:val="0"/>
              <w:spacing w:line="240" w:lineRule="auto"/>
              <w:ind w:left="240" w:right="240" w:firstLine="0"/>
              <w:rPr>
                <w:sz w:val="32"/>
                <w:szCs w:val="32"/>
              </w:rPr>
            </w:pPr>
            <w:r w:rsidDel="00000000" w:rsidR="00000000" w:rsidRPr="00000000">
              <w:rPr>
                <w:sz w:val="32"/>
                <w:szCs w:val="32"/>
                <w:rtl w:val="0"/>
              </w:rPr>
              <w:t xml:space="preserve">簡潔安</w:t>
            </w:r>
          </w:p>
        </w:tc>
      </w:tr>
      <w:tr>
        <w:trPr>
          <w:cantSplit w:val="0"/>
          <w:trHeight w:val="720" w:hRule="atLeast"/>
          <w:tblHeader w:val="0"/>
        </w:trPr>
        <w:tc>
          <w:tcPr/>
          <w:p w:rsidR="00000000" w:rsidDel="00000000" w:rsidP="00000000" w:rsidRDefault="00000000" w:rsidRPr="00000000" w14:paraId="00000015">
            <w:pPr>
              <w:widowControl w:val="0"/>
              <w:spacing w:line="240" w:lineRule="auto"/>
              <w:ind w:right="240" w:firstLine="200"/>
              <w:rPr>
                <w:sz w:val="32"/>
                <w:szCs w:val="32"/>
              </w:rPr>
            </w:pPr>
            <w:r w:rsidDel="00000000" w:rsidR="00000000" w:rsidRPr="00000000">
              <w:rPr>
                <w:sz w:val="32"/>
                <w:szCs w:val="32"/>
                <w:rtl w:val="0"/>
              </w:rPr>
              <w:t xml:space="preserve">指導教授</w:t>
            </w:r>
          </w:p>
        </w:tc>
        <w:tc>
          <w:tcPr/>
          <w:p w:rsidR="00000000" w:rsidDel="00000000" w:rsidP="00000000" w:rsidRDefault="00000000" w:rsidRPr="00000000" w14:paraId="00000016">
            <w:pPr>
              <w:widowControl w:val="0"/>
              <w:spacing w:line="240" w:lineRule="auto"/>
              <w:ind w:left="240" w:right="240" w:firstLine="640"/>
              <w:rPr>
                <w:sz w:val="32"/>
                <w:szCs w:val="32"/>
              </w:rPr>
            </w:pPr>
            <w:r w:rsidDel="00000000" w:rsidR="00000000" w:rsidRPr="00000000">
              <w:rPr>
                <w:sz w:val="32"/>
                <w:szCs w:val="32"/>
                <w:rtl w:val="0"/>
              </w:rPr>
              <w:t xml:space="preserve">：</w:t>
            </w:r>
          </w:p>
        </w:tc>
        <w:tc>
          <w:tcPr/>
          <w:p w:rsidR="00000000" w:rsidDel="00000000" w:rsidP="00000000" w:rsidRDefault="00000000" w:rsidRPr="00000000" w14:paraId="00000017">
            <w:pPr>
              <w:widowControl w:val="0"/>
              <w:spacing w:line="240" w:lineRule="auto"/>
              <w:ind w:left="240" w:right="240" w:firstLine="0"/>
              <w:rPr>
                <w:sz w:val="32"/>
                <w:szCs w:val="32"/>
              </w:rPr>
            </w:pPr>
            <w:r w:rsidDel="00000000" w:rsidR="00000000" w:rsidRPr="00000000">
              <w:rPr>
                <w:sz w:val="32"/>
                <w:szCs w:val="32"/>
                <w:rtl w:val="0"/>
              </w:rPr>
              <w:t xml:space="preserve">唐玄輝</w:t>
            </w:r>
          </w:p>
          <w:p w:rsidR="00000000" w:rsidDel="00000000" w:rsidP="00000000" w:rsidRDefault="00000000" w:rsidRPr="00000000" w14:paraId="00000018">
            <w:pPr>
              <w:spacing w:line="240" w:lineRule="auto"/>
              <w:ind w:firstLine="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ind w:firstLine="48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A">
      <w:pPr>
        <w:spacing w:line="240" w:lineRule="auto"/>
        <w:ind w:right="240"/>
        <w:jc w:val="center"/>
        <w:rPr/>
      </w:pPr>
      <w:r w:rsidDel="00000000" w:rsidR="00000000" w:rsidRPr="00000000">
        <w:rPr>
          <w:rtl w:val="0"/>
        </w:rPr>
        <w:t xml:space="preserve">二○二六年七月</w:t>
      </w:r>
    </w:p>
    <w:sdt>
      <w:sdtPr>
        <w:id w:val="-8940198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sz w:val="22"/>
              <w:szCs w:val="22"/>
              <w:shd w:fill="auto" w:val="clear"/>
            </w:rPr>
          </w:pPr>
          <w:r w:rsidDel="00000000" w:rsidR="00000000" w:rsidRPr="00000000">
            <w:fldChar w:fldCharType="begin"/>
            <w:instrText xml:space="preserve"> TOC \h \u \z \t "Heading 1,1,Heading 2,2,Heading 3,3,Heading 4,4,Heading 5,5,Heading 6,6,"</w:instrText>
            <w:fldChar w:fldCharType="separate"/>
          </w:r>
          <w:hyperlink w:anchor="_8zbxm0j2oxhn">
            <w:r w:rsidDel="00000000" w:rsidR="00000000" w:rsidRPr="00000000">
              <w:rPr>
                <w:b w:val="1"/>
                <w:bCs w:val="1"/>
                <w:rtl w:val="0"/>
              </w:rPr>
              <w:t xml:space="preserve">第一章 緒論</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870tb2gt7ee4">
            <w:r w:rsidDel="00000000" w:rsidR="00000000" w:rsidRPr="00000000">
              <w:rPr>
                <w:rtl w:val="0"/>
              </w:rPr>
              <w:t xml:space="preserve">1.1 研究背景</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zte1aoubwfe">
            <w:r w:rsidDel="00000000" w:rsidR="00000000" w:rsidRPr="00000000">
              <w:rPr>
                <w:rtl w:val="0"/>
              </w:rPr>
              <w:t xml:space="preserve">1.2 研究問題與目的</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tp2l2ngv32ad">
            <w:r w:rsidDel="00000000" w:rsidR="00000000" w:rsidRPr="00000000">
              <w:rPr>
                <w:rtl w:val="0"/>
              </w:rPr>
              <w:t xml:space="preserve">1.3 研究範圍與限制</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z3lzbzgu4f41">
            <w:r w:rsidDel="00000000" w:rsidR="00000000" w:rsidRPr="00000000">
              <w:rPr>
                <w:rtl w:val="0"/>
              </w:rPr>
              <w:t xml:space="preserve">1.4 論文架構</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oif2io8qth3v">
            <w:r w:rsidDel="00000000" w:rsidR="00000000" w:rsidRPr="00000000">
              <w:rPr>
                <w:b w:val="1"/>
                <w:bCs w:val="1"/>
                <w:rtl w:val="0"/>
              </w:rPr>
              <w:t xml:space="preserve">第二章 文獻探討</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7ejgu3k7zj0">
            <w:r w:rsidDel="00000000" w:rsidR="00000000" w:rsidRPr="00000000">
              <w:rPr>
                <w:rtl w:val="0"/>
              </w:rPr>
              <w:t xml:space="preserve">2.1 人物誌方法論的演進</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s59i1p4hx3m">
            <w:r w:rsidDel="00000000" w:rsidR="00000000" w:rsidRPr="00000000">
              <w:rPr>
                <w:rtl w:val="0"/>
              </w:rPr>
              <w:t xml:space="preserve">2.1.1 人物誌的起源與定義</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azbjd45t0tj6">
            <w:r w:rsidDel="00000000" w:rsidR="00000000" w:rsidRPr="00000000">
              <w:rPr>
                <w:rtl w:val="0"/>
              </w:rPr>
              <w:t xml:space="preserve">2.1.2 人物誌在設計研究中的價值</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zd8v1k4nq5b">
            <w:r w:rsidDel="00000000" w:rsidR="00000000" w:rsidRPr="00000000">
              <w:rPr>
                <w:rtl w:val="0"/>
              </w:rPr>
              <w:t xml:space="preserve">2.1.3 傳統人物誌的限制</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v1vqf7rj4zm">
            <w:r w:rsidDel="00000000" w:rsidR="00000000" w:rsidRPr="00000000">
              <w:rPr>
                <w:rtl w:val="0"/>
              </w:rPr>
              <w:t xml:space="preserve">2.2 生成式 AI 與角色模擬</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e4enbwlazf53">
            <w:r w:rsidDel="00000000" w:rsidR="00000000" w:rsidRPr="00000000">
              <w:rPr>
                <w:rtl w:val="0"/>
              </w:rPr>
              <w:t xml:space="preserve">2.2.1 大型語言模型的角色扮演能力</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jv8hzqz08hvb">
            <w:r w:rsidDel="00000000" w:rsidR="00000000" w:rsidRPr="00000000">
              <w:rPr>
                <w:rtl w:val="0"/>
              </w:rPr>
              <w:t xml:space="preserve">2.2.2 生成式代理</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75qqp9skuo5f">
            <w:r w:rsidDel="00000000" w:rsidR="00000000" w:rsidRPr="00000000">
              <w:rPr>
                <w:rtl w:val="0"/>
              </w:rPr>
              <w:t xml:space="preserve">2.2.3 AI 角色的穩定性與一致性挑戰</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u2u7rnxaf4ut">
            <w:r w:rsidDel="00000000" w:rsidR="00000000" w:rsidRPr="00000000">
              <w:rPr>
                <w:rtl w:val="0"/>
              </w:rPr>
              <w:t xml:space="preserve">2.3 AI 在設計流程中的角色</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spbgqu6wmo9j">
            <w:r w:rsidDel="00000000" w:rsidR="00000000" w:rsidRPr="00000000">
              <w:rPr>
                <w:rtl w:val="0"/>
              </w:rPr>
              <w:t xml:space="preserve">2.3.1 AI 輔助設計的發展脈絡</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fi2bx8o188d">
            <w:r w:rsidDel="00000000" w:rsidR="00000000" w:rsidRPr="00000000">
              <w:rPr>
                <w:rtl w:val="0"/>
              </w:rPr>
              <w:t xml:space="preserve">2.3.2 AI 在使用者研究中的應用</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9iz29hrym0gy">
            <w:r w:rsidDel="00000000" w:rsidR="00000000" w:rsidRPr="00000000">
              <w:rPr>
                <w:rtl w:val="0"/>
              </w:rPr>
              <w:t xml:space="preserve">2.3.3 AI Persona 的興起與現有研究</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ohd5l0n49wwr">
            <w:r w:rsidDel="00000000" w:rsidR="00000000" w:rsidRPr="00000000">
              <w:rPr>
                <w:rtl w:val="0"/>
              </w:rPr>
              <w:t xml:space="preserve">2.4 小結：研究缺口與本研究定位</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aek2yi5vzzlv">
            <w:r w:rsidDel="00000000" w:rsidR="00000000" w:rsidRPr="00000000">
              <w:rPr>
                <w:b w:val="1"/>
                <w:bCs w:val="1"/>
                <w:rtl w:val="0"/>
              </w:rPr>
              <w:t xml:space="preserve">第三章 研究方法</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dt2ekqrm5c3v">
            <w:r w:rsidDel="00000000" w:rsidR="00000000" w:rsidRPr="00000000">
              <w:rPr>
                <w:rtl w:val="0"/>
              </w:rPr>
              <w:t xml:space="preserve">3.1 方法論基礎</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ytu82swa8t0x">
            <w:r w:rsidDel="00000000" w:rsidR="00000000" w:rsidRPr="00000000">
              <w:rPr>
                <w:rtl w:val="0"/>
              </w:rPr>
              <w:t xml:space="preserve">3.1.1 設計科學研究方法</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uhi1jo5yuqfp">
            <w:r w:rsidDel="00000000" w:rsidR="00000000" w:rsidRPr="00000000">
              <w:rPr>
                <w:rtl w:val="0"/>
              </w:rPr>
              <w:t xml:space="preserve">3.1.2 以 Z 世代 ETF 投資者作為用戶輪廓</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0q0pbu31ksk">
            <w:r w:rsidDel="00000000" w:rsidR="00000000" w:rsidRPr="00000000">
              <w:rPr>
                <w:rtl w:val="0"/>
              </w:rPr>
              <w:t xml:space="preserve">3.2 研究設計</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3sef52tke36w">
            <w:r w:rsidDel="00000000" w:rsidR="00000000" w:rsidRPr="00000000">
              <w:rPr>
                <w:rtl w:val="0"/>
              </w:rPr>
              <w:t xml:space="preserve">3.2.1 建構階段</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en00t66a2qt">
            <w:r w:rsidDel="00000000" w:rsidR="00000000" w:rsidRPr="00000000">
              <w:rPr>
                <w:rFonts w:ascii="Arial" w:cs="Arial" w:eastAsia="Arial" w:hAnsi="Arial"/>
                <w:sz w:val="22"/>
                <w:szCs w:val="22"/>
                <w:shd w:fill="auto" w:val="clear"/>
                <w:rtl w:val="0"/>
              </w:rPr>
              <w:t xml:space="preserve">3.2.2 驗證階段</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kqztnhd1jyox">
            <w:r w:rsidDel="00000000" w:rsidR="00000000" w:rsidRPr="00000000">
              <w:rPr>
                <w:rFonts w:ascii="Arial" w:cs="Arial" w:eastAsia="Arial" w:hAnsi="Arial"/>
                <w:sz w:val="22"/>
                <w:szCs w:val="22"/>
                <w:shd w:fill="auto" w:val="clear"/>
                <w:rtl w:val="0"/>
              </w:rPr>
              <w:t xml:space="preserve">3.3 建構階段</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xl70z0gz5q6v">
            <w:r w:rsidDel="00000000" w:rsidR="00000000" w:rsidRPr="00000000">
              <w:rPr>
                <w:rFonts w:ascii="Arial" w:cs="Arial" w:eastAsia="Arial" w:hAnsi="Arial"/>
                <w:sz w:val="22"/>
                <w:szCs w:val="22"/>
                <w:shd w:fill="auto" w:val="clear"/>
                <w:rtl w:val="0"/>
              </w:rPr>
              <w:t xml:space="preserve">3.3.1 建構流程與工具選擇</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n4evcalgmv0j">
            <w:r w:rsidDel="00000000" w:rsidR="00000000" w:rsidRPr="00000000">
              <w:rPr>
                <w:rFonts w:ascii="Arial" w:cs="Arial" w:eastAsia="Arial" w:hAnsi="Arial"/>
                <w:sz w:val="22"/>
                <w:szCs w:val="22"/>
                <w:shd w:fill="auto" w:val="clear"/>
                <w:rtl w:val="0"/>
              </w:rPr>
              <w:t xml:space="preserve">3.3.2 次級資料蒐集</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6pur8fwwn6ch">
            <w:r w:rsidDel="00000000" w:rsidR="00000000" w:rsidRPr="00000000">
              <w:rPr>
                <w:rFonts w:ascii="Arial" w:cs="Arial" w:eastAsia="Arial" w:hAnsi="Arial"/>
                <w:sz w:val="22"/>
                <w:szCs w:val="22"/>
                <w:shd w:fill="auto" w:val="clear"/>
                <w:rtl w:val="0"/>
              </w:rPr>
              <w:t xml:space="preserve">3.3.3 初級資料蒐集</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ssacgjhpbsgp">
            <w:r w:rsidDel="00000000" w:rsidR="00000000" w:rsidRPr="00000000">
              <w:rPr>
                <w:rFonts w:ascii="Arial" w:cs="Arial" w:eastAsia="Arial" w:hAnsi="Arial"/>
                <w:sz w:val="22"/>
                <w:szCs w:val="22"/>
                <w:shd w:fill="auto" w:val="clear"/>
                <w:rtl w:val="0"/>
              </w:rPr>
              <w:t xml:space="preserve">3.3.4 六維度劇本生成</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xebn94c7hpsf">
            <w:r w:rsidDel="00000000" w:rsidR="00000000" w:rsidRPr="00000000">
              <w:rPr>
                <w:rFonts w:ascii="Arial" w:cs="Arial" w:eastAsia="Arial" w:hAnsi="Arial"/>
                <w:sz w:val="22"/>
                <w:szCs w:val="22"/>
                <w:shd w:fill="auto" w:val="clear"/>
                <w:rtl w:val="0"/>
              </w:rPr>
              <w:t xml:space="preserve">3.3.5 AI Persona 部署與建構成果</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l606l7ygago">
            <w:r w:rsidDel="00000000" w:rsidR="00000000" w:rsidRPr="00000000">
              <w:rPr>
                <w:rtl w:val="0"/>
              </w:rPr>
              <w:t xml:space="preserve">3.4 驗證階段</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temraxwt5j59">
            <w:r w:rsidDel="00000000" w:rsidR="00000000" w:rsidRPr="00000000">
              <w:rPr>
                <w:rtl w:val="0"/>
              </w:rPr>
              <w:t xml:space="preserve">3.4.1 劇本方法論驗證</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juf8l3bc9xed">
            <w:r w:rsidDel="00000000" w:rsidR="00000000" w:rsidRPr="00000000">
              <w:rPr>
                <w:rtl w:val="0"/>
              </w:rPr>
              <w:t xml:space="preserve">3.4.2 AI 與真人比較</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bdp3zx2augm">
            <w:r w:rsidDel="00000000" w:rsidR="00000000" w:rsidRPr="00000000">
              <w:rPr>
                <w:b w:val="1"/>
                <w:bCs w:val="1"/>
                <w:rtl w:val="0"/>
              </w:rPr>
              <w:t xml:space="preserve">第四章 研究結果</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u2y0j11l3m89">
            <w:r w:rsidDel="00000000" w:rsidR="00000000" w:rsidRPr="00000000">
              <w:rPr>
                <w:rtl w:val="0"/>
              </w:rPr>
              <w:t xml:space="preserve">4.1 六維度劇本方法論的驗證</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v3qi6s2qhz6s">
            <w:r w:rsidDel="00000000" w:rsidR="00000000" w:rsidRPr="00000000">
              <w:rPr>
                <w:rtl w:val="0"/>
              </w:rPr>
              <w:t xml:space="preserve">4.1.1 穩定性驗證：同一劇本的一致性</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7sgp5mm6ippb">
            <w:r w:rsidDel="00000000" w:rsidR="00000000" w:rsidRPr="00000000">
              <w:rPr>
                <w:rtl w:val="0"/>
              </w:rPr>
              <w:t xml:space="preserve">4.1.2 差異性驗證：不同劇本的區辨性</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8pvnhkck3al">
            <w:r w:rsidDel="00000000" w:rsidR="00000000" w:rsidRPr="00000000">
              <w:rPr>
                <w:rtl w:val="0"/>
              </w:rPr>
              <w:t xml:space="preserve">4.1.3 綜合評估：量化與質化結果</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lprrmoy5vxf">
            <w:r w:rsidDel="00000000" w:rsidR="00000000" w:rsidRPr="00000000">
              <w:rPr>
                <w:rtl w:val="0"/>
              </w:rPr>
              <w:t xml:space="preserve">4.1.4 小結：劇本方法論的有效性</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k5qzz71ea9v">
            <w:r w:rsidDel="00000000" w:rsidR="00000000" w:rsidRPr="00000000">
              <w:rPr>
                <w:rtl w:val="0"/>
              </w:rPr>
              <w:t xml:space="preserve">4.2 AI Persona 與真人的比較</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c4n7bd15tv2">
            <w:r w:rsidDel="00000000" w:rsidR="00000000" w:rsidRPr="00000000">
              <w:rPr>
                <w:rtl w:val="0"/>
              </w:rPr>
              <w:t xml:space="preserve">4.2.1 六項語言維度分析</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in683f5w5vg">
            <w:r w:rsidDel="00000000" w:rsidR="00000000" w:rsidRPr="00000000">
              <w:rPr>
                <w:rtl w:val="0"/>
              </w:rPr>
              <w:t xml:space="preserve">4.2.2 兩種思考模式</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4d76maiuuvg9">
            <w:r w:rsidDel="00000000" w:rsidR="00000000" w:rsidRPr="00000000">
              <w:rPr>
                <w:rtl w:val="0"/>
              </w:rPr>
              <w:t xml:space="preserve">4.2.3 AI 的價值與邊界</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d879759uwiz">
            <w:r w:rsidDel="00000000" w:rsidR="00000000" w:rsidRPr="00000000">
              <w:rPr>
                <w:rtl w:val="0"/>
              </w:rPr>
              <w:t xml:space="preserve">4.3 AI Persona 的能與不能</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5mfb0m24tjde">
            <w:r w:rsidDel="00000000" w:rsidR="00000000" w:rsidRPr="00000000">
              <w:rPr>
                <w:b w:val="1"/>
                <w:bCs w:val="1"/>
                <w:rtl w:val="0"/>
              </w:rPr>
              <w:t xml:space="preserve">第五章 討論</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n9qyavsuqu0">
            <w:r w:rsidDel="00000000" w:rsidR="00000000" w:rsidRPr="00000000">
              <w:rPr>
                <w:rtl w:val="0"/>
              </w:rPr>
              <w:t xml:space="preserve">5.1 真人訪談與 AI Persona 的優缺點比較</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jl9po0cpieav">
            <w:r w:rsidDel="00000000" w:rsidR="00000000" w:rsidRPr="00000000">
              <w:rPr>
                <w:rFonts w:ascii="Arial" w:cs="Arial" w:eastAsia="Arial" w:hAnsi="Arial"/>
                <w:sz w:val="22"/>
                <w:szCs w:val="22"/>
                <w:shd w:fill="auto" w:val="clear"/>
                <w:rtl w:val="0"/>
              </w:rPr>
              <w:t xml:space="preserve">5.2 如何評估 AI Persona 的好壞</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e2xsu56ivkev">
            <w:r w:rsidDel="00000000" w:rsidR="00000000" w:rsidRPr="00000000">
              <w:rPr>
                <w:rFonts w:ascii="Arial" w:cs="Arial" w:eastAsia="Arial" w:hAnsi="Arial"/>
                <w:sz w:val="22"/>
                <w:szCs w:val="22"/>
                <w:shd w:fill="auto" w:val="clear"/>
                <w:rtl w:val="0"/>
              </w:rPr>
              <w:t xml:space="preserve">5.2.1 既有評估取徑的侷限</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z8a6lusu5xpe">
            <w:r w:rsidDel="00000000" w:rsidR="00000000" w:rsidRPr="00000000">
              <w:rPr>
                <w:rFonts w:ascii="Arial" w:cs="Arial" w:eastAsia="Arial" w:hAnsi="Arial"/>
                <w:sz w:val="22"/>
                <w:szCs w:val="22"/>
                <w:shd w:fill="auto" w:val="clear"/>
                <w:rtl w:val="0"/>
              </w:rPr>
              <w:t xml:space="preserve">5.2.2 本研究的評估架構</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iio4vpauo8i">
            <w:r w:rsidDel="00000000" w:rsidR="00000000" w:rsidRPr="00000000">
              <w:rPr>
                <w:rtl w:val="0"/>
              </w:rPr>
              <w:t xml:space="preserve">5.3 對設計研究流程的影響</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5j2yxal3pntx">
            <w:r w:rsidDel="00000000" w:rsidR="00000000" w:rsidRPr="00000000">
              <w:rPr>
                <w:rtl w:val="0"/>
              </w:rPr>
              <w:t xml:space="preserve">5.3.1 研究階段的重新配置</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hju74sxtgwk9">
            <w:r w:rsidDel="00000000" w:rsidR="00000000" w:rsidRPr="00000000">
              <w:rPr>
                <w:rtl w:val="0"/>
              </w:rPr>
              <w:t xml:space="preserve">5.3.2 資料分析視角的轉變</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221gfku05m8y">
            <w:r w:rsidDel="00000000" w:rsidR="00000000" w:rsidRPr="00000000">
              <w:rPr>
                <w:rFonts w:ascii="Arial" w:cs="Arial" w:eastAsia="Arial" w:hAnsi="Arial"/>
                <w:sz w:val="22"/>
                <w:szCs w:val="22"/>
                <w:shd w:fill="auto" w:val="clear"/>
                <w:rtl w:val="0"/>
              </w:rPr>
              <w:t xml:space="preserve">5.3.3 研究效率與深度的平衡</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4xth7x5nvnxu">
            <w:r w:rsidDel="00000000" w:rsidR="00000000" w:rsidRPr="00000000">
              <w:rPr>
                <w:rFonts w:ascii="Arial" w:cs="Arial" w:eastAsia="Arial" w:hAnsi="Arial"/>
                <w:sz w:val="22"/>
                <w:szCs w:val="22"/>
                <w:shd w:fill="auto" w:val="clear"/>
                <w:rtl w:val="0"/>
              </w:rPr>
              <w:t xml:space="preserve">5.4 對設計產業與設計師的影響</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gris20h9npeb">
            <w:r w:rsidDel="00000000" w:rsidR="00000000" w:rsidRPr="00000000">
              <w:rPr>
                <w:rFonts w:ascii="Arial" w:cs="Arial" w:eastAsia="Arial" w:hAnsi="Arial"/>
                <w:sz w:val="22"/>
                <w:szCs w:val="22"/>
                <w:shd w:fill="auto" w:val="clear"/>
                <w:rtl w:val="0"/>
              </w:rPr>
              <w:t xml:space="preserve">5.4.1 設計師角色的轉變</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lzt5tispbl3l">
            <w:r w:rsidDel="00000000" w:rsidR="00000000" w:rsidRPr="00000000">
              <w:rPr>
                <w:rFonts w:ascii="Arial" w:cs="Arial" w:eastAsia="Arial" w:hAnsi="Arial"/>
                <w:sz w:val="22"/>
                <w:szCs w:val="22"/>
                <w:shd w:fill="auto" w:val="clear"/>
                <w:rtl w:val="0"/>
              </w:rPr>
              <w:t xml:space="preserve">5.4.2 人機協作的新模式</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2bekz99bofnc">
            <w:r w:rsidDel="00000000" w:rsidR="00000000" w:rsidRPr="00000000">
              <w:rPr>
                <w:rtl w:val="0"/>
              </w:rPr>
              <w:t xml:space="preserve">5.5 研究者反思</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bwp8l7lbujt">
            <w:r w:rsidDel="00000000" w:rsidR="00000000" w:rsidRPr="00000000">
              <w:rPr>
                <w:rtl w:val="0"/>
              </w:rPr>
              <w:t xml:space="preserve">5.5.1 從制式提示到六維度劇本</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2z6xfwlmns3c">
            <w:r w:rsidDel="00000000" w:rsidR="00000000" w:rsidRPr="00000000">
              <w:rPr>
                <w:rtl w:val="0"/>
              </w:rPr>
              <w:t xml:space="preserve">5.5.2 AI Persona 作為研究者建構的產物</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t8o87ikdery8">
            <w:r w:rsidDel="00000000" w:rsidR="00000000" w:rsidRPr="00000000">
              <w:rPr>
                <w:b w:val="1"/>
                <w:bCs w:val="1"/>
                <w:rtl w:val="0"/>
              </w:rPr>
              <w:t xml:space="preserve">第六章 結論</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y4vo3z9s6w5">
            <w:r w:rsidDel="00000000" w:rsidR="00000000" w:rsidRPr="00000000">
              <w:rPr>
                <w:rtl w:val="0"/>
              </w:rPr>
              <w:t xml:space="preserve">6.1 研究結論</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t31c2l2iuzzu">
            <w:r w:rsidDel="00000000" w:rsidR="00000000" w:rsidRPr="00000000">
              <w:rPr>
                <w:rtl w:val="0"/>
              </w:rPr>
              <w:t xml:space="preserve">6.2 研究貢獻</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l7ik39otn2u4">
            <w:r w:rsidDel="00000000" w:rsidR="00000000" w:rsidRPr="00000000">
              <w:rPr>
                <w:rtl w:val="0"/>
              </w:rPr>
              <w:t xml:space="preserve">6.3 研究限制</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wfzcd3kezw72">
            <w:r w:rsidDel="00000000" w:rsidR="00000000" w:rsidRPr="00000000">
              <w:rPr>
                <w:rtl w:val="0"/>
              </w:rPr>
              <w:t xml:space="preserve">6.4 未來研究建議</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g4var2bjnzpx">
            <w:r w:rsidDel="00000000" w:rsidR="00000000" w:rsidRPr="00000000">
              <w:rPr>
                <w:rtl w:val="0"/>
              </w:rPr>
              <w:t xml:space="preserve">6.5 總結</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va2tl7726uaf">
            <w:r w:rsidDel="00000000" w:rsidR="00000000" w:rsidRPr="00000000">
              <w:rPr>
                <w:b w:val="1"/>
                <w:bCs w:val="1"/>
                <w:rtl w:val="0"/>
              </w:rPr>
              <w:t xml:space="preserve">第七章 參考文獻</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wbuh1y78j3yy">
            <w:r w:rsidDel="00000000" w:rsidR="00000000" w:rsidRPr="00000000">
              <w:rPr>
                <w:b w:val="1"/>
                <w:bCs w:val="1"/>
                <w:rtl w:val="0"/>
              </w:rPr>
              <w:t xml:space="preserve">第八章 附件</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widowControl w:val="0"/>
        <w:spacing w:after="60" w:before="240" w:lineRule="auto"/>
        <w:jc w:val="center"/>
        <w:rPr>
          <w:b w:val="1"/>
          <w:bCs w:val="1"/>
        </w:rPr>
      </w:pPr>
      <w:bookmarkStart w:colFirst="0" w:colLast="0" w:name="_4kbkj6ag1y1h" w:id="4"/>
      <w:bookmarkEnd w:id="4"/>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摘要</w:t>
      </w:r>
    </w:p>
    <w:p w:rsidR="00000000" w:rsidDel="00000000" w:rsidP="00000000" w:rsidRDefault="00000000" w:rsidRPr="00000000" w14:paraId="00000071">
      <w:pPr>
        <w:rPr/>
      </w:pPr>
      <w:r w:rsidDel="00000000" w:rsidR="00000000" w:rsidRPr="00000000">
        <w:rPr>
          <w:rtl w:val="0"/>
        </w:rPr>
        <w:t xml:space="preserve">人物誌是設計研究中理解使用者的常用方法，但其靜態特質與對研究者詮釋的依賴，長期受到方法論上的批評。生成式 AI 使人物誌得以成為可互動的對話對象，然而 AI Persona 與真人受訪者的差異，以及此差異對設計研究的影響，尚未被充分探討。本研究不問 AI Persona 像不像真人，而問兩者差在哪，以及這個差異對設計研究有什麼意義。</w:t>
      </w:r>
    </w:p>
    <w:p w:rsidR="00000000" w:rsidDel="00000000" w:rsidP="00000000" w:rsidRDefault="00000000" w:rsidRPr="00000000" w14:paraId="00000072">
      <w:pPr>
        <w:rPr/>
      </w:pPr>
      <w:r w:rsidDel="00000000" w:rsidR="00000000" w:rsidRPr="00000000">
        <w:rPr>
          <w:rtl w:val="0"/>
        </w:rPr>
        <w:t xml:space="preserve">本研究採用設計科學研究方法，以台灣 Z 世代 ETF 投資者為情境，發展六維度劇本方法論，依基本資料、世界觀、心理狀態、行為模式、語言風格與日常情境六個維度，建構出信心來源相反的兩位 AI Persona。驗證分為兩部分。第一部分由 6 位資深設計師進行多輪對話測試，結果顯示 AI Persona 具高度角色一致性（穩定性 M = 4.17）與可區辨性（差異性 M = 4.58）。第二部分由研究者與 AI Persona 及 2 位真人受訪者分別進行 60 分鐘訪談，以六項語言維度編碼比較，發現 AI 在推理與敘事連貫等結構性維度優於真人，但在語言變化、互動真實性、情緒流動與思考節奏等真實性維度明顯不足。本研究將此差異歸納為兩種思考模式：AI 的合成式思考與真人的經歷中的思考。</w:t>
      </w:r>
    </w:p>
    <w:p w:rsidR="00000000" w:rsidDel="00000000" w:rsidP="00000000" w:rsidRDefault="00000000" w:rsidRPr="00000000" w14:paraId="00000073">
      <w:pPr>
        <w:rPr/>
      </w:pPr>
      <w:r w:rsidDel="00000000" w:rsidR="00000000" w:rsidRPr="00000000">
        <w:rPr>
          <w:rtl w:val="0"/>
        </w:rPr>
        <w:t xml:space="preserve">研究結論指出，AI Persona 無法取代真人訪談，也不需要取代。其價值在於作為對照基準，使真人訪談中的遲疑、矛盾與情緒波動得以被辨識為認知歷程的訊號，而非需要清理的雜訊。未來的設計研究宜以 AI Persona 支持前期的廣度探索，以真人訪談完成後期的深度驗證，本研究提出的六維度劇本方法論為此協作模式提供可操作的建構框架。</w:t>
      </w:r>
    </w:p>
    <w:p w:rsidR="00000000" w:rsidDel="00000000" w:rsidP="00000000" w:rsidRDefault="00000000" w:rsidRPr="00000000" w14:paraId="00000074">
      <w:pPr>
        <w:rPr/>
      </w:pPr>
      <w:r w:rsidDel="00000000" w:rsidR="00000000" w:rsidRPr="00000000">
        <w:rPr>
          <w:rtl w:val="0"/>
        </w:rPr>
        <w:t xml:space="preserve">關鍵詞：AI Persona、人物誌、設計研究、生成式 AI、六維度劇本方法論、合成式思考</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Abstract</w:t>
      </w:r>
    </w:p>
    <w:p w:rsidR="00000000" w:rsidDel="00000000" w:rsidP="00000000" w:rsidRDefault="00000000" w:rsidRPr="00000000" w14:paraId="00000077">
      <w:pPr>
        <w:rPr/>
      </w:pPr>
      <w:r w:rsidDel="00000000" w:rsidR="00000000" w:rsidRPr="00000000">
        <w:rPr>
          <w:rtl w:val="0"/>
        </w:rPr>
        <w:t xml:space="preserve">Personas are widely used in design research to understand users, yet their static nature and dependence on researcher interpretation have long drawn methodological criticism. Generative AI turns personas into interactive conversational agents, but the differences between AI personas and human participants, and the implications of these differences for design research, remain underexplored. Rather than asking how closely AI personas resemble humans, this study asks how the two differ and what the differences mean for design research.</w:t>
      </w:r>
    </w:p>
    <w:p w:rsidR="00000000" w:rsidDel="00000000" w:rsidP="00000000" w:rsidRDefault="00000000" w:rsidRPr="00000000" w14:paraId="00000078">
      <w:pPr>
        <w:rPr/>
      </w:pPr>
      <w:r w:rsidDel="00000000" w:rsidR="00000000" w:rsidRPr="00000000">
        <w:rPr>
          <w:rtl w:val="0"/>
        </w:rPr>
        <w:t xml:space="preserve">Adopting Design Science Research, this study develops a Six-Dimension Script Methodology and constructs two contrasting AI personas of Taiwanese Gen Z ETF investors, specified across six dimensions: basic information, worldview, psychological state, behavioral patterns, linguistic style, and daily scenarios. Validation proceeded in two parts. First, six expert designers conducted multi-round conversation tests, showing high role consistency (stability M = 4.17) and clear distinguishability between personas (discriminability M = 4.58). Second, the researcher conducted 60-minute interviews with the AI persona and two human participants, coding responses on six linguistic dimensions. The AI outperformed humans on structural dimensions such as reasoning and narrative coherence, but fell markedly short on authenticity dimensions including linguistic variability, situational authenticity, emotional flow, and reflective tempo. These patterns are characterized as two modes of thinking: synthetic thinking in AI and experiential thinking in humans.</w:t>
      </w:r>
    </w:p>
    <w:p w:rsidR="00000000" w:rsidDel="00000000" w:rsidP="00000000" w:rsidRDefault="00000000" w:rsidRPr="00000000" w14:paraId="00000079">
      <w:pPr>
        <w:rPr/>
      </w:pPr>
      <w:r w:rsidDel="00000000" w:rsidR="00000000" w:rsidRPr="00000000">
        <w:rPr>
          <w:rtl w:val="0"/>
        </w:rPr>
        <w:t xml:space="preserve">The study concludes that AI personas cannot, and need not, replace human interviews. Their value lies in serving as a contrastive baseline through which hesitation, contradiction, and emotional fluctuation in human interviews can be recognized as cognitive signals rather than noise. Future design research may use AI personas for early-stage breadth and human interviews for later-stage depth; the Six-Dimension Script Methodology offers an operational framework for this human-AI collaboration.</w:t>
      </w:r>
    </w:p>
    <w:p w:rsidR="00000000" w:rsidDel="00000000" w:rsidP="00000000" w:rsidRDefault="00000000" w:rsidRPr="00000000" w14:paraId="0000007A">
      <w:pPr>
        <w:rPr/>
      </w:pPr>
      <w:r w:rsidDel="00000000" w:rsidR="00000000" w:rsidRPr="00000000">
        <w:rPr>
          <w:rtl w:val="0"/>
        </w:rPr>
        <w:t xml:space="preserve">Keywords: AI persona, persona, design research, generative AI, six-dimension script methodology, synthetic thinking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widowControl w:val="0"/>
        <w:spacing w:after="60" w:before="240" w:lineRule="auto"/>
        <w:jc w:val="center"/>
        <w:rPr/>
      </w:pPr>
      <w:bookmarkStart w:colFirst="0" w:colLast="0" w:name="_8zbxm0j2oxhn" w:id="5"/>
      <w:bookmarkEnd w:id="5"/>
      <w:r w:rsidDel="00000000" w:rsidR="00000000" w:rsidRPr="00000000">
        <w:rPr>
          <w:b w:val="1"/>
          <w:bCs w:val="1"/>
          <w:rtl w:val="0"/>
        </w:rPr>
        <w:t xml:space="preserve">第一章 緒論</w:t>
      </w:r>
      <w:r w:rsidDel="00000000" w:rsidR="00000000" w:rsidRPr="00000000">
        <w:rPr>
          <w:rtl w:val="0"/>
        </w:rPr>
      </w:r>
    </w:p>
    <w:p w:rsidR="00000000" w:rsidDel="00000000" w:rsidP="00000000" w:rsidRDefault="00000000" w:rsidRPr="00000000" w14:paraId="0000007E">
      <w:pPr>
        <w:pStyle w:val="Heading2"/>
        <w:spacing w:after="0" w:before="240" w:lineRule="auto"/>
        <w:ind w:right="240"/>
        <w:rPr/>
      </w:pPr>
      <w:bookmarkStart w:colFirst="0" w:colLast="0" w:name="_870tb2gt7ee4" w:id="6"/>
      <w:bookmarkEnd w:id="6"/>
      <w:r w:rsidDel="00000000" w:rsidR="00000000" w:rsidRPr="00000000">
        <w:rPr>
          <w:b w:val="1"/>
          <w:bCs w:val="1"/>
          <w:rtl w:val="0"/>
        </w:rPr>
        <w:t xml:space="preserve">1.1 研究背景</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人物誌是設計研究中用來理解使用者的常見方法。自 Cooper（1999）提出此概念以來，人物誌已成為設計團隊建立使用者同理心、凝聚設計共識的重要工具。然而，傳統人物誌的建構方式存在兩項主要限制。第一項是靜態特質。真實使用者的行為與態度會隨情境變化、社群互動、資訊更新與情緒波動持續改變，人物誌卻在建構完成後便固定下來，難以跟上這種隨時間推移的變化。第二項是詮釋依賴。人物誌的內容並非直接來自使用者，而是研究者選取資料、保留語氣、強調特徵之後的產物，過程中難免帶入研究者自身的詮釋，使人物誌成為經過整理的敘事，而非使用者的原貌。</w:t>
      </w:r>
    </w:p>
    <w:p w:rsidR="00000000" w:rsidDel="00000000" w:rsidP="00000000" w:rsidRDefault="00000000" w:rsidRPr="00000000" w14:paraId="00000080">
      <w:pPr>
        <w:rPr/>
      </w:pPr>
      <w:r w:rsidDel="00000000" w:rsidR="00000000" w:rsidRPr="00000000">
        <w:rPr>
          <w:rtl w:val="0"/>
        </w:rPr>
        <w:t xml:space="preserve">生成式 AI 的出現為上述限制帶來新的可能性。研究者可以在更短時間內產出資訊完整、甚至能互動的 AI Persona（AI 人物誌），這些 AI 角色除了呈現基本背景，還能與研究者對話，使人物誌從靜態描述轉為可回應的對話對象。然而，當 AI Persona 進入設計研究流程，一個根本的問題也隨之出現：AI Persona 與真人受訪者之間是否存在差異？若存在，這些差異的性質為何？對設計研究又有何影響？</w:t>
      </w:r>
    </w:p>
    <w:p w:rsidR="00000000" w:rsidDel="00000000" w:rsidP="00000000" w:rsidRDefault="00000000" w:rsidRPr="00000000" w14:paraId="00000081">
      <w:pPr>
        <w:rPr/>
      </w:pPr>
      <w:r w:rsidDel="00000000" w:rsidR="00000000" w:rsidRPr="00000000">
        <w:rPr>
          <w:rtl w:val="0"/>
        </w:rPr>
        <w:t xml:space="preserve">過去對 AI Persona 的討論多聚焦於生成內容的逼真程度，較少關注 AI Persona 與真人受訪者在語言表現上的結構性差異。理解這種差異，有助於研究者更精準地定位 AI Persona 在研究流程中的角色與限制。</w:t>
      </w:r>
    </w:p>
    <w:p w:rsidR="00000000" w:rsidDel="00000000" w:rsidP="00000000" w:rsidRDefault="00000000" w:rsidRPr="00000000" w14:paraId="00000082">
      <w:pPr>
        <w:pStyle w:val="Heading2"/>
        <w:spacing w:after="0" w:before="240" w:lineRule="auto"/>
        <w:ind w:right="240"/>
        <w:rPr/>
      </w:pPr>
      <w:bookmarkStart w:colFirst="0" w:colLast="0" w:name="_vzte1aoubwfe" w:id="7"/>
      <w:bookmarkEnd w:id="7"/>
      <w:r w:rsidDel="00000000" w:rsidR="00000000" w:rsidRPr="00000000">
        <w:rPr>
          <w:b w:val="1"/>
          <w:bCs w:val="1"/>
          <w:rtl w:val="0"/>
        </w:rPr>
        <w:t xml:space="preserve">1.2 研究問題與目的</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基於上述背景，本研究提出以下研究問題：當 AI Persona 進入研究流程後，其與真人受訪者在語言表現上有何結構性差異？這些差異對設計研究有何影響？此問題可拆解為兩個子問題：第一，如何建構穩定、可用於研究的 AI Persona；第二，AI Persona 與真人受訪者在語言表現上存在哪些差異。</w:t>
      </w:r>
    </w:p>
    <w:p w:rsidR="00000000" w:rsidDel="00000000" w:rsidP="00000000" w:rsidRDefault="00000000" w:rsidRPr="00000000" w14:paraId="00000084">
      <w:pPr>
        <w:rPr/>
      </w:pPr>
      <w:r w:rsidDel="00000000" w:rsidR="00000000" w:rsidRPr="00000000">
        <w:rPr>
          <w:rtl w:val="0"/>
        </w:rPr>
        <w:t xml:space="preserve">本研究目的為探討 AI Persona 與真人受訪者在語言表現上的結構性差異，以及這些差異對設計研究的影響。研究包含兩個階段性目標：第一階段為建構，建立一套可操作、可重複的 AI Persona 建構流程，使研究者能理解並掌握生成邏輯，系統性地設定角色的背景與語氣，而非被動接受模型的輸出。第二階段為驗證，透過真人受訪者與 AI Persona 的訪談比較，分析兩者在敘事方式、語言特徵、情緒呈現與反思節奏上的差異。</w:t>
      </w:r>
    </w:p>
    <w:p w:rsidR="00000000" w:rsidDel="00000000" w:rsidP="00000000" w:rsidRDefault="00000000" w:rsidRPr="00000000" w14:paraId="00000085">
      <w:pPr>
        <w:pStyle w:val="Heading2"/>
        <w:spacing w:after="0" w:before="240" w:lineRule="auto"/>
        <w:ind w:right="240"/>
        <w:rPr/>
      </w:pPr>
      <w:bookmarkStart w:colFirst="0" w:colLast="0" w:name="_tp2l2ngv32ad" w:id="8"/>
      <w:bookmarkEnd w:id="8"/>
      <w:r w:rsidDel="00000000" w:rsidR="00000000" w:rsidRPr="00000000">
        <w:rPr>
          <w:b w:val="1"/>
          <w:bCs w:val="1"/>
          <w:rtl w:val="0"/>
        </w:rPr>
        <w:t xml:space="preserve">1.3 研究範圍與限制</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本研究聚焦於台灣 Z 世代 ETF 投資者，並以 Dcard、PTT 等公開社群資料作為 AI Persona 的初始語料來源，選擇此情境的理由將於第三章研究方法中詳述。本研究有兩項主要限制：第一，研究結果受研究進行當時的模型版本與技術條件影響，生成式 AI 的能力隨技術快速變動，本研究觀察到的現象應視為特定技術條件下的結果，而非長期結論。第二，本研究的反思主要來自研究者自身在建構過程中的觀察，屬於設計科學研究中設計過程的敘事性反思，而非系統性收集的實證資料，未來研究可朝此方向補強。</w:t>
      </w:r>
    </w:p>
    <w:p w:rsidR="00000000" w:rsidDel="00000000" w:rsidP="00000000" w:rsidRDefault="00000000" w:rsidRPr="00000000" w14:paraId="00000087">
      <w:pPr>
        <w:pStyle w:val="Heading2"/>
        <w:spacing w:after="0" w:before="240" w:lineRule="auto"/>
        <w:ind w:right="240"/>
        <w:rPr/>
      </w:pPr>
      <w:bookmarkStart w:colFirst="0" w:colLast="0" w:name="_z3lzbzgu4f41" w:id="9"/>
      <w:bookmarkEnd w:id="9"/>
      <w:r w:rsidDel="00000000" w:rsidR="00000000" w:rsidRPr="00000000">
        <w:rPr>
          <w:b w:val="1"/>
          <w:bCs w:val="1"/>
          <w:rtl w:val="0"/>
        </w:rPr>
        <w:t xml:space="preserve">1.4 論文架構</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本研究採用設計科學研究方法，分為建構階段與驗證階段進行。第一章緒論確立核心提問，指出傳統人物誌的靜態限制，提出研究動機與目的。第二章文獻探討回顧人物誌方法論的演進、生成式 AI 的角色模擬能力、以及 AI 在設計流程中的應用現況，確立研究缺口與本研究定位。第三章研究方法說明本研究的方法論基礎、研究設計、建構階段流程與驗證階段流程。第四章研究結果呈現 AI Persona 的建構成果、穩定性與差異性驗證結果、以及 AI Persona 與真人受訪者的比較分析。第五章討論比較真人訪談與 AI Persona 的優缺點，探討對設計研究流程與設計產業的影響，並呈現研究者反思。第六章結論總結研究發現，說明研究貢獻與限制，並提出未來研究建議。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drawing>
          <wp:inline distB="114300" distT="114300" distL="114300" distR="114300">
            <wp:extent cx="5731200" cy="90297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widowControl w:val="0"/>
        <w:spacing w:after="60" w:before="240" w:lineRule="auto"/>
        <w:jc w:val="center"/>
        <w:rPr>
          <w:b w:val="1"/>
          <w:bCs w:val="1"/>
        </w:rPr>
      </w:pPr>
      <w:bookmarkStart w:colFirst="0" w:colLast="0" w:name="_oif2io8qth3v" w:id="10"/>
      <w:bookmarkEnd w:id="10"/>
      <w:r w:rsidDel="00000000" w:rsidR="00000000" w:rsidRPr="00000000">
        <w:rPr>
          <w:b w:val="1"/>
          <w:bCs w:val="1"/>
          <w:rtl w:val="0"/>
        </w:rPr>
        <w:t xml:space="preserve">第二章 文獻探討</w:t>
      </w:r>
    </w:p>
    <w:p w:rsidR="00000000" w:rsidDel="00000000" w:rsidP="00000000" w:rsidRDefault="00000000" w:rsidRPr="00000000" w14:paraId="0000008C">
      <w:pPr>
        <w:rPr/>
      </w:pPr>
      <w:r w:rsidDel="00000000" w:rsidR="00000000" w:rsidRPr="00000000">
        <w:rPr>
          <w:rtl w:val="0"/>
        </w:rPr>
        <w:t xml:space="preserve">本章回顧與本研究相關之文獻，分為四節進行探討。第一節回顧人物誌方法論的發展脈絡與限制；第二節探討生成式 AI 的角色模擬能力；第三節檢視 AI 在設計流程中的應用現況；第四節綜整研究缺口，說明本研究之定位。</w:t>
      </w:r>
    </w:p>
    <w:p w:rsidR="00000000" w:rsidDel="00000000" w:rsidP="00000000" w:rsidRDefault="00000000" w:rsidRPr="00000000" w14:paraId="0000008D">
      <w:pPr>
        <w:pStyle w:val="Heading2"/>
        <w:spacing w:after="0" w:before="240" w:lineRule="auto"/>
        <w:ind w:right="240"/>
        <w:rPr>
          <w:b w:val="1"/>
          <w:bCs w:val="1"/>
        </w:rPr>
      </w:pPr>
      <w:bookmarkStart w:colFirst="0" w:colLast="0" w:name="_7ejgu3k7zj0" w:id="11"/>
      <w:bookmarkEnd w:id="11"/>
      <w:r w:rsidDel="00000000" w:rsidR="00000000" w:rsidRPr="00000000">
        <w:rPr>
          <w:b w:val="1"/>
          <w:bCs w:val="1"/>
          <w:rtl w:val="0"/>
        </w:rPr>
        <w:t xml:space="preserve">2.1 人物誌方法論的演進</w:t>
      </w:r>
    </w:p>
    <w:p w:rsidR="00000000" w:rsidDel="00000000" w:rsidP="00000000" w:rsidRDefault="00000000" w:rsidRPr="00000000" w14:paraId="0000008E">
      <w:pPr>
        <w:pStyle w:val="Heading3"/>
        <w:rPr/>
      </w:pPr>
      <w:bookmarkStart w:colFirst="0" w:colLast="0" w:name="_qs59i1p4hx3m" w:id="12"/>
      <w:bookmarkEnd w:id="12"/>
      <w:r w:rsidDel="00000000" w:rsidR="00000000" w:rsidRPr="00000000">
        <w:rPr>
          <w:b w:val="1"/>
          <w:bCs w:val="1"/>
          <w:color w:val="000000"/>
          <w:rtl w:val="0"/>
        </w:rPr>
        <w:t xml:space="preserve">2.1.1 人物誌的起源與定義</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人物誌的概念由 Cooper（1999）在 The Inmates Are Running the Asylum 一書中正式提出。Cooper 將人物誌定義為代表特定使用者群體的虛擬人物模型，目的是協助設計師跳脫自我中心的思維，將設計決策錨定於使用者的需求與目標。Cooper 提出人物誌的背景，源於軟體開發過程中常見的問題，設計師與工程師傾向以自身經驗為基準進行設計，導致產品難以符合真實使用者的需求。人物誌作為一種設計工具，提供了具體的對話對象，使設計團隊得以從使用者的角度思考問題。</w:t>
      </w:r>
    </w:p>
    <w:p w:rsidR="00000000" w:rsidDel="00000000" w:rsidP="00000000" w:rsidRDefault="00000000" w:rsidRPr="00000000" w14:paraId="00000090">
      <w:pPr>
        <w:pStyle w:val="Heading3"/>
        <w:rPr/>
      </w:pPr>
      <w:bookmarkStart w:colFirst="0" w:colLast="0" w:name="_azbjd45t0tj6" w:id="13"/>
      <w:bookmarkEnd w:id="13"/>
      <w:r w:rsidDel="00000000" w:rsidR="00000000" w:rsidRPr="00000000">
        <w:rPr>
          <w:b w:val="1"/>
          <w:bCs w:val="1"/>
          <w:color w:val="000000"/>
          <w:rtl w:val="0"/>
        </w:rPr>
        <w:t xml:space="preserve">2.1.2 人物誌在設計研究中的價值</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Cooper 之後，多位學者進一步發展人物誌方法論。Pruitt 與 Adlin（2006）在 The Persona Lifecycle 中強調人物誌必須奠基於系統性的實證資料，包括田野調查、使用者訪談與市場區隔數據，他們反對憑空想像的角色建構，主張每個人物誌皆需有基礎文件支撐其真實性。Goodwin（2009）則將人物誌定位為一種使用者分群方法，焦點不在於再現單一個體，而在於濃縮特定群體的行為模式、動機與目標，從這個觀點來看，人物誌是一種溝通工具，協助設計團隊建立對使用者的共同理解。整體而言，人物誌在設計研究中的價值體現於三個層面：作為同理心工具，幫助設計師代入使用者視角；作為溝通媒介，促進跨職能團隊的共識建立；作為決策依據，使設計選擇有所依循。</w:t>
      </w:r>
    </w:p>
    <w:p w:rsidR="00000000" w:rsidDel="00000000" w:rsidP="00000000" w:rsidRDefault="00000000" w:rsidRPr="00000000" w14:paraId="00000092">
      <w:pPr>
        <w:pStyle w:val="Heading3"/>
        <w:rPr/>
      </w:pPr>
      <w:bookmarkStart w:colFirst="0" w:colLast="0" w:name="_qzd8v1k4nq5b" w:id="14"/>
      <w:bookmarkEnd w:id="14"/>
      <w:r w:rsidDel="00000000" w:rsidR="00000000" w:rsidRPr="00000000">
        <w:rPr>
          <w:b w:val="1"/>
          <w:bCs w:val="1"/>
          <w:color w:val="000000"/>
          <w:rtl w:val="0"/>
        </w:rPr>
        <w:t xml:space="preserve">2.1.3 傳統人物誌的限制</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儘管人物誌方法論在設計實務中廣泛應用，學界與業界對其限制亦有諸多討論。Chapman 與 Milham（2006）指出人物誌方法缺乏從既有資料到特定人物誌的可靠程序，因此難以符合科學研究的可重複性標準。Salminen 等（2018）的研究則歸納人物誌方法的多項限制，本研究據此整理為三項主要限制。第一項限制是靜態特質，傳統人物誌一旦建構完成便難以更新，然而真實使用者的行為與態度會隨時間與情境持續變動，靜態的描述難以捕捉這種時間性。第二項限制是詮釋依賴，人物誌的生成高度依賴研究者的詮釋判斷，從資料的選取、語氣的保留到特徵的強調，皆涉及研究者的主觀決策。Portigal（2008）批評，人物誌的吸引力正來自對現實的簡化，使用者資料被持續縮減與抽象化，最終可能淪為刻板印象。第三項限制是語言特徵的消除，為使角色描述清晰、易於傳達，人物誌經常消除真實使用者語言中常見的矛盾、猶豫、跳躍與中斷等非線性特質，然而這些不完美的語言特徵可能正是理解使用者認知歷程的重要線索。基於上述限制，研究者開始思考如何突破傳統人物誌的靜態框架，捕捉使用者行為的動態性與複雜性。</w:t>
      </w:r>
    </w:p>
    <w:p w:rsidR="00000000" w:rsidDel="00000000" w:rsidP="00000000" w:rsidRDefault="00000000" w:rsidRPr="00000000" w14:paraId="00000094">
      <w:pPr>
        <w:pStyle w:val="Heading2"/>
        <w:spacing w:after="0" w:before="240" w:lineRule="auto"/>
        <w:ind w:right="240"/>
        <w:rPr>
          <w:b w:val="1"/>
          <w:bCs w:val="1"/>
        </w:rPr>
      </w:pPr>
      <w:bookmarkStart w:colFirst="0" w:colLast="0" w:name="_av1vqf7rj4zm" w:id="15"/>
      <w:bookmarkEnd w:id="15"/>
      <w:r w:rsidDel="00000000" w:rsidR="00000000" w:rsidRPr="00000000">
        <w:rPr>
          <w:b w:val="1"/>
          <w:bCs w:val="1"/>
          <w:rtl w:val="0"/>
        </w:rPr>
        <w:t xml:space="preserve">2.2 生成式 AI 與角色模擬</w:t>
      </w:r>
    </w:p>
    <w:p w:rsidR="00000000" w:rsidDel="00000000" w:rsidP="00000000" w:rsidRDefault="00000000" w:rsidRPr="00000000" w14:paraId="00000095">
      <w:pPr>
        <w:pStyle w:val="Heading3"/>
        <w:rPr/>
      </w:pPr>
      <w:bookmarkStart w:colFirst="0" w:colLast="0" w:name="_e4enbwlazf53" w:id="16"/>
      <w:bookmarkEnd w:id="16"/>
      <w:r w:rsidDel="00000000" w:rsidR="00000000" w:rsidRPr="00000000">
        <w:rPr>
          <w:b w:val="1"/>
          <w:bCs w:val="1"/>
          <w:color w:val="000000"/>
          <w:rtl w:val="0"/>
        </w:rPr>
        <w:t xml:space="preserve">2.2.1 大型語言模型的角色扮演能力</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大型語言模型的發展，為人物誌方法論帶來新的可能性。透過適當的提示設計，大型語言模型能夠扮演特定角色，產出符合角色設定的對話內容。Shao 等（2023）提出 Character-LLM，透過角色的背景、經歷與情緒狀態來訓練模型扮演特定人物，研究發現大型語言模型除了模仿表面行為，亦能呈現較高層次的人格表現。Wang 等（2024）則發展 RoleLLM 框架，系統性地評估與提升大型語言模型的角色扮演能力。Chen 等（2024）的綜述研究指出，角色扮演語言代理已成為大型語言模型的重要應用領域，這類代理因其能夠情感性地吸引使用者並模擬各種角色而受到關注。然而，大型語言模型的角色扮演並非真正的理解或體驗，而是基於統計模式的語言組裝。模型不具備真實的記憶、情感或意識，其回應是依訓練數據中的模式即時生成。這種本質差異，是後續探討 AI Persona 與真人差異的理論基礎。</w:t>
      </w:r>
    </w:p>
    <w:p w:rsidR="00000000" w:rsidDel="00000000" w:rsidP="00000000" w:rsidRDefault="00000000" w:rsidRPr="00000000" w14:paraId="00000097">
      <w:pPr>
        <w:pStyle w:val="Heading3"/>
        <w:rPr/>
      </w:pPr>
      <w:bookmarkStart w:colFirst="0" w:colLast="0" w:name="_jv8hzqz08hvb" w:id="17"/>
      <w:bookmarkEnd w:id="17"/>
      <w:r w:rsidDel="00000000" w:rsidR="00000000" w:rsidRPr="00000000">
        <w:rPr>
          <w:b w:val="1"/>
          <w:bCs w:val="1"/>
          <w:color w:val="000000"/>
          <w:rtl w:val="0"/>
        </w:rPr>
        <w:t xml:space="preserve">2.2.2 生成式代理</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Park 等（2023）的研究 Generative Agents: Interactive Simulacra of Human Behavior 為 AI 角色模擬提供了重要的實證基礎。該研究在虛擬小鎮中建立 25 個 AI 代理，每個代理具有獨特的身份背景與生活脈絡，並在模擬環境中進行日常互動。研究發現，當 AI 代理被賦予具體的生活脈絡，包括職業、人際關係、日常作息與過往經歷，其行為展現出更高的一致性與人性化特徵，代理能夠基於記憶進行規劃，根據過往互動調整行為，甚至展現出類似反思的能力。Park 等的研究對本研究具有兩項重要啟發：第一，具體的生活脈絡是建構可信 AI 角色的關鍵要素；第二，AI 代理的行為穩定性需要系統性的設定機制來維持。本研究的六維度劇本方法論，即參考此研究的發現進行設計。</w:t>
      </w:r>
    </w:p>
    <w:p w:rsidR="00000000" w:rsidDel="00000000" w:rsidP="00000000" w:rsidRDefault="00000000" w:rsidRPr="00000000" w14:paraId="00000099">
      <w:pPr>
        <w:pStyle w:val="Heading3"/>
        <w:rPr/>
      </w:pPr>
      <w:bookmarkStart w:colFirst="0" w:colLast="0" w:name="_75qqp9skuo5f" w:id="18"/>
      <w:bookmarkEnd w:id="18"/>
      <w:r w:rsidDel="00000000" w:rsidR="00000000" w:rsidRPr="00000000">
        <w:rPr>
          <w:b w:val="1"/>
          <w:bCs w:val="1"/>
          <w:color w:val="000000"/>
          <w:rtl w:val="0"/>
        </w:rPr>
        <w:t xml:space="preserve">2.2.3 AI 角色的穩定性與一致性挑戰</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儘管大型語言模型具備角色扮演能力，其在長時間對話中的穩定性仍面臨挑戰。Tu 等（2024）發展 CharacterEval 評估框架，指出角色扮演代理常見的問題包括角色漂移，即角色特徵在多輪對話中逐漸偏離原始設定；前後矛盾，即同一角色對相同問題給出不一致的回答；以及脫離設定，即 AI 在特定情境下暴露其模型身份。Wang 等（2024）在 InCharacter 研究中透過心理學訪談評估角色扮演代理的人格忠實度，發現即使是先進的模型仍難以在所有情境中維持一致的角色表現。針對上述問題，研究者發展出多種解決策略：系統指令將角色設定固定於對話框架之外，降低被對話內容覆蓋的風險；記憶機制使模型得以追蹤對話歷史，維持敘事一致性；劇本約束則透過詳細的角色規範，限定 AI 的回應範圍。然而，這些策略僅能降低而非消除穩定性問題，AI 角色的穩定性仍受限於模型的隨機性本質，這是當前技術條件下難以完全克服的限制。</w:t>
      </w:r>
    </w:p>
    <w:p w:rsidR="00000000" w:rsidDel="00000000" w:rsidP="00000000" w:rsidRDefault="00000000" w:rsidRPr="00000000" w14:paraId="0000009B">
      <w:pPr>
        <w:pStyle w:val="Heading2"/>
        <w:spacing w:after="0" w:before="240" w:lineRule="auto"/>
        <w:ind w:right="240"/>
        <w:rPr>
          <w:b w:val="1"/>
          <w:bCs w:val="1"/>
        </w:rPr>
      </w:pPr>
      <w:bookmarkStart w:colFirst="0" w:colLast="0" w:name="_u2u7rnxaf4ut" w:id="19"/>
      <w:bookmarkEnd w:id="19"/>
      <w:r w:rsidDel="00000000" w:rsidR="00000000" w:rsidRPr="00000000">
        <w:rPr>
          <w:b w:val="1"/>
          <w:bCs w:val="1"/>
          <w:rtl w:val="0"/>
        </w:rPr>
        <w:t xml:space="preserve">2.3 AI 在設計流程中的角色</w:t>
      </w:r>
    </w:p>
    <w:p w:rsidR="00000000" w:rsidDel="00000000" w:rsidP="00000000" w:rsidRDefault="00000000" w:rsidRPr="00000000" w14:paraId="0000009C">
      <w:pPr>
        <w:pStyle w:val="Heading3"/>
        <w:rPr/>
      </w:pPr>
      <w:bookmarkStart w:colFirst="0" w:colLast="0" w:name="_spbgqu6wmo9j" w:id="20"/>
      <w:bookmarkEnd w:id="20"/>
      <w:r w:rsidDel="00000000" w:rsidR="00000000" w:rsidRPr="00000000">
        <w:rPr>
          <w:b w:val="1"/>
          <w:bCs w:val="1"/>
          <w:color w:val="000000"/>
          <w:rtl w:val="0"/>
        </w:rPr>
        <w:t xml:space="preserve">2.3.1 AI 輔助設計的發展脈絡</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AI 在設計領域的應用經歷了多個發展階段。早期應用集中於視覺生成，如圖像創作、版面配置與風格轉換；自然語言處理技術成熟後，應用逐漸延伸至設計研究，包括文本分析、資料整理與洞察萃取。近年生成式 AI 的突破使 AI 在設計流程中的角色產生質變，從被動的分析工具，轉為主動參與設計過程的協作者。然而，Vaccaro 等（2024）針對超過 100 項人機協作研究進行統合分析，發現人機協作的表現平均而言優於人類單獨作業，但並未優於 AI 單獨作業，顯示人機協作的效益仍需更細緻的條件探討。</w:t>
      </w:r>
    </w:p>
    <w:p w:rsidR="00000000" w:rsidDel="00000000" w:rsidP="00000000" w:rsidRDefault="00000000" w:rsidRPr="00000000" w14:paraId="0000009E">
      <w:pPr>
        <w:pStyle w:val="Heading3"/>
        <w:rPr/>
      </w:pPr>
      <w:bookmarkStart w:colFirst="0" w:colLast="0" w:name="_1fi2bx8o188d" w:id="21"/>
      <w:bookmarkEnd w:id="21"/>
      <w:r w:rsidDel="00000000" w:rsidR="00000000" w:rsidRPr="00000000">
        <w:rPr>
          <w:b w:val="1"/>
          <w:bCs w:val="1"/>
          <w:color w:val="000000"/>
          <w:rtl w:val="0"/>
        </w:rPr>
        <w:t xml:space="preserve">2.3.2 AI 在使用者研究中的應用</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在使用者研究領域，AI 的應用已涵蓋研究流程的多個環節。在資料蒐集階段，Chopra 與 Haaland（2023）探索以大型語言模型進行質性訪談的可能性，發現 AI 訪談員能夠在短時間內與大量受訪者互動。在資料分析階段，Salminen 等（2022）研究以自動化方法處理使用者資料並生成人物誌，發現 AI 能有效降低質性分析的時間成本。AI 在使用者研究中的優勢主要體現於效率提升，相較於傳統方法，AI 能在更短時間內處理更大量的資料，降低研究的時間與人力成本。然而正如 Vaccaro 等（2024）的研究所示，AI 的應用亦存在限制，AI 的分析基於模式識別，可能遺漏脈絡性的細微訊號，更根本的問題在於 AI 並非真正的使用者，其回應是模擬而非體驗的產物。</w:t>
      </w:r>
    </w:p>
    <w:p w:rsidR="00000000" w:rsidDel="00000000" w:rsidP="00000000" w:rsidRDefault="00000000" w:rsidRPr="00000000" w14:paraId="000000A0">
      <w:pPr>
        <w:pStyle w:val="Heading3"/>
        <w:rPr/>
      </w:pPr>
      <w:bookmarkStart w:colFirst="0" w:colLast="0" w:name="_9iz29hrym0gy" w:id="22"/>
      <w:bookmarkEnd w:id="22"/>
      <w:r w:rsidDel="00000000" w:rsidR="00000000" w:rsidRPr="00000000">
        <w:rPr>
          <w:b w:val="1"/>
          <w:bCs w:val="1"/>
          <w:color w:val="000000"/>
          <w:rtl w:val="0"/>
        </w:rPr>
        <w:t xml:space="preserve">2.3.3 AI Persona 的興起與現有研究</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AI Persona 的概念，是將生成式 AI 的角色扮演能力應用於人物誌方法論的產物。不同於傳統人物誌的靜態描述，AI Persona 是可互動、可對話的角色代理，研究者與設計師可以直接與 AI Persona 進行訪談，獲得即時的使用者觀點回饋。Salminen 等（2025）發展 PersonaCraft 系統，運用大型語言模型從調查數據生成人物誌，評估結果顯示 AI 生成的人物誌在清晰度、完整度與一致性上獲得正面評價。然而，現有研究對 AI Persona 亦提出批評，認為大型語言模型的輸出是統計模式的組裝而非真實認知的模擬，以此為基礎的人物誌可能產生偏誤並強化刻板印象。整體而言，現有關於 AI Persona 的研究多聚焦於擬真性的評估，即 AI Persona 的回應在多大程度上像真人，此類研究的預設是越像真人的 AI Persona 越具有研究價值。然而這種研究取向存在盲點：像不像的問題預設了真人是 AI 應該模仿的標準，卻未深入探討兩者之間的結構性差異。AI 與真人的思考方式、表達模式、情緒呈現可能存在本質上的不同，這些差異不應被視為 AI 的缺陷，而應被理解為兩種不同認知模式的特徵。</w:t>
      </w:r>
    </w:p>
    <w:p w:rsidR="00000000" w:rsidDel="00000000" w:rsidP="00000000" w:rsidRDefault="00000000" w:rsidRPr="00000000" w14:paraId="000000A2">
      <w:pPr>
        <w:pStyle w:val="Heading3"/>
        <w:rPr/>
      </w:pPr>
      <w:bookmarkStart w:colFirst="0" w:colLast="0" w:name="_ohd5l0n49wwr" w:id="23"/>
      <w:bookmarkEnd w:id="23"/>
      <w:r w:rsidDel="00000000" w:rsidR="00000000" w:rsidRPr="00000000">
        <w:rPr>
          <w:b w:val="1"/>
          <w:bCs w:val="1"/>
          <w:color w:val="000000"/>
          <w:rtl w:val="0"/>
        </w:rPr>
        <w:t xml:space="preserve">2.4 小結：研究缺口與本研究定位</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綜合上述文獻回顧，本研究識別出以下研究缺口。第一，傳統人物誌的靜態限制尚未被有效突破，儘管生成式 AI 提供了動態化的可能性，如何系統性地建構穩定、可靠的 AI Persona，仍缺乏明確的方法論指引。第二，現有 AI Persona 研究多聚焦於擬真程度，較少探討 AI 與真人在語言表現上的結構性差異，這種差異的性質為何、對設計研究有何影響，這些問題尚待深入探討。第三，AI Persona 在設計研究流程中的定位尚不明確，AI Persona 應被視為真人訪談的替代品還是互補工具、其適用情境與限制條件為何，現有文獻對此缺乏系統性的討論。基於上述缺口，本研究採取不同於現有研究的取向：不問 AI Persona 像不像真人，而問 AI Persona 與真人差在哪，並探討這些差異對設計研究的影響。透過設計科學研究方法，本研究發展六維度劇本方法論建構 AI Persona，並與真人受訪者進行系統性比較，以釐清 AI Persona 在設計研究中的價值與邊界。</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widowControl w:val="0"/>
        <w:spacing w:after="60" w:before="240" w:lineRule="auto"/>
        <w:jc w:val="center"/>
        <w:rPr>
          <w:b w:val="1"/>
          <w:bCs w:val="1"/>
        </w:rPr>
      </w:pPr>
      <w:bookmarkStart w:colFirst="0" w:colLast="0" w:name="_aek2yi5vzzlv" w:id="24"/>
      <w:bookmarkEnd w:id="24"/>
      <w:commentRangeStart w:id="0"/>
      <w:r w:rsidDel="00000000" w:rsidR="00000000" w:rsidRPr="00000000">
        <w:rPr>
          <w:b w:val="1"/>
          <w:bCs w:val="1"/>
          <w:rtl w:val="0"/>
        </w:rPr>
        <w:t xml:space="preserve">第三章 研究方法</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A">
      <w:pPr>
        <w:pStyle w:val="Heading2"/>
        <w:spacing w:after="0" w:before="240" w:lineRule="auto"/>
        <w:ind w:right="240"/>
        <w:rPr>
          <w:b w:val="1"/>
          <w:bCs w:val="1"/>
        </w:rPr>
      </w:pPr>
      <w:bookmarkStart w:colFirst="0" w:colLast="0" w:name="_dt2ekqrm5c3v" w:id="25"/>
      <w:bookmarkEnd w:id="25"/>
      <w:r w:rsidDel="00000000" w:rsidR="00000000" w:rsidRPr="00000000">
        <w:rPr>
          <w:b w:val="1"/>
          <w:bCs w:val="1"/>
          <w:rtl w:val="0"/>
        </w:rPr>
        <w:t xml:space="preserve">3.1 方法論基礎</w:t>
      </w:r>
    </w:p>
    <w:p w:rsidR="00000000" w:rsidDel="00000000" w:rsidP="00000000" w:rsidRDefault="00000000" w:rsidRPr="00000000" w14:paraId="000000AB">
      <w:pPr>
        <w:pStyle w:val="Heading3"/>
        <w:rPr/>
      </w:pPr>
      <w:bookmarkStart w:colFirst="0" w:colLast="0" w:name="_ytu82swa8t0x" w:id="26"/>
      <w:bookmarkEnd w:id="26"/>
      <w:r w:rsidDel="00000000" w:rsidR="00000000" w:rsidRPr="00000000">
        <w:rPr>
          <w:b w:val="1"/>
          <w:bCs w:val="1"/>
          <w:color w:val="000000"/>
          <w:rtl w:val="0"/>
        </w:rPr>
        <w:t xml:space="preserve">3.1.1 設計科學研究方法</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本研究採用設計科學研究方法（Design Science Research, DSR）作為核心研究取徑。設計科學研究方法源自資訊系統與工程設計領域，其核心精神在於透過建構與評估人造物來解決特定領域的實務問題，並在此過程中累積可被推廣的設計知識（Hevner et al., 2004; Peffers et al., 2007）。相較於傳統實證研究以描述既有現象為目的，設計科學研究方法強調建構新的解決方案並評估其有效性，因此特別適用於方法論發展、工具開發與系統建構等以實作為主的研究議題。</w:t>
      </w:r>
    </w:p>
    <w:p w:rsidR="00000000" w:rsidDel="00000000" w:rsidP="00000000" w:rsidRDefault="00000000" w:rsidRPr="00000000" w14:paraId="000000AD">
      <w:pPr>
        <w:rPr/>
      </w:pPr>
      <w:r w:rsidDel="00000000" w:rsidR="00000000" w:rsidRPr="00000000">
        <w:rPr>
          <w:rtl w:val="0"/>
        </w:rPr>
        <w:t xml:space="preserve">本研究以設計科學研究方法為基礎，主要基於三項契合之處。第一，本研究的核心產出是兩項可驗證的人造物，包括六維度劇本方法論此一可重複操作的建構流程，以及依據此方法論建構的兩位 AI Persona，兩者皆需透過系統性的設計與評估來確立其有效性。第二，本研究採取建構與驗證兩階段架構，與 Peffers 等（2007）提出的設計科學研究過程模型相互對應，建構階段對應設計與開發階段，驗證階段對應展示與評估階段，整體流程強調人造物的可操作性、可重複性與實證有效性。第三，AI Persona 的建構並非一次性完成，而是在多輪對話中觀察 AI 的回應、調整提示結構、修正劇本內容，此種迭代式的改良過程符合設計科學研究方法強調的設計循環（design cycle），透過設計、測試、修正的循環逐步逼近高品質的人造物。</w:t>
      </w:r>
    </w:p>
    <w:p w:rsidR="00000000" w:rsidDel="00000000" w:rsidP="00000000" w:rsidRDefault="00000000" w:rsidRPr="00000000" w14:paraId="000000AE">
      <w:pPr>
        <w:rPr/>
      </w:pPr>
      <w:r w:rsidDel="00000000" w:rsidR="00000000" w:rsidRPr="00000000">
        <w:rPr>
          <w:rtl w:val="0"/>
        </w:rPr>
        <w:t xml:space="preserve">基於上述定位，本研究將 AI Persona 的建構視為一項設計科學工作。研究者在每一個建構階段設定可操作的設計目標，執行提示生成與測試，檢視 AI 產出是否符合預期，並據此修正下一階段的設計策略。透過此種迭代式推進，AI Persona 得以從最初模糊的輪廓，逐步收斂為一個敘事穩定、可被訪談、可被比較的研究工具。最終的設計知識則以六維度劇本方法論的形式呈現，供後續研究者參考與延伸應用。</w:t>
      </w:r>
    </w:p>
    <w:p w:rsidR="00000000" w:rsidDel="00000000" w:rsidP="00000000" w:rsidRDefault="00000000" w:rsidRPr="00000000" w14:paraId="000000AF">
      <w:pPr>
        <w:pStyle w:val="Heading3"/>
        <w:rPr>
          <w:b w:val="1"/>
          <w:bCs w:val="1"/>
          <w:color w:val="000000"/>
        </w:rPr>
      </w:pPr>
      <w:bookmarkStart w:colFirst="0" w:colLast="0" w:name="_uhi1jo5yuqfp" w:id="27"/>
      <w:bookmarkEnd w:id="27"/>
      <w:r w:rsidDel="00000000" w:rsidR="00000000" w:rsidRPr="00000000">
        <w:rPr>
          <w:b w:val="1"/>
          <w:bCs w:val="1"/>
          <w:color w:val="000000"/>
          <w:rtl w:val="0"/>
        </w:rPr>
        <w:t xml:space="preserve">3.1.2 以 Z 世代 ETF 投資者作為用戶輪廓</w:t>
      </w:r>
    </w:p>
    <w:p w:rsidR="00000000" w:rsidDel="00000000" w:rsidP="00000000" w:rsidRDefault="00000000" w:rsidRPr="00000000" w14:paraId="000000B0">
      <w:pPr>
        <w:rPr/>
      </w:pPr>
      <w:r w:rsidDel="00000000" w:rsidR="00000000" w:rsidRPr="00000000">
        <w:rPr>
          <w:rtl w:val="0"/>
        </w:rPr>
        <w:t xml:space="preserve">本研究選擇 Z 世代 ETF 投資情境作為建構 AI Persona 的具體場域，這項選擇源於該情境具有明顯的情緒與行為連動特性。相較於其他投資族群，Z 世代更容易受到短期市場波動與社群輿論的影響，他們的決策語言中經常出現猶豫、焦慮、自我質疑與反覆權衡的表述，這種充滿不確定性與自我談判的語言特質，使其成為觀察反思機制運作的理想素材。當一個人在投資決策中展現出想買又怕跌、知道要長期持有但還是忍不住看盤的矛盾狀態時，其語言表現便會自然呈現出豐富的情緒層次與認知張力。在情境層面，ETF 本質上被視為一種長期且理性的投資策略，然而在實際操作中，Z 世代卻同時暴露於即時資訊、價格波動與情緒刺激之中，形成理性長線目標與感性短線反應之間的張力。正是在這種想要維持長期策略、卻不斷被短期訊號牽動的矛盾狀態下，反思不再是附加行為，而成為必然發生的心理過程。這個情境的特殊性在於同時具備高情緒涉入、高社群影響與理性感性的持續拉扯，為本研究的比較分析提供了具有區辨力的觀察基礎。</w:t>
      </w:r>
    </w:p>
    <w:p w:rsidR="00000000" w:rsidDel="00000000" w:rsidP="00000000" w:rsidRDefault="00000000" w:rsidRPr="00000000" w14:paraId="000000B1">
      <w:pPr>
        <w:pStyle w:val="Heading2"/>
        <w:spacing w:after="0" w:before="240" w:lineRule="auto"/>
        <w:ind w:right="240"/>
        <w:rPr>
          <w:b w:val="1"/>
          <w:bCs w:val="1"/>
        </w:rPr>
      </w:pPr>
      <w:bookmarkStart w:colFirst="0" w:colLast="0" w:name="_v0q0pbu31ksk" w:id="28"/>
      <w:bookmarkEnd w:id="28"/>
      <w:r w:rsidDel="00000000" w:rsidR="00000000" w:rsidRPr="00000000">
        <w:rPr>
          <w:b w:val="1"/>
          <w:bCs w:val="1"/>
          <w:rtl w:val="0"/>
        </w:rPr>
        <w:t xml:space="preserve">3.2 研究設計</w:t>
      </w:r>
    </w:p>
    <w:p w:rsidR="00000000" w:rsidDel="00000000" w:rsidP="00000000" w:rsidRDefault="00000000" w:rsidRPr="00000000" w14:paraId="000000B2">
      <w:pPr>
        <w:rPr/>
      </w:pPr>
      <w:r w:rsidDel="00000000" w:rsidR="00000000" w:rsidRPr="00000000">
        <w:rPr>
          <w:rtl w:val="0"/>
        </w:rPr>
        <w:t xml:space="preserve">為達成研究目的，本研究採建構與驗證兩階段進行，先建構 AI Persona，再評估其品質。整體研究架構如圖 3-1 所示。</w:t>
      </w:r>
    </w:p>
    <w:p w:rsidR="00000000" w:rsidDel="00000000" w:rsidP="00000000" w:rsidRDefault="00000000" w:rsidRPr="00000000" w14:paraId="000000B3">
      <w:pPr>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rPr>
          <w:b w:val="1"/>
          <w:bCs w:val="1"/>
          <w:color w:val="000000"/>
        </w:rPr>
      </w:pPr>
      <w:bookmarkStart w:colFirst="0" w:colLast="0" w:name="_3sef52tke36w" w:id="29"/>
      <w:bookmarkEnd w:id="29"/>
      <w:r w:rsidDel="00000000" w:rsidR="00000000" w:rsidRPr="00000000">
        <w:rPr>
          <w:b w:val="1"/>
          <w:bCs w:val="1"/>
          <w:color w:val="000000"/>
          <w:rtl w:val="0"/>
        </w:rPr>
        <w:t xml:space="preserve">3.2.1 建構階段</w:t>
      </w:r>
    </w:p>
    <w:p w:rsidR="00000000" w:rsidDel="00000000" w:rsidP="00000000" w:rsidRDefault="00000000" w:rsidRPr="00000000" w14:paraId="000000B5">
      <w:pPr>
        <w:rPr/>
      </w:pPr>
      <w:r w:rsidDel="00000000" w:rsidR="00000000" w:rsidRPr="00000000">
        <w:rPr>
          <w:rtl w:val="0"/>
        </w:rPr>
        <w:t xml:space="preserve">建構階段的目標是透過人機共構，建立敘事穩定、可被訪談的 AI Persona，整體流程分為兩個步驟。第一步驟由研究者透過 Gemini 與 ChatGPT 進行四階段資料蒐集與劇本撰寫，產出一份結構完整的六維度角色劇本；第二步驟將此劇本作為系統指令輸入 GPTs，建立可供互動與訪談的 AI Persona。</w:t>
      </w:r>
    </w:p>
    <w:p w:rsidR="00000000" w:rsidDel="00000000" w:rsidP="00000000" w:rsidRDefault="00000000" w:rsidRPr="00000000" w14:paraId="000000B6">
      <w:pPr>
        <w:pStyle w:val="Heading3"/>
        <w:rPr>
          <w:b w:val="1"/>
          <w:bCs w:val="1"/>
          <w:color w:val="000000"/>
        </w:rPr>
      </w:pPr>
      <w:bookmarkStart w:colFirst="0" w:colLast="0" w:name="_1en00t66a2qt" w:id="30"/>
      <w:bookmarkEnd w:id="30"/>
      <w:r w:rsidDel="00000000" w:rsidR="00000000" w:rsidRPr="00000000">
        <w:rPr>
          <w:b w:val="1"/>
          <w:bCs w:val="1"/>
          <w:color w:val="000000"/>
          <w:rtl w:val="0"/>
        </w:rPr>
        <w:t xml:space="preserve">3.2.2 驗證階段</w:t>
      </w:r>
    </w:p>
    <w:p w:rsidR="00000000" w:rsidDel="00000000" w:rsidP="00000000" w:rsidRDefault="00000000" w:rsidRPr="00000000" w14:paraId="000000B7">
      <w:pPr>
        <w:rPr/>
      </w:pPr>
      <w:r w:rsidDel="00000000" w:rsidR="00000000" w:rsidRPr="00000000">
        <w:rPr>
          <w:rtl w:val="0"/>
        </w:rPr>
        <w:t xml:space="preserve">驗證階段的目標是評估 AI Persona 的品質，分為兩個部分進行。第一部分為劇本方法論驗證，由 6 位測試者透過穩定性評估、差異性評估與 PPS 量表，檢驗六維度劇本能否產生穩定且可區辨的 AI Persona。第二部分為 AI 與真人的比較，由研究者進行擬真性評估，分析 AI Persona 與真人受訪者在語言表現上的結構性差異。</w:t>
      </w:r>
    </w:p>
    <w:p w:rsidR="00000000" w:rsidDel="00000000" w:rsidP="00000000" w:rsidRDefault="00000000" w:rsidRPr="00000000" w14:paraId="000000B8">
      <w:pPr>
        <w:pStyle w:val="Heading2"/>
        <w:spacing w:after="0" w:before="240" w:lineRule="auto"/>
        <w:ind w:right="240"/>
        <w:rPr>
          <w:b w:val="1"/>
          <w:bCs w:val="1"/>
        </w:rPr>
      </w:pPr>
      <w:bookmarkStart w:colFirst="0" w:colLast="0" w:name="_kqztnhd1jyox" w:id="31"/>
      <w:bookmarkEnd w:id="31"/>
      <w:r w:rsidDel="00000000" w:rsidR="00000000" w:rsidRPr="00000000">
        <w:rPr>
          <w:b w:val="1"/>
          <w:bCs w:val="1"/>
          <w:rtl w:val="0"/>
        </w:rPr>
        <w:t xml:space="preserve">3.3 建構階段</w:t>
      </w:r>
    </w:p>
    <w:p w:rsidR="00000000" w:rsidDel="00000000" w:rsidP="00000000" w:rsidRDefault="00000000" w:rsidRPr="00000000" w14:paraId="000000B9">
      <w:pPr>
        <w:pStyle w:val="Heading3"/>
        <w:rPr>
          <w:b w:val="1"/>
          <w:bCs w:val="1"/>
          <w:color w:val="000000"/>
        </w:rPr>
      </w:pPr>
      <w:bookmarkStart w:colFirst="0" w:colLast="0" w:name="_xl70z0gz5q6v" w:id="32"/>
      <w:bookmarkEnd w:id="32"/>
      <w:r w:rsidDel="00000000" w:rsidR="00000000" w:rsidRPr="00000000">
        <w:rPr>
          <w:b w:val="1"/>
          <w:bCs w:val="1"/>
          <w:color w:val="000000"/>
          <w:rtl w:val="0"/>
        </w:rPr>
        <w:t xml:space="preserve">3.3.1 建構流程與工具選擇</w:t>
      </w:r>
    </w:p>
    <w:p w:rsidR="00000000" w:rsidDel="00000000" w:rsidP="00000000" w:rsidRDefault="00000000" w:rsidRPr="00000000" w14:paraId="000000BA">
      <w:pPr>
        <w:rPr/>
      </w:pPr>
      <w:r w:rsidDel="00000000" w:rsidR="00000000" w:rsidRPr="00000000">
        <w:rPr>
          <w:rtl w:val="0"/>
        </w:rPr>
        <w:t xml:space="preserve">本研究的 AI Persona 建構採四階段五步驟的流程，依序為次級資料蒐集、初級資料蒐集、劇本生成與 AI 角色部署。前兩階段蒐集建構角色所需的素材，第三階段將素材整合為六維度劇本，第四階段將劇本部署為可互動的 AI Persona，整體流程如表 3-1 所示。</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55"/>
        <w:gridCol w:w="2340"/>
        <w:gridCol w:w="1530"/>
        <w:gridCol w:w="1980"/>
        <w:tblGridChange w:id="0">
          <w:tblGrid>
            <w:gridCol w:w="1440"/>
            <w:gridCol w:w="1755"/>
            <w:gridCol w:w="2340"/>
            <w:gridCol w:w="1530"/>
            <w:gridCol w:w="198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0" w:before="0" w:line="240" w:lineRule="auto"/>
              <w:jc w:val="center"/>
              <w:rPr/>
            </w:pPr>
            <w:r w:rsidDel="00000000" w:rsidR="00000000" w:rsidRPr="00000000">
              <w:rPr>
                <w:b w:val="1"/>
                <w:bCs w:val="1"/>
                <w:rtl w:val="0"/>
              </w:rPr>
              <w:t xml:space="preserve">階段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0" w:before="0" w:line="240" w:lineRule="auto"/>
              <w:jc w:val="center"/>
              <w:rPr/>
            </w:pPr>
            <w:r w:rsidDel="00000000" w:rsidR="00000000" w:rsidRPr="00000000">
              <w:rPr>
                <w:b w:val="1"/>
                <w:bCs w:val="1"/>
                <w:rtl w:val="0"/>
              </w:rPr>
              <w:t xml:space="preserve">步驟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before="0" w:line="240" w:lineRule="auto"/>
              <w:jc w:val="center"/>
              <w:rPr/>
            </w:pPr>
            <w:r w:rsidDel="00000000" w:rsidR="00000000" w:rsidRPr="00000000">
              <w:rPr>
                <w:b w:val="1"/>
                <w:bCs w:val="1"/>
                <w:rtl w:val="0"/>
              </w:rPr>
              <w:t xml:space="preserve">目標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before="0" w:line="240" w:lineRule="auto"/>
              <w:jc w:val="center"/>
              <w:rPr/>
            </w:pPr>
            <w:r w:rsidDel="00000000" w:rsidR="00000000" w:rsidRPr="00000000">
              <w:rPr>
                <w:b w:val="1"/>
                <w:bCs w:val="1"/>
                <w:rtl w:val="0"/>
              </w:rPr>
              <w:t xml:space="preserve">AI 模型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0" w:before="0" w:line="240" w:lineRule="auto"/>
              <w:jc w:val="center"/>
              <w:rPr/>
            </w:pPr>
            <w:r w:rsidDel="00000000" w:rsidR="00000000" w:rsidRPr="00000000">
              <w:rPr>
                <w:b w:val="1"/>
                <w:bCs w:val="1"/>
                <w:rtl w:val="0"/>
              </w:rPr>
              <w:t xml:space="preserve">產出</w:t>
            </w:r>
            <w:r w:rsidDel="00000000" w:rsidR="00000000" w:rsidRPr="00000000">
              <w:rPr>
                <w:rtl w:val="0"/>
              </w:rPr>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before="0" w:line="240" w:lineRule="auto"/>
              <w:rPr/>
            </w:pPr>
            <w:r w:rsidDel="00000000" w:rsidR="00000000" w:rsidRPr="00000000">
              <w:rPr>
                <w:rtl w:val="0"/>
              </w:rPr>
              <w:t xml:space="preserve">第一階段 </w:t>
            </w:r>
          </w:p>
          <w:p w:rsidR="00000000" w:rsidDel="00000000" w:rsidP="00000000" w:rsidRDefault="00000000" w:rsidRPr="00000000" w14:paraId="000000C1">
            <w:pPr>
              <w:spacing w:after="0" w:before="0" w:line="240" w:lineRule="auto"/>
              <w:rPr/>
            </w:pPr>
            <w:r w:rsidDel="00000000" w:rsidR="00000000" w:rsidRPr="00000000">
              <w:rPr>
                <w:rtl w:val="0"/>
              </w:rPr>
            </w:r>
          </w:p>
          <w:p w:rsidR="00000000" w:rsidDel="00000000" w:rsidP="00000000" w:rsidRDefault="00000000" w:rsidRPr="00000000" w14:paraId="000000C2">
            <w:pPr>
              <w:spacing w:after="0" w:before="0" w:line="240" w:lineRule="auto"/>
              <w:rPr/>
            </w:pP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before="0" w:line="240" w:lineRule="auto"/>
              <w:rPr/>
            </w:pPr>
            <w:r w:rsidDel="00000000" w:rsidR="00000000" w:rsidRPr="00000000">
              <w:rPr>
                <w:rtl w:val="0"/>
              </w:rPr>
              <w:t xml:space="preserve">次級資料蒐集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0" w:before="0" w:line="240" w:lineRule="auto"/>
              <w:rPr/>
            </w:pPr>
            <w:r w:rsidDel="00000000" w:rsidR="00000000" w:rsidRPr="00000000">
              <w:rPr>
                <w:rtl w:val="0"/>
              </w:rPr>
              <w:t xml:space="preserve">建立族群全貌理解，識別核心軸線</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0" w:before="0" w:line="240" w:lineRule="auto"/>
              <w:rPr/>
            </w:pPr>
            <w:r w:rsidDel="00000000" w:rsidR="00000000" w:rsidRPr="00000000">
              <w:rPr>
                <w:rtl w:val="0"/>
              </w:rPr>
              <w:t xml:space="preserve">探索性研究報告</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0" w:before="0" w:line="240" w:lineRule="auto"/>
              <w:rPr/>
            </w:pPr>
            <w:r w:rsidDel="00000000" w:rsidR="00000000" w:rsidRPr="00000000">
              <w:rPr>
                <w:rtl w:val="0"/>
              </w:rPr>
              <w:t xml:space="preserve">次級資料蒐集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0" w:before="0" w:line="240" w:lineRule="auto"/>
              <w:rPr/>
            </w:pPr>
            <w:r w:rsidDel="00000000" w:rsidR="00000000" w:rsidRPr="00000000">
              <w:rPr>
                <w:rtl w:val="0"/>
              </w:rPr>
              <w:t xml:space="preserve">依信心來源軸線發展兩端用戶輪廓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0" w:before="0" w:line="240" w:lineRule="auto"/>
              <w:rPr/>
            </w:pPr>
            <w:r w:rsidDel="00000000" w:rsidR="00000000" w:rsidRPr="00000000">
              <w:rPr>
                <w:rtl w:val="0"/>
              </w:rPr>
              <w:t xml:space="preserve">深度探索分析報告</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before="0" w:line="240" w:lineRule="auto"/>
              <w:rPr/>
            </w:pPr>
            <w:r w:rsidDel="00000000" w:rsidR="00000000" w:rsidRPr="00000000">
              <w:rPr>
                <w:rtl w:val="0"/>
              </w:rPr>
              <w:t xml:space="preserve">第二階段 </w:t>
            </w:r>
          </w:p>
          <w:p w:rsidR="00000000" w:rsidDel="00000000" w:rsidP="00000000" w:rsidRDefault="00000000" w:rsidRPr="00000000" w14:paraId="000000CE">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240" w:lineRule="auto"/>
              <w:rPr/>
            </w:pPr>
            <w:r w:rsidDel="00000000" w:rsidR="00000000" w:rsidRPr="00000000">
              <w:rPr>
                <w:rtl w:val="0"/>
              </w:rPr>
              <w:t xml:space="preserve">初級資料蒐集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240" w:lineRule="auto"/>
              <w:rPr/>
            </w:pPr>
            <w:r w:rsidDel="00000000" w:rsidR="00000000" w:rsidRPr="00000000">
              <w:rPr>
                <w:rtl w:val="0"/>
              </w:rPr>
              <w:t xml:space="preserve">擷取真實第一人稱社群語料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240" w:lineRule="auto"/>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240" w:lineRule="auto"/>
              <w:rPr/>
            </w:pPr>
            <w:r w:rsidDel="00000000" w:rsidR="00000000" w:rsidRPr="00000000">
              <w:rPr>
                <w:rtl w:val="0"/>
              </w:rPr>
              <w:t xml:space="preserve">社群貼文語料</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240" w:lineRule="auto"/>
              <w:rPr/>
            </w:pPr>
            <w:r w:rsidDel="00000000" w:rsidR="00000000" w:rsidRPr="00000000">
              <w:rPr>
                <w:rtl w:val="0"/>
              </w:rPr>
              <w:t xml:space="preserve">第三階段 </w:t>
            </w:r>
          </w:p>
          <w:p w:rsidR="00000000" w:rsidDel="00000000" w:rsidP="00000000" w:rsidRDefault="00000000" w:rsidRPr="00000000" w14:paraId="000000D4">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240" w:lineRule="auto"/>
              <w:rPr/>
            </w:pPr>
            <w:r w:rsidDel="00000000" w:rsidR="00000000" w:rsidRPr="00000000">
              <w:rPr>
                <w:rtl w:val="0"/>
              </w:rPr>
              <w:t xml:space="preserve">劇本生成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before="0" w:line="240" w:lineRule="auto"/>
              <w:rPr/>
            </w:pPr>
            <w:r w:rsidDel="00000000" w:rsidR="00000000" w:rsidRPr="00000000">
              <w:rPr>
                <w:rtl w:val="0"/>
              </w:rPr>
              <w:t xml:space="preserve">整合資料，撰寫 7500 字六維度劇本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before="0" w:line="240" w:lineRule="auto"/>
              <w:rPr/>
            </w:pPr>
            <w:r w:rsidDel="00000000" w:rsidR="00000000" w:rsidRPr="00000000">
              <w:rPr>
                <w:rtl w:val="0"/>
              </w:rPr>
              <w:t xml:space="preserve">7500 字角色劇本</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240" w:lineRule="auto"/>
              <w:rPr/>
            </w:pPr>
            <w:r w:rsidDel="00000000" w:rsidR="00000000" w:rsidRPr="00000000">
              <w:rPr>
                <w:rtl w:val="0"/>
              </w:rPr>
              <w:t xml:space="preserve">第四階段 </w:t>
            </w:r>
          </w:p>
          <w:p w:rsidR="00000000" w:rsidDel="00000000" w:rsidP="00000000" w:rsidRDefault="00000000" w:rsidRPr="00000000" w14:paraId="000000D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before="0" w:line="240" w:lineRule="auto"/>
              <w:rPr/>
            </w:pPr>
            <w:r w:rsidDel="00000000" w:rsidR="00000000" w:rsidRPr="00000000">
              <w:rPr>
                <w:rtl w:val="0"/>
              </w:rPr>
              <w:t xml:space="preserve">AI 角色部署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before="0" w:line="240" w:lineRule="auto"/>
              <w:rPr/>
            </w:pPr>
            <w:r w:rsidDel="00000000" w:rsidR="00000000" w:rsidRPr="00000000">
              <w:rPr>
                <w:rtl w:val="0"/>
              </w:rPr>
              <w:t xml:space="preserve">加上行為限制與角色內化指令並部署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before="0" w:line="240" w:lineRule="auto"/>
              <w:rPr/>
            </w:pPr>
            <w:r w:rsidDel="00000000" w:rsidR="00000000" w:rsidRPr="00000000">
              <w:rPr>
                <w:rtl w:val="0"/>
              </w:rPr>
              <w:t xml:space="preserve">ChatGPT</w:t>
            </w:r>
          </w:p>
          <w:p w:rsidR="00000000" w:rsidDel="00000000" w:rsidP="00000000" w:rsidRDefault="00000000" w:rsidRPr="00000000" w14:paraId="000000DE">
            <w:pPr>
              <w:spacing w:after="0" w:before="0" w:line="240" w:lineRule="auto"/>
              <w:rPr/>
            </w:pPr>
            <w:r w:rsidDel="00000000" w:rsidR="00000000" w:rsidRPr="00000000">
              <w:rPr>
                <w:rtl w:val="0"/>
              </w:rPr>
              <w:t xml:space="preserve">（GPTs）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before="0" w:line="240" w:lineRule="auto"/>
              <w:rPr/>
            </w:pPr>
            <w:r w:rsidDel="00000000" w:rsidR="00000000" w:rsidRPr="00000000">
              <w:rPr>
                <w:rtl w:val="0"/>
              </w:rPr>
              <w:t xml:space="preserve">可互動的 AI Persona </w:t>
            </w:r>
          </w:p>
        </w:tc>
      </w:tr>
    </w:tbl>
    <w:p w:rsidR="00000000" w:rsidDel="00000000" w:rsidP="00000000" w:rsidRDefault="00000000" w:rsidRPr="00000000" w14:paraId="000000E0">
      <w:pPr>
        <w:rPr/>
      </w:pPr>
      <w:r w:rsidDel="00000000" w:rsidR="00000000" w:rsidRPr="00000000">
        <w:rPr>
          <w:rtl w:val="0"/>
        </w:rPr>
        <w:t xml:space="preserve">表 3-1 AI Persona 建構流程</w:t>
      </w:r>
    </w:p>
    <w:p w:rsidR="00000000" w:rsidDel="00000000" w:rsidP="00000000" w:rsidRDefault="00000000" w:rsidRPr="00000000" w14:paraId="000000E1">
      <w:pPr>
        <w:rPr/>
      </w:pPr>
      <w:r w:rsidDel="00000000" w:rsidR="00000000" w:rsidRPr="00000000">
        <w:rPr>
          <w:rtl w:val="0"/>
        </w:rPr>
        <w:t xml:space="preserve">工具選擇依各階段任務性質而定。次級資料蒐集與劇本生成採用 Gemini，其深度研究功能能將複雜任務分解為可管理的子任務，於資料蒐集時搜尋多個來源並標註連結，使資料具備可追溯性。初級資料的社群語料擷取採用 ChatGPT 的深度研究功能，從社群平台擷取使用者的第一人稱貼文。角色部署採用 OpenAI 的 GPTs 平台，因其允許將系統指令固定於後台，使角色設定不會在多輪對話中被覆寫，且設定可完整保存與複製，使研究具備可重複驗證的條件。</w:t>
      </w:r>
      <w:r w:rsidDel="00000000" w:rsidR="00000000" w:rsidRPr="00000000">
        <w:rPr>
          <w:highlight w:val="yellow"/>
          <w:rtl w:val="0"/>
        </w:rPr>
        <w:t xml:space="preserve">各階段使用的完整 prompt 收錄於附錄二</w:t>
      </w:r>
      <w:r w:rsidDel="00000000" w:rsidR="00000000" w:rsidRPr="00000000">
        <w:rPr>
          <w:rtl w:val="0"/>
        </w:rPr>
        <w:t xml:space="preserve">，</w:t>
      </w:r>
      <w:r w:rsidDel="00000000" w:rsidR="00000000" w:rsidRPr="00000000">
        <w:rPr>
          <w:highlight w:val="yellow"/>
          <w:rtl w:val="0"/>
        </w:rPr>
        <w:t xml:space="preserve">產出的中介文件收錄於附錄三</w:t>
      </w:r>
      <w:r w:rsidDel="00000000" w:rsidR="00000000" w:rsidRPr="00000000">
        <w:rPr>
          <w:i w:val="1"/>
          <w:iCs w:val="1"/>
          <w:highlight w:val="yellow"/>
          <w:rtl w:val="0"/>
        </w:rPr>
        <w:t xml:space="preserve">（需要嗎？會很大份，或過去會怎麼節錄）</w:t>
      </w:r>
      <w:r w:rsidDel="00000000" w:rsidR="00000000" w:rsidRPr="00000000">
        <w:rPr>
          <w:rtl w:val="0"/>
        </w:rPr>
        <w:t xml:space="preserve">。</w:t>
      </w:r>
    </w:p>
    <w:p w:rsidR="00000000" w:rsidDel="00000000" w:rsidP="00000000" w:rsidRDefault="00000000" w:rsidRPr="00000000" w14:paraId="000000E2">
      <w:pPr>
        <w:pStyle w:val="Heading3"/>
        <w:rPr>
          <w:b w:val="1"/>
          <w:bCs w:val="1"/>
          <w:color w:val="000000"/>
        </w:rPr>
      </w:pPr>
      <w:bookmarkStart w:colFirst="0" w:colLast="0" w:name="_n4evcalgmv0j" w:id="33"/>
      <w:bookmarkEnd w:id="33"/>
      <w:r w:rsidDel="00000000" w:rsidR="00000000" w:rsidRPr="00000000">
        <w:rPr>
          <w:b w:val="1"/>
          <w:bCs w:val="1"/>
          <w:color w:val="000000"/>
          <w:rtl w:val="0"/>
        </w:rPr>
        <w:t xml:space="preserve">3.3.2 次級資料蒐集</w:t>
      </w:r>
    </w:p>
    <w:p w:rsidR="00000000" w:rsidDel="00000000" w:rsidP="00000000" w:rsidRDefault="00000000" w:rsidRPr="00000000" w14:paraId="000000E3">
      <w:pPr>
        <w:rPr/>
      </w:pPr>
      <w:r w:rsidDel="00000000" w:rsidR="00000000" w:rsidRPr="00000000">
        <w:rPr>
          <w:rtl w:val="0"/>
        </w:rPr>
        <w:t xml:space="preserve">次級資料蒐集為建構流程的第一階段，目的是在研究者對主題尚無預設立場的狀態下，透過生成式 AI 的深度研究建立對目標族群的整體理解，分為初步探索與深度探索兩個步驟。</w:t>
      </w:r>
    </w:p>
    <w:p w:rsidR="00000000" w:rsidDel="00000000" w:rsidP="00000000" w:rsidRDefault="00000000" w:rsidRPr="00000000" w14:paraId="000000E4">
      <w:pPr>
        <w:rPr/>
      </w:pPr>
      <w:r w:rsidDel="00000000" w:rsidR="00000000" w:rsidRPr="00000000">
        <w:rPr>
          <w:rtl w:val="0"/>
        </w:rPr>
        <w:t xml:space="preserve">初步探索步驟將 Gemini 設定為具十年以上經驗的資深使用者研究員，要求其針對台灣 Z 世代 ETF 投資者，從整體趨勢、動機、行為模式、心理特徵與社群影響五個面向進行系統性研究，產出一份探索性研究報告。此步驟的關鍵任務是從報告中識別出最具區辨力的核心軸線。經分析，本研究確立投資信心的來源為核心軸線，其兩端分別為外部確認與內在信念，外部確認型投資者的信心來自他人的認同與社群討論，內在信念型投資者的信心則來自自身的投資紀律與長期策略。</w:t>
      </w:r>
    </w:p>
    <w:p w:rsidR="00000000" w:rsidDel="00000000" w:rsidP="00000000" w:rsidRDefault="00000000" w:rsidRPr="00000000" w14:paraId="000000E5">
      <w:pPr>
        <w:rPr/>
      </w:pPr>
      <w:r w:rsidDel="00000000" w:rsidR="00000000" w:rsidRPr="00000000">
        <w:rPr>
          <w:rtl w:val="0"/>
        </w:rPr>
        <w:t xml:space="preserve">深度探索步驟以投資信心的來源此一軸線為基礎，要求 Gemini 針對軸線兩端各自撰寫完整的用戶輪廓，涵蓋典型背景、核心信念、情緒特徵、行為習慣、語言風格與日常生活場景。本研究聚焦於此單一軸線的兩端對比，分別發展為後續建構的兩位人物誌，而非展開為多軸交叉的類型矩陣，目的在於使兩位人物誌於信心來源此一關鍵特徵上形成清晰對照。兩個步驟所用的 prompt 與產出報告收錄於附錄二與附錄三。</w:t>
      </w:r>
    </w:p>
    <w:p w:rsidR="00000000" w:rsidDel="00000000" w:rsidP="00000000" w:rsidRDefault="00000000" w:rsidRPr="00000000" w14:paraId="000000E6">
      <w:pPr>
        <w:pStyle w:val="Heading3"/>
        <w:rPr>
          <w:b w:val="1"/>
          <w:bCs w:val="1"/>
          <w:color w:val="000000"/>
        </w:rPr>
      </w:pPr>
      <w:bookmarkStart w:colFirst="0" w:colLast="0" w:name="_6pur8fwwn6ch" w:id="34"/>
      <w:bookmarkEnd w:id="34"/>
      <w:r w:rsidDel="00000000" w:rsidR="00000000" w:rsidRPr="00000000">
        <w:rPr>
          <w:b w:val="1"/>
          <w:bCs w:val="1"/>
          <w:color w:val="000000"/>
          <w:rtl w:val="0"/>
        </w:rPr>
        <w:t xml:space="preserve">3.3.3 初級資料蒐集</w:t>
      </w:r>
    </w:p>
    <w:p w:rsidR="00000000" w:rsidDel="00000000" w:rsidP="00000000" w:rsidRDefault="00000000" w:rsidRPr="00000000" w14:paraId="000000E7">
      <w:pPr>
        <w:rPr/>
      </w:pPr>
      <w:r w:rsidDel="00000000" w:rsidR="00000000" w:rsidRPr="00000000">
        <w:rPr>
          <w:rtl w:val="0"/>
        </w:rPr>
        <w:t xml:space="preserve">初級資料蒐集為建構流程的第二階段，目的是彌補次級資料的不足。次級資料雖能提供使用者輪廓的整體框架，但其語言偏向模型整理後的論述，缺乏真實使用者在社群中的語氣與情緒。為取得角色的真實聲音，本階段將 ChatGPT 設定為精確的資料擷取助手，從 PTT、Dcard 等社群平台擷取符合外部確認型投資者輪廓的第一人稱貼文。</w:t>
      </w:r>
    </w:p>
    <w:p w:rsidR="00000000" w:rsidDel="00000000" w:rsidP="00000000" w:rsidRDefault="00000000" w:rsidRPr="00000000" w14:paraId="000000E8">
      <w:pPr>
        <w:rPr/>
      </w:pPr>
      <w:r w:rsidDel="00000000" w:rsidR="00000000" w:rsidRPr="00000000">
        <w:rPr>
          <w:rtl w:val="0"/>
        </w:rPr>
        <w:t xml:space="preserve">此階段對 AI 的工作範圍設下嚴格限制，要求其只擷取不分析、只記錄不改寫，完整保留原始發言的標點、語氣詞與錯字，並標註每則貼文的來源平台、情緒標籤與社群特殊語彙。擷取目標為 30 至 50 則具有明顯情緒起伏、內心衝突或具體行為細節的貼文，並以品質優先於數量為原則。考量社群平台的擷取結果易受平台限制與搜尋變動影響，本研究設有備援方案，若 AI 擷取失效，改由研究者手動至目標平台蒐集符合條件的貼文，再交由 AI 進行語料整理，以確保語料的質與量。擷取所用的 prompt 與社群貼文語料收錄於附錄二與附錄三。</w:t>
      </w:r>
    </w:p>
    <w:p w:rsidR="00000000" w:rsidDel="00000000" w:rsidP="00000000" w:rsidRDefault="00000000" w:rsidRPr="00000000" w14:paraId="000000E9">
      <w:pPr>
        <w:pStyle w:val="Heading3"/>
        <w:rPr>
          <w:b w:val="1"/>
          <w:bCs w:val="1"/>
          <w:color w:val="000000"/>
        </w:rPr>
      </w:pPr>
      <w:bookmarkStart w:colFirst="0" w:colLast="0" w:name="_ssacgjhpbsgp" w:id="35"/>
      <w:bookmarkEnd w:id="35"/>
      <w:r w:rsidDel="00000000" w:rsidR="00000000" w:rsidRPr="00000000">
        <w:rPr>
          <w:b w:val="1"/>
          <w:bCs w:val="1"/>
          <w:color w:val="000000"/>
          <w:rtl w:val="0"/>
        </w:rPr>
        <w:t xml:space="preserve">3.3.4 六維度劇本生成</w:t>
      </w:r>
    </w:p>
    <w:p w:rsidR="00000000" w:rsidDel="00000000" w:rsidP="00000000" w:rsidRDefault="00000000" w:rsidRPr="00000000" w14:paraId="000000EA">
      <w:pPr>
        <w:rPr/>
      </w:pPr>
      <w:r w:rsidDel="00000000" w:rsidR="00000000" w:rsidRPr="00000000">
        <w:rPr>
          <w:rtl w:val="0"/>
        </w:rPr>
        <w:t xml:space="preserve">劇本生成為建構流程的第三階段，將前兩階段的探索報告、用戶輪廓與社群語料三份素材整合，撰寫一份完整的六維度角色劇本。本研究將 Gemini 設定為 AI Persona 劇本撰寫師，要求其依六維度框架產出一份約 7500 字的劇本，作為 AI Persona 的系統指令。六維度框架參考 Park 等（2023）關於具體生活脈絡能使 AI 代理更具人性化表現的發現，將角色拆解為基本資料、世界觀、心理狀態、行為模式、語言風格與日常情境六個面向，各維度的目的如表 3-2 所示。</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985"/>
        <w:tblGridChange w:id="0">
          <w:tblGrid>
            <w:gridCol w:w="3030"/>
            <w:gridCol w:w="59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0" w:before="0" w:line="240" w:lineRule="auto"/>
              <w:jc w:val="center"/>
              <w:rPr/>
            </w:pPr>
            <w:r w:rsidDel="00000000" w:rsidR="00000000" w:rsidRPr="00000000">
              <w:rPr>
                <w:b w:val="1"/>
                <w:bCs w:val="1"/>
                <w:rtl w:val="0"/>
              </w:rPr>
              <w:t xml:space="preserve">維度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0" w:before="0" w:line="240" w:lineRule="auto"/>
              <w:jc w:val="center"/>
              <w:rPr/>
            </w:pPr>
            <w:r w:rsidDel="00000000" w:rsidR="00000000" w:rsidRPr="00000000">
              <w:rPr>
                <w:b w:val="1"/>
                <w:bCs w:val="1"/>
                <w:rtl w:val="0"/>
              </w:rPr>
              <w:t xml:space="preserve">目的</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0" w:before="0" w:line="240" w:lineRule="auto"/>
              <w:rPr/>
            </w:pPr>
            <w:r w:rsidDel="00000000" w:rsidR="00000000" w:rsidRPr="00000000">
              <w:rPr>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0" w:before="0" w:line="240" w:lineRule="auto"/>
              <w:rPr/>
            </w:pPr>
            <w:r w:rsidDel="00000000" w:rsidR="00000000" w:rsidRPr="00000000">
              <w:rPr>
                <w:rtl w:val="0"/>
              </w:rPr>
              <w:t xml:space="preserve">確立角色身份參數，確保敘事一致性</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0" w:before="0" w:line="240" w:lineRule="auto"/>
              <w:rPr/>
            </w:pPr>
            <w:r w:rsidDel="00000000" w:rsidR="00000000" w:rsidRPr="00000000">
              <w:rPr>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0" w:before="0" w:line="240" w:lineRule="auto"/>
              <w:rPr/>
            </w:pPr>
            <w:r w:rsidDel="00000000" w:rsidR="00000000" w:rsidRPr="00000000">
              <w:rPr>
                <w:rtl w:val="0"/>
              </w:rPr>
              <w:t xml:space="preserve">闡述信念系統，形塑詮釋傾向與決策邏輯</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0" w:before="0" w:line="240" w:lineRule="auto"/>
              <w:rPr/>
            </w:pPr>
            <w:r w:rsidDel="00000000" w:rsidR="00000000" w:rsidRPr="00000000">
              <w:rPr>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0" w:before="0" w:line="240" w:lineRule="auto"/>
              <w:rPr/>
            </w:pPr>
            <w:r w:rsidDel="00000000" w:rsidR="00000000" w:rsidRPr="00000000">
              <w:rPr>
                <w:rtl w:val="0"/>
              </w:rPr>
              <w:t xml:space="preserve">提供情感輪廓，使角色具備情緒深度與變化</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0" w:before="0" w:line="240" w:lineRule="auto"/>
              <w:rPr/>
            </w:pPr>
            <w:r w:rsidDel="00000000" w:rsidR="00000000" w:rsidRPr="00000000">
              <w:rPr>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0" w:before="0" w:line="240" w:lineRule="auto"/>
              <w:rPr/>
            </w:pPr>
            <w:r w:rsidDel="00000000" w:rsidR="00000000" w:rsidRPr="00000000">
              <w:rPr>
                <w:rtl w:val="0"/>
              </w:rPr>
              <w:t xml:space="preserve">捕捉日常應對策略，使回應方式可被觀察</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0" w:before="0" w:line="240" w:lineRule="auto"/>
              <w:rPr/>
            </w:pPr>
            <w:r w:rsidDel="00000000" w:rsidR="00000000" w:rsidRPr="00000000">
              <w:rPr>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0" w:before="0" w:line="240" w:lineRule="auto"/>
              <w:rPr/>
            </w:pPr>
            <w:r w:rsidDel="00000000" w:rsidR="00000000" w:rsidRPr="00000000">
              <w:rPr>
                <w:rtl w:val="0"/>
              </w:rPr>
              <w:t xml:space="preserve">建立可辨識的語言標記，使角色聲音穩定</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0" w:before="0" w:line="240" w:lineRule="auto"/>
              <w:rPr/>
            </w:pPr>
            <w:r w:rsidDel="00000000" w:rsidR="00000000" w:rsidRPr="00000000">
              <w:rPr>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0" w:before="0" w:line="240" w:lineRule="auto"/>
              <w:rPr/>
            </w:pPr>
            <w:r w:rsidDel="00000000" w:rsidR="00000000" w:rsidRPr="00000000">
              <w:rPr>
                <w:rtl w:val="0"/>
              </w:rPr>
              <w:t xml:space="preserve">將角色置於具體場景，避免抽象並促進具身互動</w:t>
            </w:r>
          </w:p>
        </w:tc>
      </w:tr>
    </w:tbl>
    <w:p w:rsidR="00000000" w:rsidDel="00000000" w:rsidP="00000000" w:rsidRDefault="00000000" w:rsidRPr="00000000" w14:paraId="000000F9">
      <w:pPr>
        <w:rPr/>
      </w:pPr>
      <w:r w:rsidDel="00000000" w:rsidR="00000000" w:rsidRPr="00000000">
        <w:rPr>
          <w:rtl w:val="0"/>
        </w:rPr>
        <w:t xml:space="preserve">表 3-2 六維度劇本框架</w:t>
      </w:r>
    </w:p>
    <w:p w:rsidR="00000000" w:rsidDel="00000000" w:rsidP="00000000" w:rsidRDefault="00000000" w:rsidRPr="00000000" w14:paraId="000000FA">
      <w:pPr>
        <w:rPr>
          <w:highlight w:val="yellow"/>
        </w:rPr>
      </w:pPr>
      <w:r w:rsidDel="00000000" w:rsidR="00000000" w:rsidRPr="00000000">
        <w:rPr>
          <w:rtl w:val="0"/>
        </w:rPr>
        <w:t xml:space="preserve">相較於傳統人物誌的靜態屬性條列，六維度劇本具備三項功能。第一項是抑制漂移，基本資料與世界觀共同鎖定角色的敘事邊界，限定其物理條件與價值觀，防止 AI 在對話中回答出自我指涉或前後矛盾的內容。第二項是賦予行動力，行為模式與日常情境將靜態角色推入具體情境，使 AI 在被問及特定生活情形時能依設定回應具體行為，而非給出通用的建議式回答。第三項是強化反思，心理狀態與語言風格負責呈現角色的質感與深度，使回應帶有情緒敏感度、特定語氣與社群用語等人格特徵。劇本撰寫時要求語言風格維度大量參考社群語料中的真實語彙，並要求日常情境維度提供三至四個具體場景。</w:t>
      </w:r>
      <w:r w:rsidDel="00000000" w:rsidR="00000000" w:rsidRPr="00000000">
        <w:rPr>
          <w:highlight w:val="yellow"/>
          <w:rtl w:val="0"/>
        </w:rPr>
        <w:t xml:space="preserve">完整的劇本生成 prompt 與兩位人物誌的劇本全文收錄於附錄二與附錄四。</w:t>
      </w:r>
      <w:r w:rsidDel="00000000" w:rsidR="00000000" w:rsidRPr="00000000">
        <w:rPr>
          <w:i w:val="1"/>
          <w:iCs w:val="1"/>
          <w:highlight w:val="yellow"/>
          <w:rtl w:val="0"/>
        </w:rPr>
        <w:t xml:space="preserve">（需要嗎？會很大份，或過去會怎麼節錄）</w:t>
      </w:r>
      <w:r w:rsidDel="00000000" w:rsidR="00000000" w:rsidRPr="00000000">
        <w:rPr>
          <w:rtl w:val="0"/>
        </w:rPr>
      </w:r>
    </w:p>
    <w:p w:rsidR="00000000" w:rsidDel="00000000" w:rsidP="00000000" w:rsidRDefault="00000000" w:rsidRPr="00000000" w14:paraId="000000FB">
      <w:pPr>
        <w:pStyle w:val="Heading3"/>
        <w:rPr>
          <w:b w:val="1"/>
          <w:bCs w:val="1"/>
          <w:color w:val="000000"/>
        </w:rPr>
      </w:pPr>
      <w:bookmarkStart w:colFirst="0" w:colLast="0" w:name="_xebn94c7hpsf" w:id="36"/>
      <w:bookmarkEnd w:id="36"/>
      <w:r w:rsidDel="00000000" w:rsidR="00000000" w:rsidRPr="00000000">
        <w:rPr>
          <w:b w:val="1"/>
          <w:bCs w:val="1"/>
          <w:color w:val="000000"/>
          <w:rtl w:val="0"/>
        </w:rPr>
        <w:t xml:space="preserve">3.3.5 AI Persona 部署與建構成果</w:t>
      </w:r>
    </w:p>
    <w:p w:rsidR="00000000" w:rsidDel="00000000" w:rsidP="00000000" w:rsidRDefault="00000000" w:rsidRPr="00000000" w14:paraId="000000FC">
      <w:pPr>
        <w:rPr/>
      </w:pPr>
      <w:r w:rsidDel="00000000" w:rsidR="00000000" w:rsidRPr="00000000">
        <w:rPr>
          <w:rtl w:val="0"/>
        </w:rPr>
        <w:t xml:space="preserve">AI 角色部署為建構流程的第四階段，將完成的六維度劇本作為系統指令輸入 OpenAI 的 GPTs 平台，並另外加上行為限制指令與角色內化指令，規範 AI Persona 的互動行為。行為限制指令包含五項規則：十次回應中至少三次不超過 100 字以模擬自然對話節奏、禁止提及知識檔案或被給予的資訊等字眼、將所有背景資料視為自身記憶並以第一人稱表達、禁止連續反問，以及嚴格遵守角色的心理狀態與語言風格設定。角色內化指令則要求 AI 將劇本背景視為自身經歷，使互動對象感覺在與真實角色對話。劇本提供角色的內容，兩組指令規範角色的行為，三者共同構成 AI Persona 的完整設定，完整指令收錄於附錄二。</w:t>
      </w:r>
    </w:p>
    <w:p w:rsidR="00000000" w:rsidDel="00000000" w:rsidP="00000000" w:rsidRDefault="00000000" w:rsidRPr="00000000" w14:paraId="000000FD">
      <w:pPr>
        <w:rPr/>
      </w:pPr>
      <w:r w:rsidDel="00000000" w:rsidR="00000000" w:rsidRPr="00000000">
        <w:rPr>
          <w:rtl w:val="0"/>
        </w:rPr>
        <w:t xml:space="preserve">經由上述四階段流程，本研究建構出兩位信心來源相反的對比人物誌，分別是情緒型的 Anne 與理性型的 Emily。Anne 屬於情緒型與外部確認型投資者，為 23 歲的科技公司行銷實習生，白天上班、通勤時查看行情、晚上瀏覽社群學習投資。當市場波動帶來失控感時，她需要透過社群連結確認自己並非孤單，常於 PTT、Dcard 等平台尋求討論並策略性地自稱新手或股市小白，其投資信心建立在他人的認同之上。Emily 屬於理性型與內在信念型投資者，為 25 歲的數據分析師，信奉約翰‧柏格（John Bogle）所倡導的低成本指數化投資，重視長期、分散與紀律，排斥追逐熱點的短線操作，認為最大的挑戰是隔絕外部市場噪音的干擾，其投資信心建立在自身的投資紀律之上。兩位人物誌依相同的六維度框架建構，但在心理狀態、行為模式與語言風格上形成明顯對比，其完整劇本收錄於附錄四。</w:t>
      </w:r>
    </w:p>
    <w:p w:rsidR="00000000" w:rsidDel="00000000" w:rsidP="00000000" w:rsidRDefault="00000000" w:rsidRPr="00000000" w14:paraId="000000FE">
      <w:pPr>
        <w:rPr>
          <w:rFonts w:ascii="Noto Sans TC" w:cs="Noto Sans TC" w:eastAsia="Noto Sans TC" w:hAnsi="Noto Sans TC"/>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Fonts w:ascii="Noto Sans TC" w:cs="Noto Sans TC" w:eastAsia="Noto Sans TC" w:hAnsi="Noto Sans TC"/>
          <w:rtl w:val="0"/>
        </w:rPr>
        <w:t xml:space="preserve">圖3-2. AI Persona 建構結果，Anne（左）與 Emily（右）</w:t>
      </w:r>
      <w:r w:rsidDel="00000000" w:rsidR="00000000" w:rsidRPr="00000000">
        <w:rPr>
          <w:rtl w:val="0"/>
        </w:rPr>
      </w:r>
    </w:p>
    <w:p w:rsidR="00000000" w:rsidDel="00000000" w:rsidP="00000000" w:rsidRDefault="00000000" w:rsidRPr="00000000" w14:paraId="00000100">
      <w:pPr>
        <w:pStyle w:val="Heading2"/>
        <w:spacing w:after="0" w:before="240" w:lineRule="auto"/>
        <w:ind w:right="240"/>
        <w:rPr>
          <w:sz w:val="24"/>
          <w:szCs w:val="24"/>
        </w:rPr>
      </w:pPr>
      <w:bookmarkStart w:colFirst="0" w:colLast="0" w:name="_l606l7ygago" w:id="37"/>
      <w:bookmarkEnd w:id="37"/>
      <w:r w:rsidDel="00000000" w:rsidR="00000000" w:rsidRPr="00000000">
        <w:rPr>
          <w:b w:val="1"/>
          <w:bCs w:val="1"/>
          <w:rtl w:val="0"/>
        </w:rPr>
        <w:t xml:space="preserve">3.4 驗證階段</w:t>
      </w:r>
      <w:r w:rsidDel="00000000" w:rsidR="00000000" w:rsidRPr="00000000">
        <w:rPr>
          <w:rtl w:val="0"/>
        </w:rPr>
      </w:r>
    </w:p>
    <w:p w:rsidR="00000000" w:rsidDel="00000000" w:rsidP="00000000" w:rsidRDefault="00000000" w:rsidRPr="00000000" w14:paraId="00000101">
      <w:pPr>
        <w:pStyle w:val="Heading3"/>
        <w:rPr>
          <w:b w:val="1"/>
          <w:bCs w:val="1"/>
          <w:color w:val="000000"/>
        </w:rPr>
      </w:pPr>
      <w:bookmarkStart w:colFirst="0" w:colLast="0" w:name="_temraxwt5j59" w:id="38"/>
      <w:bookmarkEnd w:id="38"/>
      <w:r w:rsidDel="00000000" w:rsidR="00000000" w:rsidRPr="00000000">
        <w:rPr>
          <w:b w:val="1"/>
          <w:bCs w:val="1"/>
          <w:color w:val="000000"/>
          <w:rtl w:val="0"/>
        </w:rPr>
        <w:t xml:space="preserve">3.4.1 劇本方法論驗證</w:t>
      </w:r>
    </w:p>
    <w:p w:rsidR="00000000" w:rsidDel="00000000" w:rsidP="00000000" w:rsidRDefault="00000000" w:rsidRPr="00000000" w14:paraId="00000102">
      <w:pPr>
        <w:rPr/>
      </w:pPr>
      <w:r w:rsidDel="00000000" w:rsidR="00000000" w:rsidRPr="00000000">
        <w:rPr>
          <w:rtl w:val="0"/>
        </w:rPr>
        <w:t xml:space="preserve">穩定性評估的目標是檢驗六維度劇本方法論能否有效抑制生成式 AI 的角色漂移，使 AI Persona 在多輪對話中維持一致的角色表現。生成式 AI 本質上具有隨機性，每次生成的回應皆可能因參數與取樣機制而有所不同，若缺乏有效的約束機制，AI Persona 容易在對話過程中產生前後矛盾、身份混淆或脫離設定的回應，進而影響其作為研究工具的信度，因此穩定性是 AI Persona 能否作為可靠研究工具的基礎前提。差異性評估的目標是檢驗六維度劇本方法論能否產生具差異性的 AI Persona，若不同劇本設定的 AI Persona 在回應模式上呈現顯著差異，則顯示劇本的內容設定確實影響了 AI 的行為展演，而非僅產生同質化的輸出。穩定性評估確認同一劇本產出一致，差異性評估則確認不同劇本產出不同角色，兩者共同支持六維度劇本方法論的有效性。</w:t>
      </w:r>
    </w:p>
    <w:p w:rsidR="00000000" w:rsidDel="00000000" w:rsidP="00000000" w:rsidRDefault="00000000" w:rsidRPr="00000000" w14:paraId="00000103">
      <w:pPr>
        <w:rPr/>
      </w:pPr>
      <w:r w:rsidDel="00000000" w:rsidR="00000000" w:rsidRPr="00000000">
        <w:rPr>
          <w:rtl w:val="0"/>
        </w:rPr>
        <w:t xml:space="preserve">本研究邀請 6 位資深設計師作為測試者，以同一份問卷同時進行穩定性與差異性測試。測試對象為依據六維度劇本方法論建構的兩位 AI Persona，分別是情緒型與外部確認型的 Anne，以及理性型與內在信念型的 Emily。選擇非研究參與者作為測試者，目的在於確保測試過程的客觀性，測試者對劇本內容與預期結果不具先備知識，其評分與回饋較不受研究者期待效應的影響。測試流程分為三個部分，第一部分為穩定性測試，測試者與 Anne 進行三輪對話，每輪對話皆有相同題組需要回答，在過程中可隨意聊天，測試者需注意 Anne 的穩定性，三輪對話完成後進行穩定性評分。第二部分為差異性測試，測試者與 Emily 進行一輪對話，題組與穩定性測試相同，過程中同樣可隨意聊天，測試者需感受 Emily 與 Anne 的差異，對話完成後進行差異性評分。第三部分為 PPS 量表評分與開放回饋，測試者在完成穩定性與差異性的對話測試後，填寫人物誌感知量表並針對整體測試經驗提供質化回饋。測試問卷截圖如圖 3-3 所示。</w:t>
      </w:r>
    </w:p>
    <w:p w:rsidR="00000000" w:rsidDel="00000000" w:rsidP="00000000" w:rsidRDefault="00000000" w:rsidRPr="00000000" w14:paraId="00000104">
      <w:pPr>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Noto Sans TC" w:cs="Noto Sans TC" w:eastAsia="Noto Sans TC" w:hAnsi="Noto Sans TC"/>
        </w:rPr>
      </w:pPr>
      <w:r w:rsidDel="00000000" w:rsidR="00000000" w:rsidRPr="00000000">
        <w:rPr>
          <w:rtl w:val="0"/>
        </w:rPr>
        <w:t xml:space="preserve">測試問題共六題，每題對應六維度劇本的一個特定維度，題目與對應維度如表 3-3 所示。穩定性評分方面，測試者針對每一題比較 Anne 在三輪對話中的回答，以 1 至 5 分的李克特量表評估其一致程度，1 分代表完全不一致，5 分代表完全一致。差異性評分方面，測試者針對每一題比較 Anne 與 Emily 在同一題的回答，以 1 至 5 分的李克特量表評估兩人的差異程度，1 分代表完全一樣，5 分代表非常不同。開放回饋部分，測試者需回答以下問題，包括在跟 Anne 的三輪對話中哪一題最不穩定、Anne 和 Emily 的回答中哪一題差異最明顯、這兩個角色最像真人的地方是什麼、最假或最奇怪的地方是什麼，以及其他想法或建議。這些開放題能補充量化數據的不足，讓研究者了解穩定性與差異性的具體表現，以及測試者對 AI Persona 擬真程度的直觀感受。</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6075"/>
        <w:gridCol w:w="1995"/>
        <w:tblGridChange w:id="0">
          <w:tblGrid>
            <w:gridCol w:w="930"/>
            <w:gridCol w:w="6075"/>
            <w:gridCol w:w="1995"/>
          </w:tblGrid>
        </w:tblGridChange>
      </w:tblGrid>
      <w:tr>
        <w:trPr>
          <w:cantSplit w:val="0"/>
          <w:tblHeader w:val="0"/>
        </w:trPr>
        <w:tc>
          <w:tcPr/>
          <w:p w:rsidR="00000000" w:rsidDel="00000000" w:rsidP="00000000" w:rsidRDefault="00000000" w:rsidRPr="00000000" w14:paraId="00000106">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題號</w:t>
            </w:r>
          </w:p>
        </w:tc>
        <w:tc>
          <w:tcPr/>
          <w:p w:rsidR="00000000" w:rsidDel="00000000" w:rsidP="00000000" w:rsidRDefault="00000000" w:rsidRPr="00000000" w14:paraId="00000107">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問題內容</w:t>
            </w:r>
          </w:p>
        </w:tc>
        <w:tc>
          <w:tcPr/>
          <w:p w:rsidR="00000000" w:rsidDel="00000000" w:rsidP="00000000" w:rsidRDefault="00000000" w:rsidRPr="00000000" w14:paraId="00000108">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對應劇本維度</w:t>
            </w:r>
          </w:p>
        </w:tc>
      </w:tr>
      <w:tr>
        <w:trPr>
          <w:cantSplit w:val="0"/>
          <w:tblHeader w:val="0"/>
        </w:trPr>
        <w:tc>
          <w:tcPr/>
          <w:p w:rsidR="00000000" w:rsidDel="00000000" w:rsidP="00000000" w:rsidRDefault="00000000" w:rsidRPr="00000000" w14:paraId="00000109">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Q1</w:t>
            </w:r>
          </w:p>
        </w:tc>
        <w:tc>
          <w:tcPr/>
          <w:p w:rsidR="00000000" w:rsidDel="00000000" w:rsidP="00000000" w:rsidRDefault="00000000" w:rsidRPr="00000000" w14:paraId="0000010A">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可以簡單自我介紹一下嗎？</w:t>
            </w:r>
          </w:p>
        </w:tc>
        <w:tc>
          <w:tcPr/>
          <w:p w:rsidR="00000000" w:rsidDel="00000000" w:rsidP="00000000" w:rsidRDefault="00000000" w:rsidRPr="00000000" w14:paraId="0000010B">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基本資料</w:t>
            </w:r>
          </w:p>
        </w:tc>
      </w:tr>
      <w:tr>
        <w:trPr>
          <w:cantSplit w:val="0"/>
          <w:tblHeader w:val="0"/>
        </w:trPr>
        <w:tc>
          <w:tcPr/>
          <w:p w:rsidR="00000000" w:rsidDel="00000000" w:rsidP="00000000" w:rsidRDefault="00000000" w:rsidRPr="00000000" w14:paraId="0000010C">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Q2</w:t>
            </w:r>
          </w:p>
        </w:tc>
        <w:tc>
          <w:tcPr/>
          <w:p w:rsidR="00000000" w:rsidDel="00000000" w:rsidP="00000000" w:rsidRDefault="00000000" w:rsidRPr="00000000" w14:paraId="0000010D">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你平常下班後都做什麼？會看投資相關的東西嗎？</w:t>
            </w:r>
          </w:p>
        </w:tc>
        <w:tc>
          <w:tcPr/>
          <w:p w:rsidR="00000000" w:rsidDel="00000000" w:rsidP="00000000" w:rsidRDefault="00000000" w:rsidRPr="00000000" w14:paraId="0000010E">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日常情境</w:t>
            </w:r>
          </w:p>
        </w:tc>
      </w:tr>
      <w:tr>
        <w:trPr>
          <w:cantSplit w:val="0"/>
          <w:tblHeader w:val="0"/>
        </w:trPr>
        <w:tc>
          <w:tcPr/>
          <w:p w:rsidR="00000000" w:rsidDel="00000000" w:rsidP="00000000" w:rsidRDefault="00000000" w:rsidRPr="00000000" w14:paraId="0000010F">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Q3</w:t>
            </w:r>
          </w:p>
        </w:tc>
        <w:tc>
          <w:tcPr/>
          <w:p w:rsidR="00000000" w:rsidDel="00000000" w:rsidP="00000000" w:rsidRDefault="00000000" w:rsidRPr="00000000" w14:paraId="00000110">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最近股市跌蠻多的，你有什麼感覺？</w:t>
            </w:r>
          </w:p>
        </w:tc>
        <w:tc>
          <w:tcPr/>
          <w:p w:rsidR="00000000" w:rsidDel="00000000" w:rsidP="00000000" w:rsidRDefault="00000000" w:rsidRPr="00000000" w14:paraId="00000111">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心理狀態</w:t>
            </w:r>
          </w:p>
        </w:tc>
      </w:tr>
      <w:tr>
        <w:trPr>
          <w:cantSplit w:val="0"/>
          <w:tblHeader w:val="0"/>
        </w:trPr>
        <w:tc>
          <w:tcPr/>
          <w:p w:rsidR="00000000" w:rsidDel="00000000" w:rsidP="00000000" w:rsidRDefault="00000000" w:rsidRPr="00000000" w14:paraId="00000112">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Q4</w:t>
            </w:r>
          </w:p>
        </w:tc>
        <w:tc>
          <w:tcPr/>
          <w:p w:rsidR="00000000" w:rsidDel="00000000" w:rsidP="00000000" w:rsidRDefault="00000000" w:rsidRPr="00000000" w14:paraId="00000113">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如果朋友叫你趕快賣掉，你會怎麼做？</w:t>
            </w:r>
          </w:p>
        </w:tc>
        <w:tc>
          <w:tcPr/>
          <w:p w:rsidR="00000000" w:rsidDel="00000000" w:rsidP="00000000" w:rsidRDefault="00000000" w:rsidRPr="00000000" w14:paraId="00000114">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行為模式</w:t>
            </w:r>
          </w:p>
        </w:tc>
      </w:tr>
      <w:tr>
        <w:trPr>
          <w:cantSplit w:val="0"/>
          <w:tblHeader w:val="0"/>
        </w:trPr>
        <w:tc>
          <w:tcPr/>
          <w:p w:rsidR="00000000" w:rsidDel="00000000" w:rsidP="00000000" w:rsidRDefault="00000000" w:rsidRPr="00000000" w14:paraId="00000115">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Q5</w:t>
            </w:r>
          </w:p>
        </w:tc>
        <w:tc>
          <w:tcPr/>
          <w:p w:rsidR="00000000" w:rsidDel="00000000" w:rsidP="00000000" w:rsidRDefault="00000000" w:rsidRPr="00000000" w14:paraId="00000116">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你覺得投資對你來說是什麼？為什麼想投資？</w:t>
            </w:r>
          </w:p>
        </w:tc>
        <w:tc>
          <w:tcPr/>
          <w:p w:rsidR="00000000" w:rsidDel="00000000" w:rsidP="00000000" w:rsidRDefault="00000000" w:rsidRPr="00000000" w14:paraId="00000117">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世界觀</w:t>
            </w:r>
          </w:p>
        </w:tc>
      </w:tr>
      <w:tr>
        <w:trPr>
          <w:cantSplit w:val="0"/>
          <w:tblHeader w:val="0"/>
        </w:trPr>
        <w:tc>
          <w:tcPr/>
          <w:p w:rsidR="00000000" w:rsidDel="00000000" w:rsidP="00000000" w:rsidRDefault="00000000" w:rsidRPr="00000000" w14:paraId="00000118">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Q6</w:t>
            </w:r>
          </w:p>
        </w:tc>
        <w:tc>
          <w:tcPr/>
          <w:p w:rsidR="00000000" w:rsidDel="00000000" w:rsidP="00000000" w:rsidRDefault="00000000" w:rsidRPr="00000000" w14:paraId="00000119">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可以分享一個最近投資上印象深刻的事嗎？</w:t>
            </w:r>
          </w:p>
        </w:tc>
        <w:tc>
          <w:tcPr/>
          <w:p w:rsidR="00000000" w:rsidDel="00000000" w:rsidP="00000000" w:rsidRDefault="00000000" w:rsidRPr="00000000" w14:paraId="0000011A">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語言風格</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表 3-3 測試問題與對應維度</w:t>
      </w:r>
    </w:p>
    <w:p w:rsidR="00000000" w:rsidDel="00000000" w:rsidP="00000000" w:rsidRDefault="00000000" w:rsidRPr="00000000" w14:paraId="0000011D">
      <w:pPr>
        <w:rPr>
          <w:rFonts w:ascii="Noto Sans TC" w:cs="Noto Sans TC" w:eastAsia="Noto Sans TC" w:hAnsi="Noto Sans TC"/>
        </w:rPr>
      </w:pPr>
      <w:r w:rsidDel="00000000" w:rsidR="00000000" w:rsidRPr="00000000">
        <w:rPr>
          <w:rtl w:val="0"/>
        </w:rPr>
        <w:t xml:space="preserve">為量化評估測試者對 AI Persona 的整體感知，本研究採用 Salminen 等（2020）發展的人物誌感知量表。此量表是一套經過驗證的工具，用於測量個人對人物誌的感知，包含六個構面，分別是可信度、一致性、完整度、清晰度、同理心與使用意願。測試者在完成穩定性與差異性的對話測試後填寫此量表，每個題項使用 1 至 7 分的李克特量表進行評分。透過人物誌感知量表，本研究得以從使用者的角度量化評估 AI Persona 的品質，補充對話測試中質化回饋的不足。</w:t>
      </w:r>
      <w:r w:rsidDel="00000000" w:rsidR="00000000" w:rsidRPr="00000000">
        <w:rPr>
          <w:rtl w:val="0"/>
        </w:rPr>
      </w:r>
    </w:p>
    <w:p w:rsidR="00000000" w:rsidDel="00000000" w:rsidP="00000000" w:rsidRDefault="00000000" w:rsidRPr="00000000" w14:paraId="0000011E">
      <w:pPr>
        <w:pStyle w:val="Heading3"/>
        <w:rPr>
          <w:b w:val="1"/>
          <w:bCs w:val="1"/>
          <w:color w:val="000000"/>
        </w:rPr>
      </w:pPr>
      <w:bookmarkStart w:colFirst="0" w:colLast="0" w:name="_juf8l3bc9xed" w:id="39"/>
      <w:bookmarkEnd w:id="39"/>
      <w:r w:rsidDel="00000000" w:rsidR="00000000" w:rsidRPr="00000000">
        <w:rPr>
          <w:b w:val="1"/>
          <w:bCs w:val="1"/>
          <w:color w:val="000000"/>
          <w:rtl w:val="0"/>
        </w:rPr>
        <w:t xml:space="preserve">3.4.2 AI 與真人比較</w:t>
      </w:r>
    </w:p>
    <w:p w:rsidR="00000000" w:rsidDel="00000000" w:rsidP="00000000" w:rsidRDefault="00000000" w:rsidRPr="00000000" w14:paraId="0000011F">
      <w:pPr>
        <w:rPr/>
      </w:pPr>
      <w:r w:rsidDel="00000000" w:rsidR="00000000" w:rsidRPr="00000000">
        <w:rPr>
          <w:rtl w:val="0"/>
        </w:rPr>
        <w:t xml:space="preserve">擬真性評估的目的，是比較 AI Persona 與真人受訪者在語言表現上的結構性差異，藉此釐清 AI Persona 作為設計研究訪談對象的效度與邊界。AI Persona 若要在設計研究中協助理解使用者，研究者便需要掌握它的回應與真人究竟差在哪裡，以及這些差異對研究判讀的影響。為此，本研究由研究者分別與 AI Persona Anne 及兩位相同輪廓的真人受訪者進行模擬驗證訪談，比較三者在語言表現上的差異。訪談對象包含三位，分別是 AI Anne、真人 A 為 26 歲社會新鮮人、真人 B 為 24 歲社會新鮮人。真人受訪者透過問卷篩選，符合 Z 世代情緒投資者輪廓，與 AI Persona Anne 的角色設定相符，每位訪談時長 60 分鐘，以線上方式進行。</w:t>
      </w:r>
    </w:p>
    <w:p w:rsidR="00000000" w:rsidDel="00000000" w:rsidP="00000000" w:rsidRDefault="00000000" w:rsidRPr="00000000" w14:paraId="00000120">
      <w:pPr>
        <w:rPr>
          <w:rFonts w:ascii="Noto Sans TC" w:cs="Noto Sans TC" w:eastAsia="Noto Sans TC" w:hAnsi="Noto Sans TC"/>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模擬驗證訪談是一種結合設計題目與設計解決方案的驗證型訪談。研究者先定義設計題目為當市場波動引發恐慌時如何穩定情緒型投資者讓他們不偏離投資計畫，再依據此題目發展三個設計解決方案作為訪談刺激物，讓受訪者針對這些方案進行回饋。三個設計解決方案分別對應不同的時間指向，信心回測工具對應過去，提示用戶過去大跌時的回穩案例，透過歷史數據建立信心；情緒緩衝區對應現在，替用戶屏蔽社群資訊並提供深呼吸輔導按鈕，協助用戶在當下穩定情緒；投資願景板對應未來，提示用戶投資目標與對未來的展望，將注意力從短期波動轉移至長期願景。每位受訪者在面對每個設計方案時皆依序回答四個問題，包括對方案的第一反應、該方案可能如何影響自身行為或情緒、是否因此改變對投資情境的理解、以及哪些部分看起來有效或無效並說明原因，</w:t>
      </w:r>
      <w:r w:rsidDel="00000000" w:rsidR="00000000" w:rsidRPr="00000000">
        <w:rPr>
          <w:highlight w:val="yellow"/>
          <w:rtl w:val="0"/>
        </w:rPr>
        <w:t xml:space="preserve">補上訪綱</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本研究參考 Braun 與 Clarke（2006）的主題分析方法以及 Heritage 與 Clayman（2010）的會話分析，建構六維度編碼系統，分為三個層級系統性分析真人訪談與 AI Persona 訪談的差異。操作層包含 C1 與 C2，檢視語言產出的基本特徵；互動層包含 C3 與 C4，檢視對話互動的真實性；認知層包含 C5 與 C6，檢視思考與反思的過程。C1 推理方式測量受訪者表達因果關係的清晰度與邏輯連貫性，評估是否能清楚說明為什麼做出某個決策，區分片段化直覺表達與系統性邏輯論證。C2 變化程度測量語言的口語化程度與不穩定性，包括語氣詞、停頓、修正等不完美痕跡，這些特徵反映真人一邊思考一邊說話的自然過程，是區分真人與 AI 的關鍵指標。C3 情境真實性測量對話中的思考與摩擦，包括停頓、思考延遲、誤解、不確定性等現象，這些是真實人際互動的自然產物，但在 AI 對話中通常缺失。C4 情緒流動性測量情緒的真實性，重點是情緒有沒有影響語言表達、情緒有沒有隨時間變化，區分真實激發與語意模擬。C5 敘事連貫性測量故事的完整性，包括結構、時間軸、因果邏輯，真人記憶是片段拼接，而 AI 可能使用預訓練故事模板呈現過度完整。C6 思考節奏測量反思的時間性，核心問題是反思是現在才想到還是早就知道，區分真人的經驗性反思與 AI 的演算法式反思。所有訪談內容完整轉錄後，研究者將每個回答依六項分析維度逐一編碼，以 1 至 5 分的量表標示強度。完成所有編碼後，計算真人兩位受訪者平均與 AI 在各維度的平均分數，再計算兩者的差異值與差異百分比，以系統性比較 AI Persona 與真人在語言表現上的差異。</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widowControl w:val="0"/>
        <w:spacing w:after="60" w:before="240" w:lineRule="auto"/>
        <w:jc w:val="center"/>
        <w:rPr>
          <w:b w:val="1"/>
          <w:bCs w:val="1"/>
        </w:rPr>
      </w:pPr>
      <w:bookmarkStart w:colFirst="0" w:colLast="0" w:name="_bdp3zx2augm" w:id="40"/>
      <w:bookmarkEnd w:id="40"/>
      <w:r w:rsidDel="00000000" w:rsidR="00000000" w:rsidRPr="00000000">
        <w:rPr>
          <w:b w:val="1"/>
          <w:bCs w:val="1"/>
          <w:rtl w:val="0"/>
        </w:rPr>
        <w:t xml:space="preserve">第四章 研究結果</w:t>
      </w:r>
    </w:p>
    <w:p w:rsidR="00000000" w:rsidDel="00000000" w:rsidP="00000000" w:rsidRDefault="00000000" w:rsidRPr="00000000" w14:paraId="00000125">
      <w:pPr>
        <w:rPr/>
      </w:pPr>
      <w:r w:rsidDel="00000000" w:rsidR="00000000" w:rsidRPr="00000000">
        <w:rPr>
          <w:rtl w:val="0"/>
        </w:rPr>
        <w:t xml:space="preserve">本章依據第三章所述之研究方法，呈現建構階段與驗證階段的研究結果。第一節報告六維度劇本方法論的驗證結果，包含穩定性驗證、差異性驗證與綜合評估；第二節報告 AI Persona 與真人受訪者的比較結果，包含六項語言維度分析與兩種思考模式的核心發現；第三節綜合上述發現，歸納 AI Persona 的能與不能，以及對設計研究的啟示。</w:t>
      </w:r>
    </w:p>
    <w:p w:rsidR="00000000" w:rsidDel="00000000" w:rsidP="00000000" w:rsidRDefault="00000000" w:rsidRPr="00000000" w14:paraId="00000126">
      <w:pPr>
        <w:pStyle w:val="Heading2"/>
        <w:spacing w:after="0" w:before="240" w:lineRule="auto"/>
        <w:ind w:right="240"/>
        <w:rPr>
          <w:b w:val="1"/>
          <w:bCs w:val="1"/>
        </w:rPr>
      </w:pPr>
      <w:bookmarkStart w:colFirst="0" w:colLast="0" w:name="_u2y0j11l3m89" w:id="41"/>
      <w:bookmarkEnd w:id="41"/>
      <w:r w:rsidDel="00000000" w:rsidR="00000000" w:rsidRPr="00000000">
        <w:rPr>
          <w:b w:val="1"/>
          <w:bCs w:val="1"/>
          <w:rtl w:val="0"/>
        </w:rPr>
        <w:t xml:space="preserve">4.1 六維度劇本方法論的驗證</w:t>
      </w:r>
    </w:p>
    <w:p w:rsidR="00000000" w:rsidDel="00000000" w:rsidP="00000000" w:rsidRDefault="00000000" w:rsidRPr="00000000" w14:paraId="00000127">
      <w:pPr>
        <w:pStyle w:val="Heading3"/>
        <w:rPr/>
      </w:pPr>
      <w:bookmarkStart w:colFirst="0" w:colLast="0" w:name="_v3qi6s2qhz6s" w:id="42"/>
      <w:bookmarkEnd w:id="42"/>
      <w:r w:rsidDel="00000000" w:rsidR="00000000" w:rsidRPr="00000000">
        <w:rPr>
          <w:b w:val="1"/>
          <w:bCs w:val="1"/>
          <w:color w:val="000000"/>
          <w:rtl w:val="0"/>
        </w:rPr>
        <w:t xml:space="preserve">4.1.1 穩定性驗證：同一劇本的一致性</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穩定性驗證的目的是檢驗六維度劇本能否有效抑制生成式 AI 的角色漂移，使 AI Persona 在多輪對話中維持一致的角色表現。本研究邀請 6 位資深設計師與 Anne 進行三輪對話測試，每輪對話皆以相同的六題問題進行提問，並在三輪對話完成後評估 Anne 在各題的一致程度。表 4-1 呈現穩定性測試之描述性統計結果，整體而言 Anne 在三輪對話中展現高度一致性，整體平均分數達 4.17（SD = 0.85），評分集中於 4 至 5 分區間，佔總評分之 87.5%。</w:t>
      </w:r>
    </w:p>
    <w:p w:rsidR="00000000" w:rsidDel="00000000" w:rsidP="00000000" w:rsidRDefault="00000000" w:rsidRPr="00000000" w14:paraId="00000129">
      <w:pPr>
        <w:rPr/>
      </w:pPr>
      <w:r w:rsidDel="00000000" w:rsidR="00000000" w:rsidRPr="00000000">
        <w:rPr>
          <w:rtl w:val="0"/>
        </w:rPr>
        <w:t xml:space="preserve">表 4-1 穩定性測試描述性統計（N=6）</w:t>
      </w:r>
    </w:p>
    <w:tbl>
      <w:tblPr>
        <w:tblStyle w:val="Table5"/>
        <w:tblW w:w="9045.0" w:type="dxa"/>
        <w:jc w:val="left"/>
        <w:tblInd w:w="-3.000000000000007" w:type="dxa"/>
        <w:tblLayout w:type="fixed"/>
        <w:tblLook w:val="0020"/>
      </w:tblPr>
      <w:tblGrid>
        <w:gridCol w:w="2070"/>
        <w:gridCol w:w="2175"/>
        <w:gridCol w:w="960"/>
        <w:gridCol w:w="960"/>
        <w:gridCol w:w="960"/>
        <w:gridCol w:w="960"/>
        <w:gridCol w:w="960"/>
        <w:tblGridChange w:id="0">
          <w:tblGrid>
            <w:gridCol w:w="2070"/>
            <w:gridCol w:w="2175"/>
            <w:gridCol w:w="960"/>
            <w:gridCol w:w="960"/>
            <w:gridCol w:w="960"/>
            <w:gridCol w:w="960"/>
            <w:gridCol w:w="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題目</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對應維度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Mdn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Max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Q1 自我介紹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Q2 下班後活動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Q3 股市下跌感受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Q4 朋友叫你賣掉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Q5 投資意義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Q6 印象深刻經驗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0.96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rHeight w:val="24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bl>
    <w:p w:rsidR="00000000" w:rsidDel="00000000" w:rsidP="00000000" w:rsidRDefault="00000000" w:rsidRPr="00000000" w14:paraId="00000162">
      <w:pPr>
        <w:rPr/>
      </w:pPr>
      <w:r w:rsidDel="00000000" w:rsidR="00000000" w:rsidRPr="00000000">
        <w:rPr>
          <w:rtl w:val="0"/>
        </w:rPr>
        <w:t xml:space="preserve">註：評分標準 1=完全不一致，5=完全一致；M=平均數；SD=標準差；Mdn=中位數</w:t>
      </w:r>
    </w:p>
    <w:p w:rsidR="00000000" w:rsidDel="00000000" w:rsidP="00000000" w:rsidRDefault="00000000" w:rsidRPr="00000000" w14:paraId="00000163">
      <w:pPr>
        <w:rPr/>
      </w:pPr>
      <w:r w:rsidDel="00000000" w:rsidR="00000000" w:rsidRPr="00000000">
        <w:rPr>
          <w:rtl w:val="0"/>
        </w:rPr>
        <w:t xml:space="preserve">就各題表現而言，Q1 自我介紹獲得最高一致性評分（M = 4.75, SD = 0.50），顯示 AI Persona 在基本角色設定上能維持穩定輸出。Q2 下班後活動、Q4 朋友叫你賣掉與 Q5 投資意義皆達 4.50 之平均分數，表現良好。相較之下，Q6 印象深刻經驗呈現較低一致性（M = 3.25, SD = 0.96），此結果反映大型語言模型在生成具體事例時的隨機性特質，受測者 A 指出前兩次有描述同樣的經驗如持股連跌三天，最後一次換了一個經驗，受測者 B 亦表示印象深刻的事例每次都有點不太一樣。儘管具體事例有所變化，受測者 C 仍認為每一題都滿穩定的，都能感覺到他不知道自己的投資策略到底該怎麼辦，顯示 AI Persona 的核心人格特質如焦慮與缺乏自信仍能跨輪次維持一致。此發現支持六維度劇本方法論在角色本質層面的有效性，同時也揭示了大型語言模型在細節生成上的本質限制，角色的核心特質穩定但具體事例會隨機變化。</w:t>
      </w:r>
    </w:p>
    <w:p w:rsidR="00000000" w:rsidDel="00000000" w:rsidP="00000000" w:rsidRDefault="00000000" w:rsidRPr="00000000" w14:paraId="00000164">
      <w:pPr>
        <w:pStyle w:val="Heading3"/>
        <w:rPr>
          <w:b w:val="1"/>
          <w:bCs w:val="1"/>
          <w:color w:val="000000"/>
        </w:rPr>
      </w:pPr>
      <w:bookmarkStart w:colFirst="0" w:colLast="0" w:name="_7sgp5mm6ippb" w:id="43"/>
      <w:bookmarkEnd w:id="43"/>
      <w:r w:rsidDel="00000000" w:rsidR="00000000" w:rsidRPr="00000000">
        <w:rPr>
          <w:b w:val="1"/>
          <w:bCs w:val="1"/>
          <w:color w:val="000000"/>
          <w:rtl w:val="0"/>
        </w:rPr>
        <w:t xml:space="preserve">4.1.2 差異性驗證：不同劇本的區辨性</w:t>
      </w:r>
    </w:p>
    <w:p w:rsidR="00000000" w:rsidDel="00000000" w:rsidP="00000000" w:rsidRDefault="00000000" w:rsidRPr="00000000" w14:paraId="00000165">
      <w:pPr>
        <w:rPr/>
      </w:pPr>
      <w:r w:rsidDel="00000000" w:rsidR="00000000" w:rsidRPr="00000000">
        <w:rPr>
          <w:rtl w:val="0"/>
        </w:rPr>
        <w:t xml:space="preserve">差異性驗證的目的是檢驗六維度劇本方法論能否有效產生具有區辨性的 AI Persona。本研究讓同一批測試者在完成 Anne 的穩定性測試後，再與 Emily 進行一輪對話，並比較兩位 AI Persona 在相同問題上的回答差異。表 4-2 呈現差異性測試之描述性統計結果，整體而言 Anne 與 Emily 在相同問題上展現高度差異，整體平均分數達 4.58（SD = 0.70），評分集中於 4 至 5 分區間，佔總評分之 95.8%。</w:t>
      </w:r>
    </w:p>
    <w:p w:rsidR="00000000" w:rsidDel="00000000" w:rsidP="00000000" w:rsidRDefault="00000000" w:rsidRPr="00000000" w14:paraId="00000166">
      <w:pPr>
        <w:rPr/>
      </w:pPr>
      <w:r w:rsidDel="00000000" w:rsidR="00000000" w:rsidRPr="00000000">
        <w:rPr>
          <w:rtl w:val="0"/>
        </w:rPr>
        <w:t xml:space="preserve">表 4-2 差異性測試描述性統計（N=6）</w:t>
      </w:r>
    </w:p>
    <w:tbl>
      <w:tblPr>
        <w:tblStyle w:val="Table6"/>
        <w:tblW w:w="9045.0" w:type="dxa"/>
        <w:jc w:val="left"/>
        <w:tblInd w:w="-3.000000000000007" w:type="dxa"/>
        <w:tblLayout w:type="fixed"/>
        <w:tblLook w:val="0020"/>
      </w:tblPr>
      <w:tblGrid>
        <w:gridCol w:w="2070"/>
        <w:gridCol w:w="2175"/>
        <w:gridCol w:w="960"/>
        <w:gridCol w:w="960"/>
        <w:gridCol w:w="960"/>
        <w:gridCol w:w="960"/>
        <w:gridCol w:w="960"/>
        <w:tblGridChange w:id="0">
          <w:tblGrid>
            <w:gridCol w:w="2070"/>
            <w:gridCol w:w="2175"/>
            <w:gridCol w:w="960"/>
            <w:gridCol w:w="960"/>
            <w:gridCol w:w="960"/>
            <w:gridCol w:w="960"/>
            <w:gridCol w:w="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題目</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對應維度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Mdn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Max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Q1 自我介紹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Q2 下班後活動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Q3 股市下跌感受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Q4 朋友叫你賣掉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Q5 投資意義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Q6 印象深刻經驗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0.70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bl>
    <w:p w:rsidR="00000000" w:rsidDel="00000000" w:rsidP="00000000" w:rsidRDefault="00000000" w:rsidRPr="00000000" w14:paraId="0000019F">
      <w:pPr>
        <w:rPr/>
      </w:pPr>
      <w:r w:rsidDel="00000000" w:rsidR="00000000" w:rsidRPr="00000000">
        <w:rPr>
          <w:rtl w:val="0"/>
        </w:rPr>
        <w:t xml:space="preserve">註：評分標準 1=完全一樣，5=非常不同；M=平均數；SD=標準差；Mdn=中位數</w:t>
      </w:r>
    </w:p>
    <w:p w:rsidR="00000000" w:rsidDel="00000000" w:rsidP="00000000" w:rsidRDefault="00000000" w:rsidRPr="00000000" w14:paraId="000001A0">
      <w:pPr>
        <w:rPr/>
      </w:pPr>
      <w:r w:rsidDel="00000000" w:rsidR="00000000" w:rsidRPr="00000000">
        <w:rPr>
          <w:rtl w:val="0"/>
        </w:rPr>
        <w:t xml:space="preserve">就各題表現而言，Q6 印象深刻經驗獲得最高差異評分（M = 5.00, SD = 0.00），所有受測者一致認為兩位 AI Persona 的敘事風格完全不同。Q3 股市下跌感受與 Q4 朋友叫你賣掉同樣展現高度差異（M = 4.75），顯示兩角色在面對情緒壓力情境時呈現截然不同的反應模式。受測者的質化回饋進一步印證上述發現，受測者 A 指出兩者的冷靜程度差很多，Emily 專注在自己的原則，Anne 則是想靠看別人怎麼做因此比較焦慮；受測者 B 觀察到 Anne 很明顯的對投資的不自信，和 Emily 對自己的策略很自信不受他人影響，形成強烈對比；受測者 C 表示可以感覺得出兩個人對自己的目標自信程度上的差異，一個是有目標的人，一個是很迷惘的人。上述評價呼應了本研究設計的外部確認型與內在信念型人格區隔。</w:t>
      </w:r>
    </w:p>
    <w:p w:rsidR="00000000" w:rsidDel="00000000" w:rsidP="00000000" w:rsidRDefault="00000000" w:rsidRPr="00000000" w14:paraId="000001A1">
      <w:pPr>
        <w:pStyle w:val="Heading3"/>
        <w:rPr>
          <w:b w:val="1"/>
          <w:bCs w:val="1"/>
          <w:color w:val="000000"/>
        </w:rPr>
      </w:pPr>
      <w:bookmarkStart w:colFirst="0" w:colLast="0" w:name="_8pvnhkck3al" w:id="44"/>
      <w:bookmarkEnd w:id="44"/>
      <w:r w:rsidDel="00000000" w:rsidR="00000000" w:rsidRPr="00000000">
        <w:rPr>
          <w:b w:val="1"/>
          <w:bCs w:val="1"/>
          <w:color w:val="000000"/>
          <w:rtl w:val="0"/>
        </w:rPr>
        <w:t xml:space="preserve">4.1.3 綜合評估：量化與質化結果</w:t>
      </w:r>
    </w:p>
    <w:p w:rsidR="00000000" w:rsidDel="00000000" w:rsidP="00000000" w:rsidRDefault="00000000" w:rsidRPr="00000000" w14:paraId="000001A2">
      <w:pPr>
        <w:rPr/>
      </w:pPr>
      <w:r w:rsidDel="00000000" w:rsidR="00000000" w:rsidRPr="00000000">
        <w:rPr>
          <w:rtl w:val="0"/>
        </w:rPr>
        <w:t xml:space="preserve">在完成穩定性與差異性測試後，測試者填寫人物誌感知量表，從六個構面評估 AI Persona 的品質。表 4-3 呈現人物誌感知量表各構面之描述性統計結果。量表結果顯示清晰度獲得最高評分（M = 6.22），顯示測試者認為 AI Persona 的角色特徵清晰可辨、資訊呈現方式易於理解。一致性同樣獲得較高評分（M = 5.33），與穩定性測試的結果相呼應。相較之下，可信度獲得最低評分（M = 3.67），部分測試者對於 AI Persona 是否基於真實數據、是否像真實存在的人存有疑慮。使用意願為中等偏上（M = 4.22），顯示測試者對於在設計工作中使用 AI Persona 持正面但保守的態度。</w:t>
      </w:r>
    </w:p>
    <w:p w:rsidR="00000000" w:rsidDel="00000000" w:rsidP="00000000" w:rsidRDefault="00000000" w:rsidRPr="00000000" w14:paraId="000001A3">
      <w:pPr>
        <w:spacing w:after="180" w:before="180" w:lineRule="auto"/>
        <w:rPr>
          <w:rFonts w:ascii="Cambria" w:cs="Cambria" w:eastAsia="Cambria" w:hAnsi="Cambria"/>
        </w:rPr>
      </w:pPr>
      <w:r w:rsidDel="00000000" w:rsidR="00000000" w:rsidRPr="00000000">
        <w:rPr>
          <w:rFonts w:ascii="Cambria" w:cs="Cambria" w:eastAsia="Cambria" w:hAnsi="Cambria"/>
          <w:rtl w:val="0"/>
        </w:rPr>
        <w:t xml:space="preserve">表 4-3 PPS 量表各構面描述性統計（N=6，1-7 李克特量表）</w:t>
      </w:r>
    </w:p>
    <w:tbl>
      <w:tblPr>
        <w:tblStyle w:val="Table7"/>
        <w:tblW w:w="9450.0" w:type="dxa"/>
        <w:jc w:val="left"/>
        <w:tblInd w:w="-108.0" w:type="dxa"/>
        <w:tblLayout w:type="fixed"/>
        <w:tblLook w:val="0020"/>
      </w:tblPr>
      <w:tblGrid>
        <w:gridCol w:w="3180"/>
        <w:gridCol w:w="3150"/>
        <w:gridCol w:w="3120"/>
        <w:tblGridChange w:id="0">
          <w:tblGrid>
            <w:gridCol w:w="3180"/>
            <w:gridCol w:w="315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構面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平均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可信度（Credibility）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1.63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一致性（Consistency）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完整度（Completeness）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2.05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清晰度（Clarity）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6.22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同理心（Empathy）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使用意願（Willingness to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1.29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整體平均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1BC">
      <w:pPr>
        <w:spacing w:after="180" w:before="180" w:lineRule="auto"/>
        <w:rPr/>
      </w:pPr>
      <w:r w:rsidDel="00000000" w:rsidR="00000000" w:rsidRPr="00000000">
        <w:rPr>
          <w:rtl w:val="0"/>
        </w:rPr>
        <w:t xml:space="preserve">除量化評分外，受測者亦提供豐富的質化觀察。關於 AI Persona 最像真人之處，受測者普遍肯定其語言表現的自然度，受測者 D 指出會有很多自省跟實際舉例，受測者 C 認為在回應上有語氣上的差異點，受測者 A 表示分享經驗時描述出的內容有臨場感，受測者 B 則肯定回覆的篇幅符合跟真人傳訊息對話的結構也有適度的語助詞。然而，受測者亦觀察到若干不自然之處，最頻繁被提及的問題是 Anne 過度使用刪節號與哈哈，受測者 A 指出 Anne 重複太多次刪節號跟哈哈，受測者 B 亦表示 Anne 講哈哈跟用刪節號的規律蠻明顯的。此外，受測者 D 注意到用詞遭誤解的情形，也發現 Emily 在自我介紹時已提過平常跑步、看老電影，到 Q2 又重述一次。受測者 C 則指出 Anne 會出現肩膀會不自覺繃住這類過度具體的身體描述，顯得不夠自然。關於 Emily，受測者 A 認為其說話方式太有邏輯，有些用詞如市場歷史不像一般對話會出現；受測者 B 則感覺 Emily 雖然理性但有點高傲冷漠。這些回饋指出了 AI Persona 目前的待優化之處：Anne 的語氣標記過於規律，降低真實感；Emily 的用詞過於正式，缺乏口語表達。這些發現為後續劇本優化提供具體方向。</w:t>
      </w:r>
    </w:p>
    <w:p w:rsidR="00000000" w:rsidDel="00000000" w:rsidP="00000000" w:rsidRDefault="00000000" w:rsidRPr="00000000" w14:paraId="000001BD">
      <w:pPr>
        <w:pStyle w:val="Heading3"/>
        <w:rPr>
          <w:b w:val="1"/>
          <w:bCs w:val="1"/>
          <w:color w:val="000000"/>
        </w:rPr>
      </w:pPr>
      <w:bookmarkStart w:colFirst="0" w:colLast="0" w:name="_qlprrmoy5vxf" w:id="45"/>
      <w:bookmarkEnd w:id="45"/>
      <w:r w:rsidDel="00000000" w:rsidR="00000000" w:rsidRPr="00000000">
        <w:rPr>
          <w:b w:val="1"/>
          <w:bCs w:val="1"/>
          <w:color w:val="000000"/>
          <w:rtl w:val="0"/>
        </w:rPr>
        <w:t xml:space="preserve">4.1.4 小結：劇本方法論的有效性</w:t>
      </w:r>
    </w:p>
    <w:p w:rsidR="00000000" w:rsidDel="00000000" w:rsidP="00000000" w:rsidRDefault="00000000" w:rsidRPr="00000000" w14:paraId="000001BE">
      <w:pPr>
        <w:spacing w:after="180" w:before="180" w:lineRule="auto"/>
        <w:rPr/>
      </w:pPr>
      <w:r w:rsidDel="00000000" w:rsidR="00000000" w:rsidRPr="00000000">
        <w:rPr>
          <w:rtl w:val="0"/>
        </w:rPr>
        <w:t xml:space="preserve">綜合穩定性驗證、差異性驗證與人物誌感知量表結果，本研究認為六維度劇本方法論在以下兩個層面獲得驗證。第一，穩定性獲得確認。Anne 於三輪對話中維持高度角色一致性（M = 4.17），核心人格特質能跨輪次穩定呈現；基本資料與世界觀維度表現最佳，顯示抑制漂移的設定確實發揮作用，語言風格維度相對較弱，是後續劇本優化的方向。第二，差異性獲得確認。Anne 與 Emily 在相同問題上展現明顯區辨（M = 4.58），受測者能清楚辨識兩者在信心來源、決策模式與情緒表現上的差異，世界觀與心理狀態的設定差異成功轉化為可辨識的行為差異。穩定性確認同一劇本產出一致，差異性確認不同劇本產出不同角色，兩者共同支持六維度劇本方法論的有效性。整體而言，六維度劇本方法論成功建構出穩定且可區辨的 AI Persona，為設計研究應用奠定基礎。</w:t>
      </w:r>
    </w:p>
    <w:p w:rsidR="00000000" w:rsidDel="00000000" w:rsidP="00000000" w:rsidRDefault="00000000" w:rsidRPr="00000000" w14:paraId="000001BF">
      <w:pPr>
        <w:pStyle w:val="Heading2"/>
        <w:spacing w:after="0" w:before="240" w:lineRule="auto"/>
        <w:ind w:right="240"/>
        <w:rPr>
          <w:b w:val="1"/>
          <w:bCs w:val="1"/>
        </w:rPr>
      </w:pPr>
      <w:bookmarkStart w:colFirst="0" w:colLast="0" w:name="_ak5qzz71ea9v" w:id="46"/>
      <w:bookmarkEnd w:id="46"/>
      <w:r w:rsidDel="00000000" w:rsidR="00000000" w:rsidRPr="00000000">
        <w:rPr>
          <w:b w:val="1"/>
          <w:bCs w:val="1"/>
          <w:rtl w:val="0"/>
        </w:rPr>
        <w:t xml:space="preserve">4.2 AI Persona 與真人的比較</w:t>
      </w:r>
    </w:p>
    <w:p w:rsidR="00000000" w:rsidDel="00000000" w:rsidP="00000000" w:rsidRDefault="00000000" w:rsidRPr="00000000" w14:paraId="000001C0">
      <w:pPr>
        <w:pStyle w:val="Heading3"/>
        <w:rPr/>
      </w:pPr>
      <w:bookmarkStart w:colFirst="0" w:colLast="0" w:name="_c4n7bd15tv2" w:id="47"/>
      <w:bookmarkEnd w:id="47"/>
      <w:r w:rsidDel="00000000" w:rsidR="00000000" w:rsidRPr="00000000">
        <w:rPr>
          <w:b w:val="1"/>
          <w:bCs w:val="1"/>
          <w:color w:val="000000"/>
          <w:rtl w:val="0"/>
        </w:rPr>
        <w:t xml:space="preserve">4.2.1 六項語言維度分析</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為比較 AI Persona 與真人受訪者在語言表現上的差異，本研究對 AI Anne 與兩位相同輪廓的真人受訪者進行 60 分鐘的設計概念訪談，並以六項語言分析維度進行編碼分析。表 4-4 呈現擬真性驗證之編碼結果，整體而言 AI Persona 與真人受訪者在六項語言維度上存在結構性差異。</w:t>
      </w:r>
    </w:p>
    <w:tbl>
      <w:tblPr>
        <w:tblStyle w:val="Table8"/>
        <w:tblW w:w="8880.0" w:type="dxa"/>
        <w:jc w:val="left"/>
        <w:tblInd w:w="-108.0" w:type="dxa"/>
        <w:tblLayout w:type="fixed"/>
        <w:tblLook w:val="0020"/>
      </w:tblPr>
      <w:tblGrid>
        <w:gridCol w:w="2370"/>
        <w:gridCol w:w="1590"/>
        <w:gridCol w:w="1320"/>
        <w:gridCol w:w="3600"/>
        <w:tblGridChange w:id="0">
          <w:tblGrid>
            <w:gridCol w:w="2370"/>
            <w:gridCol w:w="1590"/>
            <w:gridCol w:w="1320"/>
            <w:gridCol w:w="3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分析維度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關鍵發現</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C1 推理方式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真人經驗敘事：單層因果、口語連接、跳躍。AI 算法邏輯：多層因果、論證完整、時序精確。</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C2 變化程度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真人即時生成：每百字含 10+ 語氣詞，句子破碎遲疑。AI 預先優化：零語氣詞，以 Emoji 代替，句句完整。</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C3 情境真實性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真人平均 45 個互動標記：思考延遲、不確定、記憶模糊。AI 僅 3 個假性標記，零延遲，過度配合。</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C4 情緒流動性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真人情緒被觸動：情緒出現時語言破碎。AI 情緒「被描述」：情緒詞多 38%，但不干擾語言流暢。</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C5 敘事連貫性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真人記憶重建：70% 完整，時序模糊，平均 3 處片段化。AI 預設腳本：100% 完整，時序精確。</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C6 思考節奏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真人反思需建構：平均延遲 4 分鐘，需對話引導。AI 反思是預裝模組：延遲 0 秒，問完立刻生成。</w:t>
            </w:r>
          </w:p>
        </w:tc>
      </w:tr>
    </w:tbl>
    <w:p w:rsidR="00000000" w:rsidDel="00000000" w:rsidP="00000000" w:rsidRDefault="00000000" w:rsidRPr="00000000" w14:paraId="000001DE">
      <w:pPr>
        <w:rPr/>
      </w:pPr>
      <w:r w:rsidDel="00000000" w:rsidR="00000000" w:rsidRPr="00000000">
        <w:rPr>
          <w:rtl w:val="0"/>
        </w:rPr>
        <w:t xml:space="preserve">表 4-4 擬真性驗證編碼結果</w:t>
      </w:r>
    </w:p>
    <w:p w:rsidR="00000000" w:rsidDel="00000000" w:rsidP="00000000" w:rsidRDefault="00000000" w:rsidRPr="00000000" w14:paraId="000001DF">
      <w:pPr>
        <w:rPr/>
      </w:pPr>
      <w:r w:rsidDel="00000000" w:rsidR="00000000" w:rsidRPr="00000000">
        <w:rPr>
          <w:rtl w:val="0"/>
        </w:rPr>
        <w:t xml:space="preserve">以下透過具體對白說明關鍵差異。C2 變化程度的差異最為明顯，真人 A 表示「那個看到帳戶的錢就一直在減少那心理面就會其實蠻慌張的就覺得說會不會就是一個長期的趨勢」，AI Anne 的回應則是「我那時候也很焦慮帳面虧損一直擴大每天都想賣掉有時候一天看三次 APP 看它到底有沒有回來」。真人語言充滿語氣詞與遲疑，呈現一邊想一邊說的即時生成特徵，AI 語言則以表情符號代替情緒表達，句句完整流暢。C4 情緒流動性方面，真人在說出「慌張」時語言本身也變得破碎，情緒真實干擾了語言組織，AI 雖使用情緒詞與表情符號但語言始終流暢，情緒是被描述的而非被體驗的。C6 思考節奏方面，真人 A 在訪談 00:04:37 說出行為「我那時候就賣掉了」，中間聊了其他話題，直到 00:08:29 才浮現反思「最後就證明原來市場是對的還是有漲回來」；AI Anne 被問到為什麼會想投資時，則立刻回答「前陣子開始買 ETF 其實我決策流程很感性完全被氣氛帶著走」。真人的反思需要時間醞釀，延遲近 4 分鐘才浮現頓悟，AI 的反思則是預裝模組，問完 0 秒即輸出深刻自省。C1 推理方式方面，真人 A 表示「就覺得可以嘗試試著了解看看然後就身旁的朋友也有在投資就在這種氛圍下所以就也去嘗試看看」，AI Anne 的回應則是「我開始投資主要是因為看到社群討論熱烈加上身邊朋友獲利產生 FOMO 心理因此決定嘗試」。真人以就、然後、所以等口語詞鬆散連接，呈現單層因果的經驗敘事，AI 則展現多層因果結構，邏輯嚴密如教科書。</w:t>
      </w:r>
    </w:p>
    <w:p w:rsidR="00000000" w:rsidDel="00000000" w:rsidP="00000000" w:rsidRDefault="00000000" w:rsidRPr="00000000" w14:paraId="000001E0">
      <w:pPr>
        <w:rPr/>
      </w:pPr>
      <w:r w:rsidDel="00000000" w:rsidR="00000000" w:rsidRPr="00000000">
        <w:rPr>
          <w:rtl w:val="0"/>
        </w:rPr>
        <w:t xml:space="preserve">將六項維度歸類為結構性維度與真實性維度，計算 AI 與真人的差異。結構性維度包含 C1 與 C5，AI 平均得分 5.0 分，真人平均得分 3.5 分，AI 展現 +43% 的結構優勢，這意味著 AI 在邏輯清晰度與敘事完整度上具有明顯優勢。真實性維度包含 C2、C3、C4 與 C6，AI 平均得分 1.05 分，真人平均得分 4.88 分，AI 呈現 -79% 的真實性劣勢，這意味著 AI 在語言自然度、互動真實性、情緒滲透度與思考時間感上存在明顯劣勢。此發現揭示了 AI Persona 的核心特徵：它是一個結構優異但缺乏真實性的受訪者，能提供完整、清晰、有條理的回答，但這些回答缺乏真人對話中那些不完美的痕跡。</w:t>
      </w:r>
    </w:p>
    <w:p w:rsidR="00000000" w:rsidDel="00000000" w:rsidP="00000000" w:rsidRDefault="00000000" w:rsidRPr="00000000" w14:paraId="000001E1">
      <w:pPr>
        <w:pStyle w:val="Heading3"/>
        <w:rPr>
          <w:b w:val="1"/>
          <w:bCs w:val="1"/>
          <w:color w:val="000000"/>
        </w:rPr>
      </w:pPr>
      <w:bookmarkStart w:colFirst="0" w:colLast="0" w:name="_1in683f5w5vg" w:id="48"/>
      <w:bookmarkEnd w:id="48"/>
      <w:r w:rsidDel="00000000" w:rsidR="00000000" w:rsidRPr="00000000">
        <w:rPr>
          <w:b w:val="1"/>
          <w:bCs w:val="1"/>
          <w:color w:val="000000"/>
          <w:rtl w:val="0"/>
        </w:rPr>
        <w:t xml:space="preserve">4.2.2 兩種思考模式</w:t>
      </w:r>
    </w:p>
    <w:p w:rsidR="00000000" w:rsidDel="00000000" w:rsidP="00000000" w:rsidRDefault="00000000" w:rsidRPr="00000000" w14:paraId="000001E2">
      <w:pPr>
        <w:rPr/>
      </w:pPr>
      <w:r w:rsidDel="00000000" w:rsidR="00000000" w:rsidRPr="00000000">
        <w:rPr>
          <w:rtl w:val="0"/>
        </w:rPr>
        <w:t xml:space="preserve">AI Persona 的思考模式是一種合成式思考，其本質是即時組裝並輸出訓練數據中的模式。當面對問題時，AI 並非如真人般經歷接收刺激、認知處理、記憶提取、情緒波動、逐步建構答案的線性時間過程，而是在零延遲的狀態下同步完成多層次的語意計算、邏輯推演與敘事組織。合成式思考的特徵包括即時性、完整性、穩定性與可預測性，問題一提出答案立刻生成，答案結構完整邏輯嚴密，不受情緒或狀態影響，相同問題會產生相似的回答模式。</w:t>
      </w:r>
    </w:p>
    <w:p w:rsidR="00000000" w:rsidDel="00000000" w:rsidP="00000000" w:rsidRDefault="00000000" w:rsidRPr="00000000" w14:paraId="000001E3">
      <w:pPr>
        <w:rPr/>
      </w:pPr>
      <w:r w:rsidDel="00000000" w:rsidR="00000000" w:rsidRPr="00000000">
        <w:rPr>
          <w:rtl w:val="0"/>
        </w:rPr>
        <w:t xml:space="preserve">真人的思考模式是一種經歷中的思考，其本質是透過感知、回憶、情緒與認知的相互作用，逐步形塑出帶有個人特色的理解與表達。當面對提問時，真人需要啟動一個充滿不確定性的認知過程，他們需要時間回想、需要提取和整理記憶、需要處理語言的限制，更需要讓情緒進入表達中。這種思考方式帶著人性的特徵，推理會跳躍、敘事會片段、語言會破碎遲疑、反思需要時間。經歷中的思考的特徵包括時間性、片段性、情緒滲透性與不可預測性，需要時間醞釀與整理，記憶是片段拼接而非完整故事，情緒會影響語言表達，同一個人在不同時刻可能給出不同的回答。</w:t>
      </w:r>
    </w:p>
    <w:p w:rsidR="00000000" w:rsidDel="00000000" w:rsidP="00000000" w:rsidRDefault="00000000" w:rsidRPr="00000000" w14:paraId="000001E4">
      <w:pPr>
        <w:pStyle w:val="Heading3"/>
        <w:rPr>
          <w:b w:val="1"/>
          <w:bCs w:val="1"/>
          <w:color w:val="000000"/>
        </w:rPr>
      </w:pPr>
      <w:bookmarkStart w:colFirst="0" w:colLast="0" w:name="_4d76maiuuvg9" w:id="49"/>
      <w:bookmarkEnd w:id="49"/>
      <w:r w:rsidDel="00000000" w:rsidR="00000000" w:rsidRPr="00000000">
        <w:rPr>
          <w:b w:val="1"/>
          <w:bCs w:val="1"/>
          <w:color w:val="000000"/>
          <w:rtl w:val="0"/>
        </w:rPr>
        <w:t xml:space="preserve">4.2.3 AI 的價值與邊界</w:t>
      </w:r>
    </w:p>
    <w:p w:rsidR="00000000" w:rsidDel="00000000" w:rsidP="00000000" w:rsidRDefault="00000000" w:rsidRPr="00000000" w14:paraId="000001E5">
      <w:pPr>
        <w:rPr/>
      </w:pPr>
      <w:r w:rsidDel="00000000" w:rsidR="00000000" w:rsidRPr="00000000">
        <w:rPr>
          <w:rtl w:val="0"/>
        </w:rPr>
        <w:t xml:space="preserve">本研究的一個重要發現是 AI Persona 的價值不在於模擬真人，而在於作為對照基準。正是因為 AI 的回答如此流暢、完整、有條理，真人回答中的遲疑、矛盾、片段才得以被凸顯出來。在傳統的訪談分析中，研究者可能會將受訪者的停頓、重複、語意跳躍視為需要被清理的雜訊，然而將真人訪談與 AI 訪談並置比較後才發現，這些雜訊其實是真人認知歷程的真實痕跡。</w:t>
      </w:r>
    </w:p>
    <w:p w:rsidR="00000000" w:rsidDel="00000000" w:rsidP="00000000" w:rsidRDefault="00000000" w:rsidRPr="00000000" w14:paraId="000001E6">
      <w:pPr>
        <w:rPr/>
      </w:pPr>
      <w:r w:rsidDel="00000000" w:rsidR="00000000" w:rsidRPr="00000000">
        <w:rPr>
          <w:rtl w:val="0"/>
        </w:rPr>
        <w:t xml:space="preserve">本研究重新定義了真人訪談中不完美的意義。遲疑不是思考不清楚，而是正在思考的證據，當受訪者說「嗯讓我想一下」時，他們正在進行真實的認知加工，而非只是輸出預先存在的答案。矛盾不是邏輯混亂，而是內在張力的呈現，當受訪者說「我知道應該長期持有但我還是會忍不住看盤」時，這個矛盾正是他們真實處境的反映，是理性與情感的拉扯。情緒波動不是干擾資料，而是真實涉入的指標，當受訪者談到某個經驗時語速加快、語調改變，這表示這個經驗對他們來說是有意義的，值得研究者特別關注。這些不完美是人類認知的本質特徵，不是需要被消除的缺陷，AI Persona 的價值正在於讓這些特徵得以被辨識與理解。</w:t>
      </w:r>
    </w:p>
    <w:p w:rsidR="00000000" w:rsidDel="00000000" w:rsidP="00000000" w:rsidRDefault="00000000" w:rsidRPr="00000000" w14:paraId="000001E7">
      <w:pPr>
        <w:pStyle w:val="Heading2"/>
        <w:spacing w:after="0" w:before="240" w:lineRule="auto"/>
        <w:ind w:right="240"/>
        <w:rPr/>
      </w:pPr>
      <w:bookmarkStart w:colFirst="0" w:colLast="0" w:name="_d879759uwiz" w:id="50"/>
      <w:bookmarkEnd w:id="50"/>
      <w:r w:rsidDel="00000000" w:rsidR="00000000" w:rsidRPr="00000000">
        <w:rPr>
          <w:b w:val="1"/>
          <w:bCs w:val="1"/>
          <w:rtl w:val="0"/>
        </w:rPr>
        <w:t xml:space="preserve">4.3 AI Persona 的能與不能</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基於上述研究結果，本研究歸納 AI Persona 在設計研究中的能力與限制。AI Persona 能做到的有四項。第一是提供穩定一致的角色表現，透過六維度劇本方法論，AI Persona 能在多輪對話中維持一致的身份認同、價值觀與語言風格，不會因為時間或情境而產生角色漂移。第二是快速產出結構完整的回應，AI Persona 能即時提供邏輯清晰、條理分明的回答，適合用於概念測試或初步探索，幫助研究者快速獲得結構化的回饋。第三是隨時可用且成本極低，相較於真人訪談需要邀約、溝通、安排時間與支付費用，AI Persona 可隨時進行互動，大幅降低研究的時間與金錢成本。第四是可重複且可比較，AI Persona 的設定可被保存與複製，使研究具備可重複驗證的條件，不同 AI Persona 之間的比較也更容易控制變項。</w:t>
      </w:r>
    </w:p>
    <w:p w:rsidR="00000000" w:rsidDel="00000000" w:rsidP="00000000" w:rsidRDefault="00000000" w:rsidRPr="00000000" w14:paraId="000001E9">
      <w:pPr>
        <w:rPr/>
      </w:pPr>
      <w:r w:rsidDel="00000000" w:rsidR="00000000" w:rsidRPr="00000000">
        <w:rPr>
          <w:rtl w:val="0"/>
        </w:rPr>
        <w:t xml:space="preserve">AI Persona 做不到的也有四項。第一是呈現真實的認知歷程，AI 的回答是即時組裝的結果，缺乏真人思考時的時間性、不確定性與情緒滲透，它無法呈現正在想的過程，只能呈現已經想好的結果。第二是提供意外的洞察，AI 的回答受限於劇本設定與訓練數據，難以產生超出預期的觀點，真人訪談中那些讓研究者沒想到的回答在 AI 訪談中較難出現。第三是建立真實的情感連結，儘管 AI 能描述情緒，但它的情緒是說出來的而非感受到的，研究者與 AI 互動時較難產生與真人互動時的同理心與情感共鳴。第四是反映個體的獨特性，AI Persona 代表的是某種類型的使用者，而非具有獨特生命經驗的個人，真人受訪者的獨特經歷、特殊觀點、意外反應是 AI 難以複製的。</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widowControl w:val="0"/>
        <w:spacing w:after="60" w:before="240" w:lineRule="auto"/>
        <w:jc w:val="center"/>
        <w:rPr>
          <w:b w:val="1"/>
          <w:bCs w:val="1"/>
        </w:rPr>
      </w:pPr>
      <w:bookmarkStart w:colFirst="0" w:colLast="0" w:name="_5mfb0m24tjde" w:id="51"/>
      <w:bookmarkEnd w:id="51"/>
      <w:r w:rsidDel="00000000" w:rsidR="00000000" w:rsidRPr="00000000">
        <w:rPr>
          <w:b w:val="1"/>
          <w:bCs w:val="1"/>
          <w:rtl w:val="0"/>
        </w:rPr>
        <w:t xml:space="preserve">第五章 討論</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本章綜合第四章之研究結果，從五個層面進行討論。第一節比較真人訪談與 AI Persona 的優缺點；第二節探討如何評估 AI Persona 的好壞；第三節探討此差異對設計研究流程的影響；第四節延伸討論對設計產業與設計師的影響；第五節呈現研究者在設計科學研究歷程中的反思。</w:t>
      </w:r>
    </w:p>
    <w:p w:rsidR="00000000" w:rsidDel="00000000" w:rsidP="00000000" w:rsidRDefault="00000000" w:rsidRPr="00000000" w14:paraId="000001F6">
      <w:pPr>
        <w:pStyle w:val="Heading2"/>
        <w:spacing w:after="0" w:before="240" w:lineRule="auto"/>
        <w:ind w:right="240"/>
        <w:rPr>
          <w:b w:val="1"/>
          <w:bCs w:val="1"/>
        </w:rPr>
      </w:pPr>
      <w:bookmarkStart w:colFirst="0" w:colLast="0" w:name="_n9qyavsuqu0" w:id="52"/>
      <w:bookmarkEnd w:id="52"/>
      <w:r w:rsidDel="00000000" w:rsidR="00000000" w:rsidRPr="00000000">
        <w:rPr>
          <w:b w:val="1"/>
          <w:bCs w:val="1"/>
          <w:rtl w:val="0"/>
        </w:rPr>
        <w:t xml:space="preserve">5.1 真人訪談與 AI Persona 的優缺點比較</w:t>
      </w:r>
    </w:p>
    <w:p w:rsidR="00000000" w:rsidDel="00000000" w:rsidP="00000000" w:rsidRDefault="00000000" w:rsidRPr="00000000" w14:paraId="000001F7">
      <w:pPr>
        <w:rPr/>
      </w:pPr>
      <w:r w:rsidDel="00000000" w:rsidR="00000000" w:rsidRPr="00000000">
        <w:rPr>
          <w:rtl w:val="0"/>
        </w:rPr>
        <w:t xml:space="preserve">基於本研究的驗證結果，表 5-1 整理真人訪談與 AI Persona 在五個面向的優缺點比較。此比較呈現一個核心發現：真人訪談與 AI Persona 的優缺點恰好互補。AI Persona 的優勢如效率高、回答完整、隨時可用，正是真人訪談的劣勢；真人訪談的優勢如互動真實、情緒深刻、不可預測性帶來的洞察，正是 AI Persona 的劣勢。這種互補關係意味著兩者不應被視為競爭或取代的關係，而應被視為設計研究工具箱中的不同工具，各有其適用的情境與階段。</w:t>
      </w:r>
    </w:p>
    <w:p w:rsidR="00000000" w:rsidDel="00000000" w:rsidP="00000000" w:rsidRDefault="00000000" w:rsidRPr="00000000" w14:paraId="000001F8">
      <w:pPr>
        <w:rPr/>
      </w:pPr>
      <w:r w:rsidDel="00000000" w:rsidR="00000000" w:rsidRPr="00000000">
        <w:rPr>
          <w:rtl w:val="0"/>
        </w:rPr>
        <w:t xml:space="preserve">表 5-1 真人訪談與 AI Persona 優缺點比較</w:t>
      </w:r>
    </w:p>
    <w:tbl>
      <w:tblPr>
        <w:tblStyle w:val="Table9"/>
        <w:tblW w:w="9465.0" w:type="dxa"/>
        <w:jc w:val="left"/>
        <w:tblInd w:w="-108.0" w:type="dxa"/>
        <w:tblLayout w:type="fixed"/>
        <w:tblLook w:val="0020"/>
      </w:tblPr>
      <w:tblGrid>
        <w:gridCol w:w="2370"/>
        <w:gridCol w:w="3547.5"/>
        <w:gridCol w:w="3547.5"/>
        <w:tblGridChange w:id="0">
          <w:tblGrid>
            <w:gridCol w:w="2370"/>
            <w:gridCol w:w="3547.5"/>
            <w:gridCol w:w="3547.5"/>
          </w:tblGrid>
        </w:tblGridChange>
      </w:tblGrid>
      <w:tr>
        <w:trPr>
          <w:cantSplit w:val="0"/>
          <w:trHeight w:val="368.36718749999994" w:hRule="atLeast"/>
          <w:tblHeader w:val="1"/>
        </w:trPr>
        <w:tc>
          <w:tcPr>
            <w:tcBorders>
              <w:top w:color="000000" w:space="0" w:sz="8" w:val="single"/>
              <w:bottom w:color="000000" w:space="0" w:sz="8" w:val="single"/>
            </w:tcBorders>
          </w:tcPr>
          <w:p w:rsidR="00000000" w:rsidDel="00000000" w:rsidP="00000000" w:rsidRDefault="00000000" w:rsidRPr="00000000" w14:paraId="000001F9">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比較面向</w:t>
            </w:r>
          </w:p>
        </w:tc>
        <w:tc>
          <w:tcPr>
            <w:tcBorders>
              <w:top w:color="000000" w:space="0" w:sz="8" w:val="single"/>
              <w:bottom w:color="000000" w:space="0" w:sz="8" w:val="single"/>
            </w:tcBorders>
          </w:tcPr>
          <w:p w:rsidR="00000000" w:rsidDel="00000000" w:rsidP="00000000" w:rsidRDefault="00000000" w:rsidRPr="00000000" w14:paraId="000001FA">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真人受訪者</w:t>
            </w:r>
          </w:p>
        </w:tc>
        <w:tc>
          <w:tcPr>
            <w:tcBorders>
              <w:top w:color="000000" w:space="0" w:sz="8" w:val="single"/>
              <w:bottom w:color="000000" w:space="0" w:sz="8" w:val="single"/>
            </w:tcBorders>
          </w:tcPr>
          <w:p w:rsidR="00000000" w:rsidDel="00000000" w:rsidP="00000000" w:rsidRDefault="00000000" w:rsidRPr="00000000" w14:paraId="000001FB">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AI Persona</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1FC">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效率與成本</w:t>
            </w:r>
          </w:p>
        </w:tc>
        <w:tc>
          <w:tcPr>
            <w:tcBorders>
              <w:top w:color="000000" w:space="0" w:sz="8" w:val="single"/>
              <w:bottom w:color="000000" w:space="0" w:sz="8" w:val="single"/>
            </w:tcBorders>
          </w:tcPr>
          <w:p w:rsidR="00000000" w:rsidDel="00000000" w:rsidP="00000000" w:rsidRDefault="00000000" w:rsidRPr="00000000" w14:paraId="000001FD">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高成本：需要花費大量時間進行邀約、溝通、並支付費用</w:t>
            </w:r>
          </w:p>
        </w:tc>
        <w:tc>
          <w:tcPr>
            <w:tcBorders>
              <w:top w:color="000000" w:space="0" w:sz="8" w:val="single"/>
              <w:bottom w:color="000000" w:space="0" w:sz="8" w:val="single"/>
            </w:tcBorders>
          </w:tcPr>
          <w:p w:rsidR="00000000" w:rsidDel="00000000" w:rsidP="00000000" w:rsidRDefault="00000000" w:rsidRPr="00000000" w14:paraId="000001FE">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極高效率：時間成本降低，省去邀約、溝通與費用的過程，隨時都在</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1FF">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回答內容</w:t>
            </w:r>
          </w:p>
        </w:tc>
        <w:tc>
          <w:tcPr>
            <w:tcBorders>
              <w:top w:color="000000" w:space="0" w:sz="8" w:val="single"/>
              <w:bottom w:color="000000" w:space="0" w:sz="8" w:val="single"/>
            </w:tcBorders>
          </w:tcPr>
          <w:p w:rsidR="00000000" w:rsidDel="00000000" w:rsidP="00000000" w:rsidRDefault="00000000" w:rsidRPr="00000000" w14:paraId="00000200">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多樣、不確定性高：回答受情緒、狀態影響，可能偏題、破碎、邏輯不通，需要研究者透過追問來釐清</w:t>
            </w:r>
          </w:p>
        </w:tc>
        <w:tc>
          <w:tcPr>
            <w:tcBorders>
              <w:top w:color="000000" w:space="0" w:sz="8" w:val="single"/>
              <w:bottom w:color="000000" w:space="0" w:sz="8" w:val="single"/>
            </w:tcBorders>
          </w:tcPr>
          <w:p w:rsidR="00000000" w:rsidDel="00000000" w:rsidP="00000000" w:rsidRDefault="00000000" w:rsidRPr="00000000" w14:paraId="00000201">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詳盡飽滿、高度聚焦：回答完整，能一次性提供完整脈絡，無需過多追問</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2">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互動真實性</w:t>
            </w:r>
          </w:p>
        </w:tc>
        <w:tc>
          <w:tcPr>
            <w:tcBorders>
              <w:top w:color="000000" w:space="0" w:sz="8" w:val="single"/>
              <w:bottom w:color="000000" w:space="0" w:sz="8" w:val="single"/>
            </w:tcBorders>
          </w:tcPr>
          <w:p w:rsidR="00000000" w:rsidDel="00000000" w:rsidP="00000000" w:rsidRDefault="00000000" w:rsidRPr="00000000" w14:paraId="00000203">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高，充滿溝通摩擦：存在誤解、分心、停頓等溝通摩擦，互動過程充滿了真人的不完美與不可預測性</w:t>
            </w:r>
          </w:p>
        </w:tc>
        <w:tc>
          <w:tcPr>
            <w:tcBorders>
              <w:top w:color="000000" w:space="0" w:sz="8" w:val="single"/>
              <w:bottom w:color="000000" w:space="0" w:sz="8" w:val="single"/>
            </w:tcBorders>
          </w:tcPr>
          <w:p w:rsidR="00000000" w:rsidDel="00000000" w:rsidP="00000000" w:rsidRDefault="00000000" w:rsidRPr="00000000" w14:paraId="00000204">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偏低，過於完美：像一個能聚精會神、完美理解問題的理想受訪者，缺乏真人的猶豫、不確定性等「人性缺陷」</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5">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情緒深度</w:t>
            </w:r>
          </w:p>
        </w:tc>
        <w:tc>
          <w:tcPr>
            <w:tcBorders>
              <w:top w:color="000000" w:space="0" w:sz="8" w:val="single"/>
              <w:bottom w:color="000000" w:space="0" w:sz="8" w:val="single"/>
            </w:tcBorders>
          </w:tcPr>
          <w:p w:rsidR="00000000" w:rsidDel="00000000" w:rsidP="00000000" w:rsidRDefault="00000000" w:rsidRPr="00000000" w14:paraId="00000206">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真實經歷過的情緒：情緒的表達豐富、真實，能提供更多非語言的額外資訊</w:t>
            </w:r>
          </w:p>
        </w:tc>
        <w:tc>
          <w:tcPr>
            <w:tcBorders>
              <w:top w:color="000000" w:space="0" w:sz="8" w:val="single"/>
              <w:bottom w:color="000000" w:space="0" w:sz="8" w:val="single"/>
            </w:tcBorders>
          </w:tcPr>
          <w:p w:rsidR="00000000" w:rsidDel="00000000" w:rsidP="00000000" w:rsidRDefault="00000000" w:rsidRPr="00000000" w14:paraId="00000207">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描述出來的情緒：僅能夠提供標籤化的情緒描述</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8">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適用階段</w:t>
            </w:r>
          </w:p>
        </w:tc>
        <w:tc>
          <w:tcPr>
            <w:tcBorders>
              <w:top w:color="000000" w:space="0" w:sz="8" w:val="single"/>
              <w:bottom w:color="000000" w:space="0" w:sz="8" w:val="single"/>
            </w:tcBorders>
          </w:tcPr>
          <w:p w:rsidR="00000000" w:rsidDel="00000000" w:rsidP="00000000" w:rsidRDefault="00000000" w:rsidRPr="00000000" w14:paraId="00000209">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中後期驗證、深度挖掘</w:t>
            </w:r>
          </w:p>
        </w:tc>
        <w:tc>
          <w:tcPr>
            <w:tcBorders>
              <w:top w:color="000000" w:space="0" w:sz="8" w:val="single"/>
              <w:bottom w:color="000000" w:space="0" w:sz="8" w:val="single"/>
            </w:tcBorders>
          </w:tcPr>
          <w:p w:rsidR="00000000" w:rsidDel="00000000" w:rsidP="00000000" w:rsidRDefault="00000000" w:rsidRPr="00000000" w14:paraId="0000020A">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前期探索、概念測試</w:t>
            </w:r>
          </w:p>
        </w:tc>
      </w:tr>
    </w:tbl>
    <w:p w:rsidR="00000000" w:rsidDel="00000000" w:rsidP="00000000" w:rsidRDefault="00000000" w:rsidRPr="00000000" w14:paraId="0000020B">
      <w:pPr>
        <w:pStyle w:val="Heading2"/>
        <w:spacing w:after="0" w:before="240" w:lineRule="auto"/>
        <w:ind w:right="240"/>
        <w:rPr>
          <w:b w:val="1"/>
          <w:bCs w:val="1"/>
        </w:rPr>
      </w:pPr>
      <w:bookmarkStart w:colFirst="0" w:colLast="0" w:name="_32zo9vnmlnhw" w:id="53"/>
      <w:bookmarkEnd w:id="53"/>
      <w:r w:rsidDel="00000000" w:rsidR="00000000" w:rsidRPr="00000000">
        <w:rPr>
          <w:rtl w:val="0"/>
        </w:rPr>
      </w:r>
    </w:p>
    <w:p w:rsidR="00000000" w:rsidDel="00000000" w:rsidP="00000000" w:rsidRDefault="00000000" w:rsidRPr="00000000" w14:paraId="0000020C">
      <w:pPr>
        <w:pStyle w:val="Heading2"/>
        <w:spacing w:after="0" w:before="240" w:lineRule="auto"/>
        <w:ind w:right="240"/>
        <w:rPr>
          <w:b w:val="1"/>
          <w:bCs w:val="1"/>
        </w:rPr>
      </w:pPr>
      <w:bookmarkStart w:colFirst="0" w:colLast="0" w:name="_jl9po0cpieav" w:id="54"/>
      <w:bookmarkEnd w:id="54"/>
      <w:r w:rsidDel="00000000" w:rsidR="00000000" w:rsidRPr="00000000">
        <w:rPr>
          <w:b w:val="1"/>
          <w:bCs w:val="1"/>
          <w:rtl w:val="0"/>
        </w:rPr>
        <w:t xml:space="preserve">5.2 如何評估 AI Persona 的好壞</w:t>
      </w:r>
    </w:p>
    <w:p w:rsidR="00000000" w:rsidDel="00000000" w:rsidP="00000000" w:rsidRDefault="00000000" w:rsidRPr="00000000" w14:paraId="0000020D">
      <w:pPr>
        <w:rPr/>
      </w:pPr>
      <w:r w:rsidDel="00000000" w:rsidR="00000000" w:rsidRPr="00000000">
        <w:rPr>
          <w:rtl w:val="0"/>
        </w:rPr>
        <w:t xml:space="preserve">前一節比較了真人訪談與 AI Persona 的優缺點，但那屬於現象描述。更根本的方法論問題是：當研究者面對一個 AI Persona，依據什麼判斷它的好壞？本節先檢視既有評估取徑及其在 AI 情境下的侷限，再提出本研究採用的評估架構，並說明其他研究者可如何沿用。</w:t>
      </w:r>
    </w:p>
    <w:p w:rsidR="00000000" w:rsidDel="00000000" w:rsidP="00000000" w:rsidRDefault="00000000" w:rsidRPr="00000000" w14:paraId="0000020E">
      <w:pPr>
        <w:pStyle w:val="Heading3"/>
        <w:rPr/>
      </w:pPr>
      <w:bookmarkStart w:colFirst="0" w:colLast="0" w:name="_e2xsu56ivkev" w:id="55"/>
      <w:bookmarkEnd w:id="55"/>
      <w:r w:rsidDel="00000000" w:rsidR="00000000" w:rsidRPr="00000000">
        <w:rPr>
          <w:b w:val="1"/>
          <w:bCs w:val="1"/>
          <w:color w:val="000000"/>
          <w:rtl w:val="0"/>
        </w:rPr>
        <w:t xml:space="preserve">5.2.1 既有評估取徑的侷限</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人物誌品質的評估文獻可分為兩個領域：一是人物誌評估，評估對象為人物誌本身；二是 AI 角色評估，評估對象為生成式 AI 所扮演的角色。兩個領域共七條取徑，整理如表 5-2。</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40"/>
        <w:gridCol w:w="2310"/>
        <w:gridCol w:w="2460"/>
        <w:gridCol w:w="2460"/>
        <w:tblGridChange w:id="0">
          <w:tblGrid>
            <w:gridCol w:w="960"/>
            <w:gridCol w:w="840"/>
            <w:gridCol w:w="2310"/>
            <w:gridCol w:w="2460"/>
            <w:gridCol w:w="2460"/>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after="0" w:before="0" w:line="240" w:lineRule="auto"/>
              <w:jc w:val="center"/>
              <w:rPr/>
            </w:pPr>
            <w:r w:rsidDel="00000000" w:rsidR="00000000" w:rsidRPr="00000000">
              <w:rPr>
                <w:b w:val="1"/>
                <w:bCs w:val="1"/>
                <w:rtl w:val="0"/>
              </w:rPr>
              <w:t xml:space="preserve">文獻領域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after="0" w:before="0" w:line="240" w:lineRule="auto"/>
              <w:jc w:val="center"/>
              <w:rPr/>
            </w:pPr>
            <w:r w:rsidDel="00000000" w:rsidR="00000000" w:rsidRPr="00000000">
              <w:rPr>
                <w:b w:val="1"/>
                <w:bCs w:val="1"/>
                <w:rtl w:val="0"/>
              </w:rPr>
              <w:t xml:space="preserve">取徑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after="0" w:before="0" w:line="240" w:lineRule="auto"/>
              <w:jc w:val="center"/>
              <w:rPr/>
            </w:pPr>
            <w:r w:rsidDel="00000000" w:rsidR="00000000" w:rsidRPr="00000000">
              <w:rPr>
                <w:b w:val="1"/>
                <w:bCs w:val="1"/>
                <w:rtl w:val="0"/>
              </w:rPr>
              <w:t xml:space="preserve">評什麼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after="0" w:before="0" w:line="240" w:lineRule="auto"/>
              <w:jc w:val="center"/>
              <w:rPr/>
            </w:pPr>
            <w:r w:rsidDel="00000000" w:rsidR="00000000" w:rsidRPr="00000000">
              <w:rPr>
                <w:b w:val="1"/>
                <w:bCs w:val="1"/>
                <w:rtl w:val="0"/>
              </w:rPr>
              <w:t xml:space="preserve">用於 AI Persona 的侷限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0" w:before="0" w:line="240" w:lineRule="auto"/>
              <w:jc w:val="center"/>
              <w:rPr/>
            </w:pPr>
            <w:r w:rsidDel="00000000" w:rsidR="00000000" w:rsidRPr="00000000">
              <w:rPr>
                <w:b w:val="1"/>
                <w:bCs w:val="1"/>
                <w:rtl w:val="0"/>
              </w:rPr>
              <w:t xml:space="preserve">代表文獻</w:t>
            </w:r>
            <w:r w:rsidDel="00000000" w:rsidR="00000000" w:rsidRPr="00000000">
              <w:rPr>
                <w:rtl w:val="0"/>
              </w:rPr>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0" w:before="0" w:line="240" w:lineRule="auto"/>
              <w:jc w:val="left"/>
              <w:rPr/>
            </w:pPr>
            <w:r w:rsidDel="00000000" w:rsidR="00000000" w:rsidRPr="00000000">
              <w:rPr>
                <w:rtl w:val="0"/>
              </w:rPr>
              <w:t xml:space="preserve">人物誌評估</w:t>
            </w:r>
          </w:p>
          <w:p w:rsidR="00000000" w:rsidDel="00000000" w:rsidP="00000000" w:rsidRDefault="00000000" w:rsidRPr="00000000" w14:paraId="00000216">
            <w:pPr>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after="0" w:before="0" w:line="240" w:lineRule="auto"/>
              <w:jc w:val="left"/>
              <w:rPr/>
            </w:pPr>
            <w:r w:rsidDel="00000000" w:rsidR="00000000" w:rsidRPr="00000000">
              <w:rPr>
                <w:rtl w:val="0"/>
              </w:rPr>
              <w:t xml:space="preserve">量表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after="0" w:before="0" w:line="240" w:lineRule="auto"/>
              <w:jc w:val="left"/>
              <w:rPr/>
            </w:pPr>
            <w:r w:rsidDel="00000000" w:rsidR="00000000" w:rsidRPr="00000000">
              <w:rPr>
                <w:rtl w:val="0"/>
              </w:rPr>
              <w:t xml:space="preserve">讀者對人物誌文件的感知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after="0" w:before="0" w:line="240" w:lineRule="auto"/>
              <w:jc w:val="left"/>
              <w:rPr/>
            </w:pPr>
            <w:r w:rsidDel="00000000" w:rsidR="00000000" w:rsidRPr="00000000">
              <w:rPr>
                <w:rtl w:val="0"/>
              </w:rPr>
              <w:t xml:space="preserve">預設靜態文件，無法評估多輪互動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after="0" w:before="0" w:line="240" w:lineRule="auto"/>
              <w:jc w:val="left"/>
              <w:rPr/>
            </w:pPr>
            <w:r w:rsidDel="00000000" w:rsidR="00000000" w:rsidRPr="00000000">
              <w:rPr>
                <w:rtl w:val="0"/>
              </w:rPr>
              <w:t xml:space="preserve">Salminen 等（2020）PPS</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spacing w:after="0" w:before="0" w:line="240" w:lineRule="auto"/>
              <w:jc w:val="left"/>
              <w:rPr/>
            </w:pPr>
            <w:r w:rsidDel="00000000" w:rsidR="00000000" w:rsidRPr="00000000">
              <w:rPr>
                <w:rtl w:val="0"/>
              </w:rPr>
              <w:t xml:space="preserve">過程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spacing w:after="0" w:before="0" w:line="240" w:lineRule="auto"/>
              <w:jc w:val="left"/>
              <w:rPr/>
            </w:pPr>
            <w:r w:rsidDel="00000000" w:rsidR="00000000" w:rsidRPr="00000000">
              <w:rPr>
                <w:rtl w:val="0"/>
              </w:rPr>
              <w:t xml:space="preserve">組織採納與生命週期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after="0" w:before="0" w:line="240" w:lineRule="auto"/>
              <w:jc w:val="left"/>
              <w:rPr/>
            </w:pPr>
            <w:r w:rsidDel="00000000" w:rsidR="00000000" w:rsidRPr="00000000">
              <w:rPr>
                <w:rtl w:val="0"/>
              </w:rPr>
              <w:t xml:space="preserve">AI Persona 尚無成形的採納流程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0" w:before="0" w:line="240" w:lineRule="auto"/>
              <w:jc w:val="left"/>
              <w:rPr/>
            </w:pPr>
            <w:r w:rsidDel="00000000" w:rsidR="00000000" w:rsidRPr="00000000">
              <w:rPr>
                <w:rtl w:val="0"/>
              </w:rPr>
              <w:t xml:space="preserve">Pruitt 與 Adlin（2006）</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0" w:before="0" w:line="240" w:lineRule="auto"/>
              <w:jc w:val="left"/>
              <w:rPr/>
            </w:pPr>
            <w:r w:rsidDel="00000000" w:rsidR="00000000" w:rsidRPr="00000000">
              <w:rPr>
                <w:rtl w:val="0"/>
              </w:rPr>
              <w:t xml:space="preserve">實務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0" w:before="0" w:line="240" w:lineRule="auto"/>
              <w:jc w:val="left"/>
              <w:rPr/>
            </w:pPr>
            <w:r w:rsidDel="00000000" w:rsidR="00000000" w:rsidRPr="00000000">
              <w:rPr>
                <w:rtl w:val="0"/>
              </w:rPr>
              <w:t xml:space="preserve">資料基礎、可記憶性、可行動性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0" w:before="0" w:line="240" w:lineRule="auto"/>
              <w:jc w:val="left"/>
              <w:rPr/>
            </w:pPr>
            <w:r w:rsidDel="00000000" w:rsidR="00000000" w:rsidRPr="00000000">
              <w:rPr>
                <w:rtl w:val="0"/>
              </w:rPr>
              <w:t xml:space="preserve">可記憶性對可隨時訪談的 AI 失去意義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0" w:before="0" w:line="240" w:lineRule="auto"/>
              <w:jc w:val="left"/>
              <w:rPr/>
            </w:pPr>
            <w:r w:rsidDel="00000000" w:rsidR="00000000" w:rsidRPr="00000000">
              <w:rPr>
                <w:rtl w:val="0"/>
              </w:rPr>
              <w:t xml:space="preserve">Harley（2015）NN/g</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0" w:before="0" w:line="240" w:lineRule="auto"/>
              <w:jc w:val="left"/>
              <w:rPr/>
            </w:pPr>
            <w:r w:rsidDel="00000000" w:rsidR="00000000" w:rsidRPr="00000000">
              <w:rPr>
                <w:rtl w:val="0"/>
              </w:rPr>
              <w:t xml:space="preserve">看分數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0" w:before="0" w:line="240" w:lineRule="auto"/>
              <w:jc w:val="left"/>
              <w:rPr/>
            </w:pPr>
            <w:r w:rsidDel="00000000" w:rsidR="00000000" w:rsidRPr="00000000">
              <w:rPr>
                <w:rtl w:val="0"/>
              </w:rPr>
              <w:t xml:space="preserve">PPS 量表分數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0" w:before="0" w:line="240" w:lineRule="auto"/>
              <w:jc w:val="left"/>
              <w:rPr/>
            </w:pPr>
            <w:r w:rsidDel="00000000" w:rsidR="00000000" w:rsidRPr="00000000">
              <w:rPr>
                <w:rtl w:val="0"/>
              </w:rPr>
              <w:t xml:space="preserve">仍是讀者感知，未測互動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0" w:before="0" w:line="240" w:lineRule="auto"/>
              <w:jc w:val="left"/>
              <w:rPr/>
            </w:pPr>
            <w:r w:rsidDel="00000000" w:rsidR="00000000" w:rsidRPr="00000000">
              <w:rPr>
                <w:rtl w:val="0"/>
              </w:rPr>
              <w:t xml:space="preserve">Salminen 等（2025）PersonaCraft</w:t>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after="0" w:before="0" w:line="240" w:lineRule="auto"/>
              <w:jc w:val="left"/>
              <w:rPr/>
            </w:pPr>
            <w:r w:rsidDel="00000000" w:rsidR="00000000" w:rsidRPr="00000000">
              <w:rPr>
                <w:rtl w:val="0"/>
              </w:rPr>
              <w:t xml:space="preserve">AI 角色評估</w:t>
            </w:r>
          </w:p>
          <w:p w:rsidR="00000000" w:rsidDel="00000000" w:rsidP="00000000" w:rsidRDefault="00000000" w:rsidRPr="00000000" w14:paraId="0000022B">
            <w:pPr>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after="0" w:before="0" w:line="240" w:lineRule="auto"/>
              <w:jc w:val="left"/>
              <w:rPr/>
            </w:pPr>
            <w:r w:rsidDel="00000000" w:rsidR="00000000" w:rsidRPr="00000000">
              <w:rPr>
                <w:rtl w:val="0"/>
              </w:rPr>
              <w:t xml:space="preserve">看任務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0" w:before="0" w:line="240" w:lineRule="auto"/>
              <w:jc w:val="left"/>
              <w:rPr/>
            </w:pPr>
            <w:r w:rsidDel="00000000" w:rsidR="00000000" w:rsidRPr="00000000">
              <w:rPr>
                <w:rtl w:val="0"/>
              </w:rPr>
              <w:t xml:space="preserve">五項角色扮演任務能力</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0" w:before="0" w:line="240" w:lineRule="auto"/>
              <w:jc w:val="left"/>
              <w:rPr/>
            </w:pPr>
            <w:r w:rsidDel="00000000" w:rsidR="00000000" w:rsidRPr="00000000">
              <w:rPr>
                <w:rtl w:val="0"/>
              </w:rPr>
              <w:t xml:space="preserve">測通用能力，非設計研究價值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after="0" w:before="0" w:line="240" w:lineRule="auto"/>
              <w:jc w:val="left"/>
              <w:rPr/>
            </w:pPr>
            <w:r w:rsidDel="00000000" w:rsidR="00000000" w:rsidRPr="00000000">
              <w:rPr>
                <w:rtl w:val="0"/>
              </w:rPr>
              <w:t xml:space="preserve">Samuel 等（2025）PersonaGym</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after="0" w:before="0" w:line="240" w:lineRule="auto"/>
              <w:rPr/>
            </w:pPr>
            <w:r w:rsidDel="00000000" w:rsidR="00000000" w:rsidRPr="00000000">
              <w:rPr>
                <w:rtl w:val="0"/>
              </w:rPr>
              <w:t xml:space="preserve">看擬真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after="0" w:before="0" w:line="240" w:lineRule="auto"/>
              <w:rPr/>
            </w:pPr>
            <w:r w:rsidDel="00000000" w:rsidR="00000000" w:rsidRPr="00000000">
              <w:rPr>
                <w:rtl w:val="0"/>
              </w:rPr>
              <w:t xml:space="preserve">模擬對話與真人對話的相似度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after="0" w:before="0" w:line="240" w:lineRule="auto"/>
              <w:rPr/>
            </w:pPr>
            <w:r w:rsidDel="00000000" w:rsidR="00000000" w:rsidRPr="00000000">
              <w:rPr>
                <w:rtl w:val="0"/>
              </w:rPr>
              <w:t xml:space="preserve">預設「越像真人越好」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spacing w:after="0" w:before="0" w:line="240" w:lineRule="auto"/>
              <w:rPr/>
            </w:pPr>
            <w:r w:rsidDel="00000000" w:rsidR="00000000" w:rsidRPr="00000000">
              <w:rPr>
                <w:rtl w:val="0"/>
              </w:rPr>
              <w:t xml:space="preserve">Bao 等（2026）Eval4Sim</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spacing w:after="0" w:before="0" w:line="240" w:lineRule="auto"/>
              <w:rPr/>
            </w:pPr>
            <w:r w:rsidDel="00000000" w:rsidR="00000000" w:rsidRPr="00000000">
              <w:rPr>
                <w:rtl w:val="0"/>
              </w:rPr>
              <w:t xml:space="preserve">看透明</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spacing w:after="0" w:before="0" w:line="240" w:lineRule="auto"/>
              <w:rPr/>
            </w:pPr>
            <w:r w:rsidDel="00000000" w:rsidR="00000000" w:rsidRPr="00000000">
              <w:rPr>
                <w:rtl w:val="0"/>
              </w:rPr>
              <w:t xml:space="preserve">資料來源與生態效度的揭露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spacing w:after="0" w:before="0" w:line="240" w:lineRule="auto"/>
              <w:rPr/>
            </w:pPr>
            <w:r w:rsidDel="00000000" w:rsidR="00000000" w:rsidRPr="00000000">
              <w:rPr>
                <w:rtl w:val="0"/>
              </w:rPr>
              <w:t xml:space="preserve">處理建構倫理，非好用與否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spacing w:after="0" w:before="0" w:line="240" w:lineRule="auto"/>
              <w:rPr/>
            </w:pPr>
            <w:r w:rsidDel="00000000" w:rsidR="00000000" w:rsidRPr="00000000">
              <w:rPr>
                <w:rtl w:val="0"/>
              </w:rPr>
              <w:t xml:space="preserve">Batzner 等（2025）</w:t>
            </w:r>
          </w:p>
        </w:tc>
      </w:tr>
    </w:tbl>
    <w:p w:rsidR="00000000" w:rsidDel="00000000" w:rsidP="00000000" w:rsidRDefault="00000000" w:rsidRPr="00000000" w14:paraId="0000023A">
      <w:pPr>
        <w:rPr/>
      </w:pPr>
      <w:r w:rsidDel="00000000" w:rsidR="00000000" w:rsidRPr="00000000">
        <w:rPr>
          <w:rtl w:val="0"/>
        </w:rPr>
        <w:t xml:space="preserve">表 5-2 既有人物誌與 AI 角色評估取徑整理</w:t>
      </w:r>
    </w:p>
    <w:p w:rsidR="00000000" w:rsidDel="00000000" w:rsidP="00000000" w:rsidRDefault="00000000" w:rsidRPr="00000000" w14:paraId="0000023B">
      <w:pPr>
        <w:rPr/>
      </w:pPr>
      <w:r w:rsidDel="00000000" w:rsidR="00000000" w:rsidRPr="00000000">
        <w:rPr>
          <w:rtl w:val="0"/>
        </w:rPr>
        <w:t xml:space="preserve">這七條取徑各有所長，卻共同存在一個缺口：沒有一條回到設計研究的使用情境來評估。量表測感知、任務測能力、擬真測像不像、透明測倫理，但設計研究真正要問的是這個 AI Persona 進入研究流程後能否被使用、能否產出洞察。其中「越像真人越好」的擬真取徑尤其與本研究立場相左，第二章 2.4 已指出，將真人視為 AI 應該模仿的標準，會抹除兩者結構性差異對設計研究的意義。因此本研究主張，AI Persona 的評估應回到使用情境，至少回答三件事：能否在多輪訪談中穩定維持角色、不同人物誌之間是否可區辨、讀者是否信任並願意採用。</w:t>
      </w:r>
    </w:p>
    <w:p w:rsidR="00000000" w:rsidDel="00000000" w:rsidP="00000000" w:rsidRDefault="00000000" w:rsidRPr="00000000" w14:paraId="0000023C">
      <w:pPr>
        <w:pStyle w:val="Heading3"/>
        <w:rPr/>
      </w:pPr>
      <w:bookmarkStart w:colFirst="0" w:colLast="0" w:name="_z8a6lusu5xpe" w:id="56"/>
      <w:bookmarkEnd w:id="56"/>
      <w:r w:rsidDel="00000000" w:rsidR="00000000" w:rsidRPr="00000000">
        <w:rPr>
          <w:b w:val="1"/>
          <w:bCs w:val="1"/>
          <w:color w:val="000000"/>
          <w:rtl w:val="0"/>
        </w:rPr>
        <w:t xml:space="preserve">5.2.2 本研究的評估架構</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承上述主張，本研究組合三層次的評估架構，分別對應上述三個問題。第一層為資料基礎，沿用實務取徑，以六維度劇本的二手與一手資料來源作為建構正當性的依據（建構過程見 3.3，原始資料見附錄三）。第二層為讀者感知，沿用 Salminen 等（2020）的 PPS 量表六構面，使結果可與其他研究比較（見 4.1.3）。第三層為互動品質，是本研究針對 AI Persona 新增的維度，其中穩定性檢驗同一劇本在多輪對話中的一致，差異性檢驗不同劇本是否產生可區辨的角色（見 3.4 與 4.1）。三層由建構、感知到互動，恰好補上既有取徑缺漏的使用情境面向。</w:t>
      </w:r>
    </w:p>
    <w:p w:rsidR="00000000" w:rsidDel="00000000" w:rsidP="00000000" w:rsidRDefault="00000000" w:rsidRPr="00000000" w14:paraId="0000023E">
      <w:pPr>
        <w:rPr/>
      </w:pPr>
      <w:r w:rsidDel="00000000" w:rsidR="00000000" w:rsidRPr="00000000">
        <w:rPr>
          <w:rtl w:val="0"/>
        </w:rPr>
        <w:t xml:space="preserve">此架構的價值在於可被其他研究者直接沿用：任何人建立一個 AI Persona 後，都能依序檢視資料基礎是否充分、PPS 感知是否合格、多輪對話是否穩定且可與對照角色區辨，快速判斷它是否堪用於設計研究。架構亦有三項限制。第一，評估閾值尚未建立，本研究的穩定性 M = 4.17、差異性 M = 4.58 雖屬高分，但多少才算合格仍需更多案例累積校正。第二，樣本規模有限（N = 6），統計推論力受限。第三，架構止於評估人物誌本身，尚未延伸到使用它所產出的設計成果是否更好，此為未來研究方向。</w:t>
      </w:r>
    </w:p>
    <w:p w:rsidR="00000000" w:rsidDel="00000000" w:rsidP="00000000" w:rsidRDefault="00000000" w:rsidRPr="00000000" w14:paraId="0000023F">
      <w:pPr>
        <w:pStyle w:val="Heading2"/>
        <w:spacing w:after="0" w:before="240" w:lineRule="auto"/>
        <w:ind w:right="240"/>
        <w:rPr>
          <w:b w:val="1"/>
          <w:bCs w:val="1"/>
        </w:rPr>
      </w:pPr>
      <w:bookmarkStart w:colFirst="0" w:colLast="0" w:name="_aiio4vpauo8i" w:id="57"/>
      <w:bookmarkEnd w:id="57"/>
      <w:r w:rsidDel="00000000" w:rsidR="00000000" w:rsidRPr="00000000">
        <w:rPr>
          <w:b w:val="1"/>
          <w:bCs w:val="1"/>
          <w:rtl w:val="0"/>
        </w:rPr>
        <w:t xml:space="preserve">5.3 對設計研究流程的影響</w:t>
      </w:r>
    </w:p>
    <w:p w:rsidR="00000000" w:rsidDel="00000000" w:rsidP="00000000" w:rsidRDefault="00000000" w:rsidRPr="00000000" w14:paraId="00000240">
      <w:pPr>
        <w:rPr/>
      </w:pPr>
      <w:r w:rsidDel="00000000" w:rsidR="00000000" w:rsidRPr="00000000">
        <w:rPr>
          <w:rtl w:val="0"/>
        </w:rPr>
        <w:t xml:space="preserve">基於上述比較，本研究認為 AI Persona 的導入將對設計研究流程產生以下影響。</w:t>
      </w:r>
    </w:p>
    <w:p w:rsidR="00000000" w:rsidDel="00000000" w:rsidP="00000000" w:rsidRDefault="00000000" w:rsidRPr="00000000" w14:paraId="00000241">
      <w:pPr>
        <w:pStyle w:val="Heading3"/>
        <w:rPr/>
      </w:pPr>
      <w:bookmarkStart w:colFirst="0" w:colLast="0" w:name="_5j2yxal3pntx" w:id="58"/>
      <w:bookmarkEnd w:id="58"/>
      <w:r w:rsidDel="00000000" w:rsidR="00000000" w:rsidRPr="00000000">
        <w:rPr>
          <w:b w:val="1"/>
          <w:bCs w:val="1"/>
          <w:color w:val="000000"/>
          <w:rtl w:val="0"/>
        </w:rPr>
        <w:t xml:space="preserve">5.3.1 研究階段的重新配置</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傳統的設計研究流程中，使用者訪談通常從前期探索一路延伸到後期驗證，研究者需要在每個階段投入大量時間與資源進行真人訪談。AI Persona 的導入使研究階段得以重新配置。在前期階段以 AI Persona 為主，包括概念探索、假設生成與初步測試。此階段發揮 AI Persona 的效率優勢，研究者可以快速與多個 AI Persona 對話，廣泛蒐集不同類型使用者的觀點，初步檢驗設計假設的可行性；目標不是獲得深度洞察，而是建立研究方向、識別值得深入的議題。在中後期階段以真人訪談為主，包括深度挖掘、概念驗證與細節確認。真人訪談的真實性優勢無可取代，研究者需要捕捉真實使用者的細微反應、意外洞察與情緒波動，這些是 AI Persona 無法提供的；經過前期的 AI Persona 探索，研究者也能更精準地設計訪談問題，將有限的真人訪談資源聚焦於最關鍵的議題。</w:t>
      </w:r>
    </w:p>
    <w:p w:rsidR="00000000" w:rsidDel="00000000" w:rsidP="00000000" w:rsidRDefault="00000000" w:rsidRPr="00000000" w14:paraId="00000243">
      <w:pPr>
        <w:pStyle w:val="Heading3"/>
        <w:rPr/>
      </w:pPr>
      <w:bookmarkStart w:colFirst="0" w:colLast="0" w:name="_hju74sxtgwk9" w:id="59"/>
      <w:bookmarkEnd w:id="59"/>
      <w:r w:rsidDel="00000000" w:rsidR="00000000" w:rsidRPr="00000000">
        <w:rPr>
          <w:b w:val="1"/>
          <w:bCs w:val="1"/>
          <w:color w:val="000000"/>
          <w:rtl w:val="0"/>
        </w:rPr>
        <w:t xml:space="preserve">5.3.2 資料分析視角的轉變</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本研究的一個重要發現是 AI Persona 作為對照基準，能幫助研究者重新看見真人訪談資料的價值。傳統上，研究者在整理訪談逐字稿時，可能傾向於清理資料，包括刪除語氣詞、修飾破碎的句子、讓敘事更加流暢。然而，當真人訪談與 AI 訪談並置比較，這些被視為雜訊的元素其實是人類認知歷程的真實痕跡。AI Persona 的導入提供了一個新的分析視角：遲疑不是表達能力的問題，而是正在思考的標記；矛盾不是邏輯混亂，而是內在張力的呈現；情緒波動不是干擾資料，而是真實涉入的指標。這個視角的轉變可能讓設計研究者更珍視真人訪談中那些不完美的時刻，並發展出新的分析方法來捕捉這些訊號。</w:t>
      </w:r>
    </w:p>
    <w:p w:rsidR="00000000" w:rsidDel="00000000" w:rsidP="00000000" w:rsidRDefault="00000000" w:rsidRPr="00000000" w14:paraId="00000245">
      <w:pPr>
        <w:pStyle w:val="Heading3"/>
        <w:rPr/>
      </w:pPr>
      <w:bookmarkStart w:colFirst="0" w:colLast="0" w:name="_221gfku05m8y" w:id="60"/>
      <w:bookmarkEnd w:id="60"/>
      <w:r w:rsidDel="00000000" w:rsidR="00000000" w:rsidRPr="00000000">
        <w:rPr>
          <w:b w:val="1"/>
          <w:bCs w:val="1"/>
          <w:color w:val="000000"/>
          <w:rtl w:val="0"/>
        </w:rPr>
        <w:t xml:space="preserve">5.3.3 研究效率與深度的平衡</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AI Persona 的導入為設計研究提供了一個在效率與深度之間取得平衡的可能。過去受限於時間與預算，設計研究常常面臨兩難：要廣泛探索就難以深入，要深入挖掘就難以廣泛。AI Persona 的效率優勢使研究者得以在前期進行更廣泛的探索，而不犧牲後期深度挖掘的資源。這種以 AI 支持廣度、以真人支持深度的組合，可能成為未來設計研究的標準配置。</w:t>
      </w:r>
    </w:p>
    <w:p w:rsidR="00000000" w:rsidDel="00000000" w:rsidP="00000000" w:rsidRDefault="00000000" w:rsidRPr="00000000" w14:paraId="00000247">
      <w:pPr>
        <w:pStyle w:val="Heading2"/>
        <w:spacing w:after="0" w:before="240" w:lineRule="auto"/>
        <w:ind w:right="240"/>
        <w:rPr>
          <w:b w:val="1"/>
          <w:bCs w:val="1"/>
        </w:rPr>
      </w:pPr>
      <w:bookmarkStart w:colFirst="0" w:colLast="0" w:name="_4xth7x5nvnxu" w:id="61"/>
      <w:bookmarkEnd w:id="61"/>
      <w:r w:rsidDel="00000000" w:rsidR="00000000" w:rsidRPr="00000000">
        <w:rPr>
          <w:b w:val="1"/>
          <w:bCs w:val="1"/>
          <w:rtl w:val="0"/>
        </w:rPr>
        <w:t xml:space="preserve">5.4 對設計產業與設計師的影響</w:t>
      </w:r>
    </w:p>
    <w:p w:rsidR="00000000" w:rsidDel="00000000" w:rsidP="00000000" w:rsidRDefault="00000000" w:rsidRPr="00000000" w14:paraId="00000248">
      <w:pPr>
        <w:rPr/>
      </w:pPr>
      <w:r w:rsidDel="00000000" w:rsidR="00000000" w:rsidRPr="00000000">
        <w:rPr>
          <w:rtl w:val="0"/>
        </w:rPr>
        <w:t xml:space="preserve">AI Persona 的發展除了影響研究流程，也會改變設計產業與設計師的工作方式。</w:t>
      </w:r>
    </w:p>
    <w:p w:rsidR="00000000" w:rsidDel="00000000" w:rsidP="00000000" w:rsidRDefault="00000000" w:rsidRPr="00000000" w14:paraId="00000249">
      <w:pPr>
        <w:pStyle w:val="Heading3"/>
        <w:rPr/>
      </w:pPr>
      <w:bookmarkStart w:colFirst="0" w:colLast="0" w:name="_gris20h9npeb" w:id="62"/>
      <w:bookmarkEnd w:id="62"/>
      <w:r w:rsidDel="00000000" w:rsidR="00000000" w:rsidRPr="00000000">
        <w:rPr>
          <w:b w:val="1"/>
          <w:bCs w:val="1"/>
          <w:color w:val="000000"/>
          <w:rtl w:val="0"/>
        </w:rPr>
        <w:t xml:space="preserve">5.4.1 設計師角色的轉變</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AI Persona 的導入不會取代設計師，但會改變設計師的工作重心。在 AI Persona 能夠處理前期探索與初步測試的情況下，設計師的價值將更集中於以下面向。第一是判斷力，決定何時使用 AI Persona、何時進行真人訪談需要設計師的專業判斷，AI Persona 的價值是幫助設計師在前期快速探索，省下的時間和成本可以留給真正需要深度挖掘的真人訪談，這個判斷需要經驗與專業。第二是同理心，AI Persona 能提供結構化的回饋，但無法取代設計師與真實使用者建立情感連結的能力，真人訪談中那些微妙的非語言訊息、意外的情緒反應、難以言說的需求，需要設計師的同理心才能捕捉與詮釋。第三是整合能力，未來的設計師需要具備整合 AI 產出與真人洞察的能力，AI Persona 提供的是類型化的使用者觀點，真人訪談提供的是個體化的獨特經驗，如何將兩者整合成有意義的設計洞察是設計師的核心價值。</w:t>
      </w:r>
    </w:p>
    <w:p w:rsidR="00000000" w:rsidDel="00000000" w:rsidP="00000000" w:rsidRDefault="00000000" w:rsidRPr="00000000" w14:paraId="0000024B">
      <w:pPr>
        <w:pStyle w:val="Heading3"/>
        <w:rPr/>
      </w:pPr>
      <w:bookmarkStart w:colFirst="0" w:colLast="0" w:name="_lzt5tispbl3l" w:id="63"/>
      <w:bookmarkEnd w:id="63"/>
      <w:r w:rsidDel="00000000" w:rsidR="00000000" w:rsidRPr="00000000">
        <w:rPr>
          <w:b w:val="1"/>
          <w:bCs w:val="1"/>
          <w:color w:val="000000"/>
          <w:rtl w:val="0"/>
        </w:rPr>
        <w:t xml:space="preserve">5.4.2 人機協作的新模式</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綜合上述討論，未來的設計產業可能發展出人機協作的新工作模式。AI 負責規模與效率，透過 AI Persona 進行大規模的使用者類型探索、初步概念測試、快速迭代回饋。人負責深度與洞察，透過真人訪談進行深度挖掘、捕捉意外發現、建立情感連結、詮釋複雜需求。設計師負責整合與判斷，決定何時使用哪種工具、如何整合不同來源的資料、如何將洞察轉化為設計決策。這種人機協作的模式不是 AI 取代人，也不是人拒絕 AI，而是找到兩者各自的定位，讓設計研究同時獲得規模與深度。</w:t>
      </w:r>
    </w:p>
    <w:p w:rsidR="00000000" w:rsidDel="00000000" w:rsidP="00000000" w:rsidRDefault="00000000" w:rsidRPr="00000000" w14:paraId="0000024D">
      <w:pPr>
        <w:pStyle w:val="Heading2"/>
        <w:spacing w:after="0" w:before="240" w:lineRule="auto"/>
        <w:ind w:right="240"/>
        <w:rPr>
          <w:b w:val="1"/>
          <w:bCs w:val="1"/>
        </w:rPr>
      </w:pPr>
      <w:bookmarkStart w:colFirst="0" w:colLast="0" w:name="_2bekz99bofnc" w:id="64"/>
      <w:bookmarkEnd w:id="64"/>
      <w:r w:rsidDel="00000000" w:rsidR="00000000" w:rsidRPr="00000000">
        <w:rPr>
          <w:b w:val="1"/>
          <w:bCs w:val="1"/>
          <w:rtl w:val="0"/>
        </w:rPr>
        <w:t xml:space="preserve">5.5 研究者反思</w:t>
      </w:r>
    </w:p>
    <w:p w:rsidR="00000000" w:rsidDel="00000000" w:rsidP="00000000" w:rsidRDefault="00000000" w:rsidRPr="00000000" w14:paraId="0000024E">
      <w:pPr>
        <w:rPr/>
      </w:pPr>
      <w:r w:rsidDel="00000000" w:rsidR="00000000" w:rsidRPr="00000000">
        <w:rPr>
          <w:rtl w:val="0"/>
        </w:rPr>
        <w:t xml:space="preserve">本節聚焦於兩個影響研究方向的關鍵轉折點，呈現研究者在建構與驗證歷程中的認知轉變。</w:t>
      </w:r>
    </w:p>
    <w:p w:rsidR="00000000" w:rsidDel="00000000" w:rsidP="00000000" w:rsidRDefault="00000000" w:rsidRPr="00000000" w14:paraId="0000024F">
      <w:pPr>
        <w:pStyle w:val="Heading3"/>
        <w:rPr/>
      </w:pPr>
      <w:bookmarkStart w:colFirst="0" w:colLast="0" w:name="_bwp8l7lbujt" w:id="65"/>
      <w:bookmarkEnd w:id="65"/>
      <w:r w:rsidDel="00000000" w:rsidR="00000000" w:rsidRPr="00000000">
        <w:rPr>
          <w:b w:val="1"/>
          <w:bCs w:val="1"/>
          <w:color w:val="000000"/>
          <w:rtl w:val="0"/>
        </w:rPr>
        <w:t xml:space="preserve">5.5.1 從制式提示到六維度劇本</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本研究初期採用二手資料加上制式提示的建構方式，例如直接指定「你是一位 26 歲的投資新手」、「你的目標是累積資產」等角色設定。此方法源自研究者日常使用生成式 AI 的經驗，預期只要提供足夠的背景資料，AI 即能扮演相應角色。然而，測試結果顯示此方法存在明顯問題，AI 的回應方式偏向報告式而非對話式，例如產出「作為一位投資新手我認為風險控管很重要」此類陳述，而非真人可能說出的「就怕賠錢啊」。換言之，AI 呈現的是資料的內容，而非使用者的語氣。此發現促使研究者重新檢視建構方法，二手資料能提供使用者輪廓的「是什麼」，但無法傳達其表達方式的「怎麼說」。因此，研究者轉向蒐集 Dcard、PTT 等社群平台的一手語料，並據此發展出六維度劇本方法論，將語言風格納入角色建構的核心要素。</w:t>
      </w:r>
    </w:p>
    <w:p w:rsidR="00000000" w:rsidDel="00000000" w:rsidP="00000000" w:rsidRDefault="00000000" w:rsidRPr="00000000" w14:paraId="00000251">
      <w:pPr>
        <w:pStyle w:val="Heading3"/>
        <w:rPr/>
      </w:pPr>
      <w:bookmarkStart w:colFirst="0" w:colLast="0" w:name="_2z6xfwlmns3c" w:id="66"/>
      <w:bookmarkEnd w:id="66"/>
      <w:r w:rsidDel="00000000" w:rsidR="00000000" w:rsidRPr="00000000">
        <w:rPr>
          <w:b w:val="1"/>
          <w:bCs w:val="1"/>
          <w:color w:val="000000"/>
          <w:rtl w:val="0"/>
        </w:rPr>
        <w:t xml:space="preserve">5.5.2 AI Persona 作為研究者建構的產物</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六維度劇本方法論使 Anne 能夠穩定展現其焦慮特質，但此結果也引發另一層反思。Anne 能夠流暢地陳述「我的決策很感性完全被氣氛帶著走」，完整分析自身行為模式，甚至主動反思投資心態。相較之下，真人受訪者較少能如此清晰地自我剖析，其表達往往伴隨遲疑、中斷與模糊。此現象促使研究者思考本研究是否建構了一個理想化的使用者，一個能完美表達焦慮的角色是否已偏離真實焦慮者的樣貌。更根本的問題在於 AI Persona 在多大程度上反映了研究者自身的詮釋框架，語料的選擇、特徵的強調、典型的判定皆涉及研究者的主觀決策。Anne 究竟是 Z 世代投資者的代表，抑或是研究者眼中的 Z 世代投資者，此問題值得審慎看待。此反思並非否定 AI Persona 的價值，而是釐清其定位，AI Persona 是研究者透過特定方法論建構的產物，而非客觀存在的使用者模型，它是有效的研究工具，但其產出仍需研究者的專業判斷與批判性檢視。本研究從初期的「AI 不夠像人」到後期的「AI 太像理想中的人」，此認知轉變本身即是設計科學研究中設計知識累積的歷程。</w:t>
      </w:r>
    </w:p>
    <w:p w:rsidR="00000000" w:rsidDel="00000000" w:rsidP="00000000" w:rsidRDefault="00000000" w:rsidRPr="00000000" w14:paraId="00000253">
      <w:pPr>
        <w:pStyle w:val="Heading1"/>
        <w:widowControl w:val="0"/>
        <w:spacing w:after="60" w:before="240" w:lineRule="auto"/>
        <w:jc w:val="center"/>
        <w:rPr/>
      </w:pPr>
      <w:bookmarkStart w:colFirst="0" w:colLast="0" w:name="_t8o87ikdery8" w:id="67"/>
      <w:bookmarkEnd w:id="67"/>
      <w:r w:rsidDel="00000000" w:rsidR="00000000" w:rsidRPr="00000000">
        <w:rPr>
          <w:b w:val="1"/>
          <w:bCs w:val="1"/>
          <w:rtl w:val="0"/>
        </w:rPr>
        <w:t xml:space="preserve">第六章 結論</w:t>
      </w:r>
      <w:r w:rsidDel="00000000" w:rsidR="00000000" w:rsidRPr="00000000">
        <w:rPr>
          <w:rtl w:val="0"/>
        </w:rPr>
      </w:r>
    </w:p>
    <w:p w:rsidR="00000000" w:rsidDel="00000000" w:rsidP="00000000" w:rsidRDefault="00000000" w:rsidRPr="00000000" w14:paraId="00000254">
      <w:pPr>
        <w:pStyle w:val="Heading2"/>
        <w:spacing w:after="0" w:before="240" w:lineRule="auto"/>
        <w:ind w:right="240"/>
        <w:rPr>
          <w:b w:val="1"/>
          <w:bCs w:val="1"/>
        </w:rPr>
      </w:pPr>
      <w:bookmarkStart w:colFirst="0" w:colLast="0" w:name="_vy4vo3z9s6w5" w:id="68"/>
      <w:bookmarkEnd w:id="68"/>
      <w:commentRangeStart w:id="1"/>
      <w:r w:rsidDel="00000000" w:rsidR="00000000" w:rsidRPr="00000000">
        <w:rPr>
          <w:b w:val="1"/>
          <w:bCs w:val="1"/>
          <w:rtl w:val="0"/>
        </w:rPr>
        <w:t xml:space="preserve">6.1 研究結論</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本研究以「AI Persona 能取代真人訪談嗎」為核心提問，透過設計科學研究方法發展六維度劇本方法論建構 AI Persona，並比較 AI Persona 與真人受訪者的差異。研究獲得以下三項結論。</w:t>
      </w:r>
    </w:p>
    <w:p w:rsidR="00000000" w:rsidDel="00000000" w:rsidP="00000000" w:rsidRDefault="00000000" w:rsidRPr="00000000" w14:paraId="00000256">
      <w:pPr>
        <w:rPr/>
      </w:pPr>
      <w:r w:rsidDel="00000000" w:rsidR="00000000" w:rsidRPr="00000000">
        <w:rPr>
          <w:highlight w:val="yellow"/>
          <w:rtl w:val="0"/>
        </w:rPr>
        <w:t xml:space="preserve">第一項結論是六維度劇本方法論能建構穩定且可區辨的 AI Persona。</w:t>
      </w:r>
      <w:r w:rsidDel="00000000" w:rsidR="00000000" w:rsidRPr="00000000">
        <w:rPr>
          <w:rtl w:val="0"/>
        </w:rPr>
        <w:t xml:space="preserve">透過基本資料、世界觀、行為模式、心理狀態、語言風格、日常情境六個維度的系統性設定，AI Persona 能在多輪對話中維持角色一致性（穩定性 M = 4.17），且不同劇本設定的 AI Persona 能展現可辨識的人格差異（差異性 M = 4.58）。此結果顯示，生成式 AI 在劇本的系統性約束下，能成為設計研究中穩定、可控的工具。</w:t>
      </w:r>
    </w:p>
    <w:p w:rsidR="00000000" w:rsidDel="00000000" w:rsidP="00000000" w:rsidRDefault="00000000" w:rsidRPr="00000000" w14:paraId="00000257">
      <w:pPr>
        <w:rPr/>
      </w:pPr>
      <w:r w:rsidDel="00000000" w:rsidR="00000000" w:rsidRPr="00000000">
        <w:rPr>
          <w:highlight w:val="yellow"/>
          <w:rtl w:val="0"/>
        </w:rPr>
        <w:t xml:space="preserve">第二項結論是 AI Persona 與真人受訪者的差異是結構性的，此差異改變了研究者判讀訪談資料的方式。AI 呈現合成式思考，回答即時、完整、邏輯嚴密；真人呈現經歷中的思考，回答需要時間醞釀，伴隨遲疑、矛盾與情緒滲透。對設計研究者而言，此發現有兩層意涵。第一，AI Persona 的回應適合作為結構化的參考觀點，不宜被當作真實使用者經驗來判讀；第二，真人訪談中的停頓、矛盾與情緒波動是認知歷程的訊號而非雜訊，研究者可透過與 AI 回應的對照，重新辨識這些訊號的研究價值。</w:t>
      </w:r>
      <w:r w:rsidDel="00000000" w:rsidR="00000000" w:rsidRPr="00000000">
        <w:rPr>
          <w:rtl w:val="0"/>
        </w:rPr>
      </w:r>
    </w:p>
    <w:p w:rsidR="00000000" w:rsidDel="00000000" w:rsidP="00000000" w:rsidRDefault="00000000" w:rsidRPr="00000000" w14:paraId="00000258">
      <w:pPr>
        <w:rPr/>
      </w:pPr>
      <w:r w:rsidDel="00000000" w:rsidR="00000000" w:rsidRPr="00000000">
        <w:rPr>
          <w:highlight w:val="yellow"/>
          <w:rtl w:val="0"/>
        </w:rPr>
        <w:t xml:space="preserve">第三項結論</w:t>
      </w:r>
      <w:r w:rsidDel="00000000" w:rsidR="00000000" w:rsidRPr="00000000">
        <w:rPr>
          <w:rtl w:val="0"/>
        </w:rPr>
        <w:t xml:space="preserve">是 AI Persona 無法取代真人訪談但能與之互補。AI Persona 適合設計流程的前期階段，包括概念探索、假設生成與初步測試，提供效率與可控性；真人訪談適合中後期階段，包括深度挖掘、概念驗證與細節確認，提供真實性與意外洞察。兩者的優缺點恰好互補，應被視為設計研究工具箱中的不同工具，而非競爭或取代的關係。</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t31c2l2iuzzu" w:id="69"/>
      <w:bookmarkEnd w:id="69"/>
      <w:r w:rsidDel="00000000" w:rsidR="00000000" w:rsidRPr="00000000">
        <w:rPr>
          <w:b w:val="1"/>
          <w:bCs w:val="1"/>
          <w:color w:val="000000"/>
          <w:rtl w:val="0"/>
        </w:rPr>
        <w:t xml:space="preserve">6.2 研究貢獻</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本研究的貢獻包含理論貢獻與實務貢獻兩個層面。理論貢獻有三項，第一是提出六維度劇本方法論，本研究將 Park 等（2023）關於生成式代理的概念系統化為六個可操作的維度，並透過實證驗證其有效性，此方法論為後續研究者提供建構 AI Persona 的具體框架。第二是揭示 AI 與真人的思考模式差異，本研究透過六項語言維度的比較分析，歸納出合成式思考與經歷中的思考兩種模式，為理解 AI 與人類認知差異提供了新的概念框架。第三是重新定義真人訪談中不完美的價值，本研究指出真人訪談中的遲疑、矛盾、情緒波動是認知歷程的真實痕跡，而非需要被清理的雜訊，此觀點為設計研究的資料分析提供了新的視角。</w:t>
      </w:r>
    </w:p>
    <w:p w:rsidR="00000000" w:rsidDel="00000000" w:rsidP="00000000" w:rsidRDefault="00000000" w:rsidRPr="00000000" w14:paraId="0000025C">
      <w:pPr>
        <w:rPr/>
      </w:pPr>
      <w:r w:rsidDel="00000000" w:rsidR="00000000" w:rsidRPr="00000000">
        <w:rPr>
          <w:rtl w:val="0"/>
        </w:rPr>
        <w:t xml:space="preserve">實務貢獻也有三項，第一是為設計研究提供新工具，六維度劇本方法論使設計研究者能夠建構穩定、可控的 AI Persona，作為前期探索與初步測試的工具，提升研究效率。第二是提供人機協作的研究模式參考，本研究提出 AI 支持廣度、真人支持深度的協作模式，為設計研究流程的優化提供具體方向。第三是為設計師的 AI 工具使用提供指引，研究者從「不信任」到「有條件信任」的轉變歷程，為設計師如何運用 AI 工具提供了實務參考。</w:t>
      </w:r>
    </w:p>
    <w:p w:rsidR="00000000" w:rsidDel="00000000" w:rsidP="00000000" w:rsidRDefault="00000000" w:rsidRPr="00000000" w14:paraId="0000025D">
      <w:pPr>
        <w:pStyle w:val="Heading3"/>
        <w:rPr/>
      </w:pPr>
      <w:bookmarkStart w:colFirst="0" w:colLast="0" w:name="_l7ik39otn2u4" w:id="70"/>
      <w:bookmarkEnd w:id="70"/>
      <w:r w:rsidDel="00000000" w:rsidR="00000000" w:rsidRPr="00000000">
        <w:rPr>
          <w:b w:val="1"/>
          <w:bCs w:val="1"/>
          <w:color w:val="000000"/>
          <w:rtl w:val="0"/>
        </w:rPr>
        <w:t xml:space="preserve">6.3 研究限制</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本研究存在以下三項限制。第一是樣本規模有限，穩定性與差異性測試的受測者為 6 位資深設計師，人物誌感知量表的填答者同樣為少數，樣本規模限制了統計分析的推論力，未來研究可擴大樣本規模並納入不同背景的測試者，以提升研究結果的外部效度。第二是研究情境的特定性，本研究以 Z 世代 ETF 投資者作為 AI Persona 的建構情境，研究發現可能受限於此特定領域，六維度劇本方法論是否適用於其他使用者類型或研究情境需要進一步驗證。第三是 AI 模型的時效性，本研究使用 Gemini 2.5 與 OpenAI GPTs 建構 AI Persona，生成式 AI 技術快速演進，不同模型版本可能產生不同的表現，研究結果應被理解為特定技術條件下的發現，而非對所有生成式 AI 的普遍性結論。</w:t>
      </w:r>
    </w:p>
    <w:p w:rsidR="00000000" w:rsidDel="00000000" w:rsidP="00000000" w:rsidRDefault="00000000" w:rsidRPr="00000000" w14:paraId="0000025F">
      <w:pPr>
        <w:pStyle w:val="Heading3"/>
        <w:rPr/>
      </w:pPr>
      <w:bookmarkStart w:colFirst="0" w:colLast="0" w:name="_wfzcd3kezw72" w:id="71"/>
      <w:bookmarkEnd w:id="71"/>
      <w:r w:rsidDel="00000000" w:rsidR="00000000" w:rsidRPr="00000000">
        <w:rPr>
          <w:b w:val="1"/>
          <w:bCs w:val="1"/>
          <w:color w:val="000000"/>
          <w:rtl w:val="0"/>
        </w:rPr>
        <w:t xml:space="preserve">6.4 未來研究建議</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基於本研究的發現與限制，提出以下三項未來研究建議。第一是擴展應用情境，將六維度劇本方法論應用於不同的使用者類型與研究情境，檢驗其普適性與邊界條件，例如探討此方法論是否適用於需要專業知識的領域如醫療與法律，或需要深度情感涉入的情境如悲傷輔導與親密關係。第二是發展人機協作的研究流程，本研究提出 AI Persona 與真人訪談的互補關係，未來可進一步發展具體的協作流程與操作指引，例如在什麼條件下應優先使用 AI Persona、如何根據 AI Persona 的回饋設計真人訪談的問題、如何整合兩種資料來源的分析結果。第三是探索 AI Persona 的其他應用，除了作為訪談對象，AI Persona 可能還有其他研究應用，例如作為設計工作坊的參與者、作為原型測試的模擬使用者、或作為研究團隊內部溝通使用者需求的工具，這些應用情境值得進一步探索。</w:t>
      </w:r>
    </w:p>
    <w:p w:rsidR="00000000" w:rsidDel="00000000" w:rsidP="00000000" w:rsidRDefault="00000000" w:rsidRPr="00000000" w14:paraId="00000261">
      <w:pPr>
        <w:pStyle w:val="Heading3"/>
        <w:rPr>
          <w:b w:val="1"/>
          <w:bCs w:val="1"/>
          <w:color w:val="000000"/>
        </w:rPr>
      </w:pPr>
      <w:bookmarkStart w:colFirst="0" w:colLast="0" w:name="_g4var2bjnzpx" w:id="72"/>
      <w:bookmarkEnd w:id="72"/>
      <w:r w:rsidDel="00000000" w:rsidR="00000000" w:rsidRPr="00000000">
        <w:rPr>
          <w:b w:val="1"/>
          <w:bCs w:val="1"/>
          <w:color w:val="000000"/>
          <w:rtl w:val="0"/>
        </w:rPr>
        <w:t xml:space="preserve">6.5 總結</w:t>
      </w:r>
    </w:p>
    <w:p w:rsidR="00000000" w:rsidDel="00000000" w:rsidP="00000000" w:rsidRDefault="00000000" w:rsidRPr="00000000" w14:paraId="00000262">
      <w:pPr>
        <w:rPr/>
      </w:pPr>
      <w:r w:rsidDel="00000000" w:rsidR="00000000" w:rsidRPr="00000000">
        <w:rPr>
          <w:rtl w:val="0"/>
        </w:rPr>
        <w:t xml:space="preserve">回到本研究的核心提問：AI Persona 能取代真人訪談嗎？本研究的結論是不能，也不需要。AI Persona 無法取代真人訪談，因為兩者呈現本質不同的思考模式。AI 的合成式思考缺乏真人思考中的時間性、不確定性與情緒滲透，無法呈現認知建構的過程，僅能輸出已完成的結果；真人訪談中意外的洞察、難以預期的反應與情感連結的建立，皆非 AI Persona 所能提供。然而，AI Persona 亦不需要取代真人訪談。本研究發現，AI Persona 的價值恰恰在於其與真人的差異：AI 的結構完整性凸顯了真人的片段性，AI 的即時反應凸顯了真人的思考延遲，AI 的情緒描述凸顯了真人的情緒滲透。這種對照關係使研究者得以重新辨識真人訪談中容易被忽略的認知訊號。綜合本研究的發現，未來的設計研究宜採人機協作的模式：以 AI Persona 支持前期的廣度探索，以真人訪談完成後期的深度驗證，兩者各司其職、相互補充。本研究提出的六維度劇本方法論，為此協作模式提供了可操作的建構框架。</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1"/>
        <w:widowControl w:val="0"/>
        <w:spacing w:after="60" w:before="240" w:lineRule="auto"/>
        <w:jc w:val="center"/>
        <w:rPr>
          <w:b w:val="1"/>
          <w:bCs w:val="1"/>
        </w:rPr>
      </w:pPr>
      <w:bookmarkStart w:colFirst="0" w:colLast="0" w:name="_va2tl7726uaf" w:id="73"/>
      <w:bookmarkEnd w:id="73"/>
      <w:r w:rsidDel="00000000" w:rsidR="00000000" w:rsidRPr="00000000">
        <w:rPr>
          <w:b w:val="1"/>
          <w:bCs w:val="1"/>
          <w:rtl w:val="0"/>
        </w:rPr>
        <w:t xml:space="preserve">第七章 參考文獻</w:t>
      </w:r>
    </w:p>
    <w:p w:rsidR="00000000" w:rsidDel="00000000" w:rsidP="00000000" w:rsidRDefault="00000000" w:rsidRPr="00000000" w14:paraId="00000266">
      <w:pPr>
        <w:rPr/>
      </w:pPr>
      <w:r w:rsidDel="00000000" w:rsidR="00000000" w:rsidRPr="00000000">
        <w:rPr>
          <w:rtl w:val="0"/>
        </w:rPr>
        <w:t xml:space="preserve">Bao, E., Perez, A., Wang, X., &amp; Parapar, J. (2026). Eval4Sim: An evaluation framework for persona simulation. arXiv preprint arXiv:2603.02876.</w:t>
      </w:r>
    </w:p>
    <w:p w:rsidR="00000000" w:rsidDel="00000000" w:rsidP="00000000" w:rsidRDefault="00000000" w:rsidRPr="00000000" w14:paraId="00000267">
      <w:pPr>
        <w:rPr/>
      </w:pPr>
      <w:r w:rsidDel="00000000" w:rsidR="00000000" w:rsidRPr="00000000">
        <w:rPr>
          <w:rtl w:val="0"/>
        </w:rPr>
        <w:t xml:space="preserve">Batzner, J., Stocker, V., Tang, B., Natarajan, A., Chen, Q., Schmid, S., &amp; Kasneci, G. (2025). Whose personae? Synthetic persona experiments in LLM research and pathways to transparency. Proceedings of the AAAI/ACM Conference on AI, Ethics, and Society, 8(1), 343-354.</w:t>
      </w:r>
    </w:p>
    <w:p w:rsidR="00000000" w:rsidDel="00000000" w:rsidP="00000000" w:rsidRDefault="00000000" w:rsidRPr="00000000" w14:paraId="00000268">
      <w:pPr>
        <w:rPr/>
      </w:pPr>
      <w:r w:rsidDel="00000000" w:rsidR="00000000" w:rsidRPr="00000000">
        <w:rPr>
          <w:rtl w:val="0"/>
        </w:rPr>
        <w:t xml:space="preserve">Braun, V., &amp; Clarke, V. (2006). Using thematic analysis in psychology. Qualitative Research in Psychology, 3(2), 77-101.</w:t>
      </w:r>
    </w:p>
    <w:p w:rsidR="00000000" w:rsidDel="00000000" w:rsidP="00000000" w:rsidRDefault="00000000" w:rsidRPr="00000000" w14:paraId="00000269">
      <w:pPr>
        <w:rPr/>
      </w:pPr>
      <w:r w:rsidDel="00000000" w:rsidR="00000000" w:rsidRPr="00000000">
        <w:rPr>
          <w:rtl w:val="0"/>
        </w:rPr>
        <w:t xml:space="preserve">Chapman, C. N., &amp; Milham, R. P. (2006). The personas' new clothes: Methodological and practical arguments against a popular method. </w:t>
      </w:r>
      <w:r w:rsidDel="00000000" w:rsidR="00000000" w:rsidRPr="00000000">
        <w:rPr>
          <w:i w:val="1"/>
          <w:iCs w:val="1"/>
          <w:rtl w:val="0"/>
        </w:rPr>
        <w:t xml:space="preserve">Proceedings of the Human Factors and Ergonomics Society Annual Meeting, 50</w:t>
      </w:r>
      <w:r w:rsidDel="00000000" w:rsidR="00000000" w:rsidRPr="00000000">
        <w:rPr>
          <w:rtl w:val="0"/>
        </w:rPr>
        <w:t xml:space="preserve">(5), 634-636.</w:t>
      </w:r>
    </w:p>
    <w:p w:rsidR="00000000" w:rsidDel="00000000" w:rsidP="00000000" w:rsidRDefault="00000000" w:rsidRPr="00000000" w14:paraId="0000026A">
      <w:pPr>
        <w:rPr/>
      </w:pPr>
      <w:r w:rsidDel="00000000" w:rsidR="00000000" w:rsidRPr="00000000">
        <w:rPr>
          <w:rtl w:val="0"/>
        </w:rPr>
        <w:t xml:space="preserve">Chen, J., Wang, X., Xu, R., Yuan, S., Zhang, Y., Shi, W., Xie, J., Li, S., Yang, R., Zhu, T., Chen, A., Li, N., Chen, L., Hu, C., Wu, S., Ren, S., Fu, Z., &amp; Xiao, Y. (2024). From persona to personalization: A survey on role-playing language agents. </w:t>
      </w:r>
      <w:r w:rsidDel="00000000" w:rsidR="00000000" w:rsidRPr="00000000">
        <w:rPr>
          <w:i w:val="1"/>
          <w:iCs w:val="1"/>
          <w:rtl w:val="0"/>
        </w:rPr>
        <w:t xml:space="preserve">Transactions on Machine Learning Research</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Chopra, F., &amp; Haaland, I. (2023). </w:t>
      </w:r>
      <w:r w:rsidDel="00000000" w:rsidR="00000000" w:rsidRPr="00000000">
        <w:rPr>
          <w:i w:val="1"/>
          <w:iCs w:val="1"/>
          <w:rtl w:val="0"/>
        </w:rPr>
        <w:t xml:space="preserve">Conducting qualitative interviews with AI</w:t>
      </w:r>
      <w:r w:rsidDel="00000000" w:rsidR="00000000" w:rsidRPr="00000000">
        <w:rPr>
          <w:rtl w:val="0"/>
        </w:rPr>
        <w:t xml:space="preserve"> (CESifo Working Paper No. 10666). CESifo.</w:t>
      </w:r>
    </w:p>
    <w:p w:rsidR="00000000" w:rsidDel="00000000" w:rsidP="00000000" w:rsidRDefault="00000000" w:rsidRPr="00000000" w14:paraId="0000026C">
      <w:pPr>
        <w:rPr/>
      </w:pPr>
      <w:r w:rsidDel="00000000" w:rsidR="00000000" w:rsidRPr="00000000">
        <w:rPr>
          <w:rtl w:val="0"/>
        </w:rPr>
        <w:t xml:space="preserve">Cooper, A. (1999). </w:t>
      </w:r>
      <w:r w:rsidDel="00000000" w:rsidR="00000000" w:rsidRPr="00000000">
        <w:rPr>
          <w:i w:val="1"/>
          <w:iCs w:val="1"/>
          <w:rtl w:val="0"/>
        </w:rPr>
        <w:t xml:space="preserve">The inmates are running the asylum: Why high-tech products drive us crazy and how to restore the sanity</w:t>
      </w:r>
      <w:r w:rsidDel="00000000" w:rsidR="00000000" w:rsidRPr="00000000">
        <w:rPr>
          <w:rtl w:val="0"/>
        </w:rPr>
        <w:t xml:space="preserve">. Sams Publishing.</w:t>
      </w:r>
    </w:p>
    <w:p w:rsidR="00000000" w:rsidDel="00000000" w:rsidP="00000000" w:rsidRDefault="00000000" w:rsidRPr="00000000" w14:paraId="0000026D">
      <w:pPr>
        <w:rPr/>
      </w:pPr>
      <w:r w:rsidDel="00000000" w:rsidR="00000000" w:rsidRPr="00000000">
        <w:rPr>
          <w:rtl w:val="0"/>
        </w:rPr>
        <w:t xml:space="preserve">Goodwin, K. (2009). </w:t>
      </w:r>
      <w:r w:rsidDel="00000000" w:rsidR="00000000" w:rsidRPr="00000000">
        <w:rPr>
          <w:i w:val="1"/>
          <w:iCs w:val="1"/>
          <w:rtl w:val="0"/>
        </w:rPr>
        <w:t xml:space="preserve">Designing for the digital age: How to create human-centered products and services</w:t>
      </w:r>
      <w:r w:rsidDel="00000000" w:rsidR="00000000" w:rsidRPr="00000000">
        <w:rPr>
          <w:rtl w:val="0"/>
        </w:rPr>
        <w:t xml:space="preserve">. Wiley.</w:t>
      </w:r>
    </w:p>
    <w:p w:rsidR="00000000" w:rsidDel="00000000" w:rsidP="00000000" w:rsidRDefault="00000000" w:rsidRPr="00000000" w14:paraId="0000026E">
      <w:pPr>
        <w:rPr/>
      </w:pPr>
      <w:r w:rsidDel="00000000" w:rsidR="00000000" w:rsidRPr="00000000">
        <w:rPr>
          <w:rtl w:val="0"/>
        </w:rPr>
        <w:t xml:space="preserve">Harley, A. (2015). Personas make users memorable for product team members. Nielsen Norman Group. https://www.nngroup.com/articles/persona/</w:t>
      </w:r>
    </w:p>
    <w:p w:rsidR="00000000" w:rsidDel="00000000" w:rsidP="00000000" w:rsidRDefault="00000000" w:rsidRPr="00000000" w14:paraId="0000026F">
      <w:pPr>
        <w:rPr/>
      </w:pPr>
      <w:r w:rsidDel="00000000" w:rsidR="00000000" w:rsidRPr="00000000">
        <w:rPr>
          <w:rtl w:val="0"/>
        </w:rPr>
        <w:t xml:space="preserve">Heritage, J., &amp; Clayman, S. (2010). Talk in action: Interactions, identities, and institutions. Wiley-Blackwell.</w:t>
      </w:r>
    </w:p>
    <w:p w:rsidR="00000000" w:rsidDel="00000000" w:rsidP="00000000" w:rsidRDefault="00000000" w:rsidRPr="00000000" w14:paraId="00000270">
      <w:pPr>
        <w:rPr/>
      </w:pPr>
      <w:r w:rsidDel="00000000" w:rsidR="00000000" w:rsidRPr="00000000">
        <w:rPr>
          <w:rtl w:val="0"/>
        </w:rPr>
        <w:t xml:space="preserve">Hevner, A. R., March, S. T., Park, J., &amp; Ram, S. (2004). Design science in information systems research. MIS Quarterly, 28(1), 75-105.</w:t>
      </w:r>
    </w:p>
    <w:p w:rsidR="00000000" w:rsidDel="00000000" w:rsidP="00000000" w:rsidRDefault="00000000" w:rsidRPr="00000000" w14:paraId="00000271">
      <w:pPr>
        <w:rPr/>
      </w:pPr>
      <w:r w:rsidDel="00000000" w:rsidR="00000000" w:rsidRPr="00000000">
        <w:rPr>
          <w:rtl w:val="0"/>
        </w:rPr>
        <w:t xml:space="preserve">Park, J. S., O'Brien, J. C., Cai, C. J., Morris, M. R., Liang, P., &amp; Bernstein, M. S. (2023). Generative agents: Interactive simulacra of human behavior. </w:t>
      </w:r>
      <w:r w:rsidDel="00000000" w:rsidR="00000000" w:rsidRPr="00000000">
        <w:rPr>
          <w:i w:val="1"/>
          <w:iCs w:val="1"/>
          <w:rtl w:val="0"/>
        </w:rPr>
        <w:t xml:space="preserve">Proceedings of the 36th Annual ACM Symposium on User Interface Software and Technology</w:t>
      </w:r>
      <w:r w:rsidDel="00000000" w:rsidR="00000000" w:rsidRPr="00000000">
        <w:rPr>
          <w:rtl w:val="0"/>
        </w:rPr>
        <w:t xml:space="preserve">, 1-22.</w:t>
      </w:r>
    </w:p>
    <w:p w:rsidR="00000000" w:rsidDel="00000000" w:rsidP="00000000" w:rsidRDefault="00000000" w:rsidRPr="00000000" w14:paraId="00000272">
      <w:pPr>
        <w:rPr/>
      </w:pPr>
      <w:r w:rsidDel="00000000" w:rsidR="00000000" w:rsidRPr="00000000">
        <w:rPr>
          <w:rtl w:val="0"/>
        </w:rPr>
        <w:t xml:space="preserve">Peffers, K., Tuunanen, T., Rothenberg, M. A., &amp; Chatterjee, S. (2007). A design science research methodology for information systems research. Journal of Management Information Systems, 24(3), 45-77.</w:t>
      </w:r>
    </w:p>
    <w:p w:rsidR="00000000" w:rsidDel="00000000" w:rsidP="00000000" w:rsidRDefault="00000000" w:rsidRPr="00000000" w14:paraId="00000273">
      <w:pPr>
        <w:rPr/>
      </w:pPr>
      <w:r w:rsidDel="00000000" w:rsidR="00000000" w:rsidRPr="00000000">
        <w:rPr>
          <w:rtl w:val="0"/>
        </w:rPr>
        <w:t xml:space="preserve">Portigal, S. (2008). Persona non grata. </w:t>
      </w:r>
      <w:r w:rsidDel="00000000" w:rsidR="00000000" w:rsidRPr="00000000">
        <w:rPr>
          <w:i w:val="1"/>
          <w:iCs w:val="1"/>
          <w:rtl w:val="0"/>
        </w:rPr>
        <w:t xml:space="preserve">Interactions, 15</w:t>
      </w:r>
      <w:r w:rsidDel="00000000" w:rsidR="00000000" w:rsidRPr="00000000">
        <w:rPr>
          <w:rtl w:val="0"/>
        </w:rPr>
        <w:t xml:space="preserve">(1), 72-73.</w:t>
      </w:r>
    </w:p>
    <w:p w:rsidR="00000000" w:rsidDel="00000000" w:rsidP="00000000" w:rsidRDefault="00000000" w:rsidRPr="00000000" w14:paraId="00000274">
      <w:pPr>
        <w:rPr/>
      </w:pPr>
      <w:r w:rsidDel="00000000" w:rsidR="00000000" w:rsidRPr="00000000">
        <w:rPr>
          <w:rtl w:val="0"/>
        </w:rPr>
        <w:t xml:space="preserve">Pruitt, J., &amp; Adlin, T. (2006). </w:t>
      </w:r>
      <w:r w:rsidDel="00000000" w:rsidR="00000000" w:rsidRPr="00000000">
        <w:rPr>
          <w:i w:val="1"/>
          <w:iCs w:val="1"/>
          <w:rtl w:val="0"/>
        </w:rPr>
        <w:t xml:space="preserve">The persona lifecycle: Keeping people in mind throughout product design</w:t>
      </w:r>
      <w:r w:rsidDel="00000000" w:rsidR="00000000" w:rsidRPr="00000000">
        <w:rPr>
          <w:rtl w:val="0"/>
        </w:rPr>
        <w:t xml:space="preserve">. Morgan Kaufmann.</w:t>
      </w:r>
    </w:p>
    <w:p w:rsidR="00000000" w:rsidDel="00000000" w:rsidP="00000000" w:rsidRDefault="00000000" w:rsidRPr="00000000" w14:paraId="00000275">
      <w:pPr>
        <w:rPr/>
      </w:pPr>
      <w:r w:rsidDel="00000000" w:rsidR="00000000" w:rsidRPr="00000000">
        <w:rPr>
          <w:rtl w:val="0"/>
        </w:rPr>
        <w:t xml:space="preserve">Salminen, J., Jansen, B. J., An, J., Kwak, H., &amp; Jung, S. (2018). Are personas done? Evaluating their usefulness in the age of digital analytics. </w:t>
      </w:r>
      <w:r w:rsidDel="00000000" w:rsidR="00000000" w:rsidRPr="00000000">
        <w:rPr>
          <w:i w:val="1"/>
          <w:iCs w:val="1"/>
          <w:rtl w:val="0"/>
        </w:rPr>
        <w:t xml:space="preserve">Persona Studies, 4</w:t>
      </w:r>
      <w:r w:rsidDel="00000000" w:rsidR="00000000" w:rsidRPr="00000000">
        <w:rPr>
          <w:rtl w:val="0"/>
        </w:rPr>
        <w:t xml:space="preserve">(2), 47-65.</w:t>
      </w:r>
    </w:p>
    <w:p w:rsidR="00000000" w:rsidDel="00000000" w:rsidP="00000000" w:rsidRDefault="00000000" w:rsidRPr="00000000" w14:paraId="00000276">
      <w:pPr>
        <w:rPr/>
      </w:pPr>
      <w:r w:rsidDel="00000000" w:rsidR="00000000" w:rsidRPr="00000000">
        <w:rPr>
          <w:rtl w:val="0"/>
        </w:rPr>
        <w:t xml:space="preserve">Salminen, J., Santos, J. M., Kwak, H., An, J., Jung, S.-G., &amp; Jansen, B. J. (2020). Persona perception scale: Development and exploratory validation of an instrument for evaluating individuals' perceptions of personas. International Journal of Human-Computer Studies, 141, 102437.</w:t>
      </w:r>
    </w:p>
    <w:p w:rsidR="00000000" w:rsidDel="00000000" w:rsidP="00000000" w:rsidRDefault="00000000" w:rsidRPr="00000000" w14:paraId="00000277">
      <w:pPr>
        <w:rPr/>
      </w:pPr>
      <w:r w:rsidDel="00000000" w:rsidR="00000000" w:rsidRPr="00000000">
        <w:rPr>
          <w:rtl w:val="0"/>
        </w:rPr>
        <w:t xml:space="preserve">Salminen, J., Jung, S., &amp; Jansen, B. J. (2022). The future of data-driven personas: A marriage of online analytics and automatic persona generation. </w:t>
      </w:r>
      <w:r w:rsidDel="00000000" w:rsidR="00000000" w:rsidRPr="00000000">
        <w:rPr>
          <w:i w:val="1"/>
          <w:iCs w:val="1"/>
          <w:rtl w:val="0"/>
        </w:rPr>
        <w:t xml:space="preserve">Journal of User Experience, 17</w:t>
      </w:r>
      <w:r w:rsidDel="00000000" w:rsidR="00000000" w:rsidRPr="00000000">
        <w:rPr>
          <w:rtl w:val="0"/>
        </w:rPr>
        <w:t xml:space="preserve">(3), 112-128.</w:t>
      </w:r>
    </w:p>
    <w:p w:rsidR="00000000" w:rsidDel="00000000" w:rsidP="00000000" w:rsidRDefault="00000000" w:rsidRPr="00000000" w14:paraId="00000278">
      <w:pPr>
        <w:rPr/>
      </w:pPr>
      <w:r w:rsidDel="00000000" w:rsidR="00000000" w:rsidRPr="00000000">
        <w:rPr>
          <w:rtl w:val="0"/>
        </w:rPr>
        <w:t xml:space="preserve">Salminen, J., Jung, S., Santos, J. M., &amp; Jansen, B. J. (2025). PersonaCraft: Leveraging language models for data-driven persona development. </w:t>
      </w:r>
      <w:r w:rsidDel="00000000" w:rsidR="00000000" w:rsidRPr="00000000">
        <w:rPr>
          <w:i w:val="1"/>
          <w:iCs w:val="1"/>
          <w:rtl w:val="0"/>
        </w:rPr>
        <w:t xml:space="preserve">International Journal of Human-Computer Studies, 194</w:t>
      </w:r>
      <w:r w:rsidDel="00000000" w:rsidR="00000000" w:rsidRPr="00000000">
        <w:rPr>
          <w:rtl w:val="0"/>
        </w:rPr>
        <w:t xml:space="preserve">, 103-118.</w:t>
      </w:r>
    </w:p>
    <w:p w:rsidR="00000000" w:rsidDel="00000000" w:rsidP="00000000" w:rsidRDefault="00000000" w:rsidRPr="00000000" w14:paraId="00000279">
      <w:pPr>
        <w:rPr/>
      </w:pPr>
      <w:r w:rsidDel="00000000" w:rsidR="00000000" w:rsidRPr="00000000">
        <w:rPr>
          <w:rtl w:val="0"/>
        </w:rPr>
        <w:t xml:space="preserve">Samuel, V., Zou, H. P., Zhou, Y., Chaudhari, S., Kalyan, A., Rajpurohit, T., Deshpande, A., Narasimhan, K., &amp; Murahari, V. (2025). PersonaGym: Evaluating persona agents and LLMs. Findings of the Association for Computational Linguistics: EMNLP 2025, 6999-7022.</w:t>
      </w:r>
    </w:p>
    <w:p w:rsidR="00000000" w:rsidDel="00000000" w:rsidP="00000000" w:rsidRDefault="00000000" w:rsidRPr="00000000" w14:paraId="0000027A">
      <w:pPr>
        <w:rPr/>
      </w:pPr>
      <w:r w:rsidDel="00000000" w:rsidR="00000000" w:rsidRPr="00000000">
        <w:rPr>
          <w:rtl w:val="0"/>
        </w:rPr>
        <w:t xml:space="preserve">Shao, Y., Li, L., Dai, J., &amp; Qiu, X. (2023). Character-LLM: A trainable agent for role-playing. </w:t>
      </w:r>
      <w:r w:rsidDel="00000000" w:rsidR="00000000" w:rsidRPr="00000000">
        <w:rPr>
          <w:i w:val="1"/>
          <w:iCs w:val="1"/>
          <w:rtl w:val="0"/>
        </w:rPr>
        <w:t xml:space="preserve">Proceedings of the 2023 Conference on Empirical Methods in Natural Language Processing</w:t>
      </w:r>
      <w:r w:rsidDel="00000000" w:rsidR="00000000" w:rsidRPr="00000000">
        <w:rPr>
          <w:rtl w:val="0"/>
        </w:rPr>
        <w:t xml:space="preserve">, 13153-13187.</w:t>
      </w:r>
    </w:p>
    <w:p w:rsidR="00000000" w:rsidDel="00000000" w:rsidP="00000000" w:rsidRDefault="00000000" w:rsidRPr="00000000" w14:paraId="0000027B">
      <w:pPr>
        <w:rPr/>
      </w:pPr>
      <w:r w:rsidDel="00000000" w:rsidR="00000000" w:rsidRPr="00000000">
        <w:rPr>
          <w:rtl w:val="0"/>
        </w:rPr>
        <w:t xml:space="preserve">Tu, Q., Fan, S., Tian, Z., &amp; Yan, R. (2024). CharacterEval: A Chinese benchmark for role-playing conversational agent evaluation. </w:t>
      </w:r>
      <w:r w:rsidDel="00000000" w:rsidR="00000000" w:rsidRPr="00000000">
        <w:rPr>
          <w:i w:val="1"/>
          <w:iCs w:val="1"/>
          <w:rtl w:val="0"/>
        </w:rPr>
        <w:t xml:space="preserve">Proceedings of the 62nd Annual Meeting of the Association for Computational Linguistics</w:t>
      </w:r>
      <w:r w:rsidDel="00000000" w:rsidR="00000000" w:rsidRPr="00000000">
        <w:rPr>
          <w:rtl w:val="0"/>
        </w:rPr>
        <w:t xml:space="preserve">, 1-15.</w:t>
      </w:r>
    </w:p>
    <w:p w:rsidR="00000000" w:rsidDel="00000000" w:rsidP="00000000" w:rsidRDefault="00000000" w:rsidRPr="00000000" w14:paraId="0000027C">
      <w:pPr>
        <w:rPr/>
      </w:pPr>
      <w:r w:rsidDel="00000000" w:rsidR="00000000" w:rsidRPr="00000000">
        <w:rPr>
          <w:rtl w:val="0"/>
        </w:rPr>
        <w:t xml:space="preserve">Vaccaro, M., Almaatouq, A., &amp; Malone, T. (2024). When combinations of humans and AI are useful: A systematic review and meta-analysis. </w:t>
      </w:r>
      <w:r w:rsidDel="00000000" w:rsidR="00000000" w:rsidRPr="00000000">
        <w:rPr>
          <w:i w:val="1"/>
          <w:iCs w:val="1"/>
          <w:rtl w:val="0"/>
        </w:rPr>
        <w:t xml:space="preserve">Nature Human Behaviour, 8</w:t>
      </w:r>
      <w:r w:rsidDel="00000000" w:rsidR="00000000" w:rsidRPr="00000000">
        <w:rPr>
          <w:rtl w:val="0"/>
        </w:rPr>
        <w:t xml:space="preserve">, 1261-1275.</w:t>
      </w:r>
    </w:p>
    <w:p w:rsidR="00000000" w:rsidDel="00000000" w:rsidP="00000000" w:rsidRDefault="00000000" w:rsidRPr="00000000" w14:paraId="0000027D">
      <w:pPr>
        <w:rPr/>
      </w:pPr>
      <w:r w:rsidDel="00000000" w:rsidR="00000000" w:rsidRPr="00000000">
        <w:rPr>
          <w:rtl w:val="0"/>
        </w:rPr>
        <w:t xml:space="preserve">Wang, X., Xiao, Y., Huang, J., Yuan, S., Xu, R., Guo, H., Tu, Q., Fei, Y., Leng, Z., Wang, W., Chen, J., Li, C., &amp; Xiao, Y. (2024). InCharacter: Evaluating personality fidelity in role-playing agents through psychological interviews. </w:t>
      </w:r>
      <w:r w:rsidDel="00000000" w:rsidR="00000000" w:rsidRPr="00000000">
        <w:rPr>
          <w:i w:val="1"/>
          <w:iCs w:val="1"/>
          <w:rtl w:val="0"/>
        </w:rPr>
        <w:t xml:space="preserve">Proceedings of the 62nd Annual Meeting of the Association for Computational Linguistics</w:t>
      </w:r>
      <w:r w:rsidDel="00000000" w:rsidR="00000000" w:rsidRPr="00000000">
        <w:rPr>
          <w:rtl w:val="0"/>
        </w:rPr>
        <w:t xml:space="preserve">, 1-12.</w:t>
      </w:r>
    </w:p>
    <w:p w:rsidR="00000000" w:rsidDel="00000000" w:rsidP="00000000" w:rsidRDefault="00000000" w:rsidRPr="00000000" w14:paraId="0000027E">
      <w:pPr>
        <w:rPr/>
      </w:pPr>
      <w:r w:rsidDel="00000000" w:rsidR="00000000" w:rsidRPr="00000000">
        <w:rPr>
          <w:rtl w:val="0"/>
        </w:rPr>
        <w:t xml:space="preserve">Wang, Z. M., Peng, Z., Que, H., Liu, J., Zhou, W., Wu, Y., Guo, H., Gan, R., Ni, Z., Zhang, M., Zhang, Z., Ouyang, W., Xu, K., Chen, W., Fu, J., &amp; Peng, J. (2024). RoleLLM: Benchmarking, eliciting, and enhancing role-playing abilities of large language models. </w:t>
      </w:r>
      <w:r w:rsidDel="00000000" w:rsidR="00000000" w:rsidRPr="00000000">
        <w:rPr>
          <w:i w:val="1"/>
          <w:iCs w:val="1"/>
          <w:rtl w:val="0"/>
        </w:rPr>
        <w:t xml:space="preserve">Findings of the Association for Computational Linguistics: ACL 2024</w:t>
      </w:r>
      <w:r w:rsidDel="00000000" w:rsidR="00000000" w:rsidRPr="00000000">
        <w:rPr>
          <w:rtl w:val="0"/>
        </w:rPr>
        <w:t xml:space="preserve">, 1-18.</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1"/>
        <w:widowControl w:val="0"/>
        <w:spacing w:after="60" w:before="240" w:lineRule="auto"/>
        <w:jc w:val="left"/>
        <w:rPr/>
      </w:pPr>
      <w:bookmarkStart w:colFirst="0" w:colLast="0" w:name="_wbuh1y78j3yy" w:id="74"/>
      <w:bookmarkEnd w:id="74"/>
      <w:r w:rsidDel="00000000" w:rsidR="00000000" w:rsidRPr="00000000">
        <w:rPr>
          <w:b w:val="1"/>
          <w:bCs w:val="1"/>
          <w:rtl w:val="0"/>
        </w:rPr>
        <w:t xml:space="preserve">第八章 附件</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sz w:val="24"/>
          <w:szCs w:val="24"/>
        </w:rPr>
      </w:pPr>
      <w:bookmarkStart w:colFirst="0" w:colLast="0" w:name="_ulo6ysukqpix" w:id="75"/>
      <w:bookmarkEnd w:id="75"/>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eh An Chien" w:id="1" w:date="2026-05-26T08:55:16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對</w:t>
      </w:r>
    </w:p>
  </w:comment>
  <w:comment w:author="Chieh An Chien" w:id="0" w:date="2026-05-26T08:55:35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對</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iauKai"/>
  <w:font w:name="Arial"/>
  <w:font w:name="Times New Roman"/>
  <w:font w:name="Cambria"/>
  <w:font w:name="Arial Unicode MS"/>
  <w:font w:name="Kaiti TC"/>
  <w:font w:name="Noto Sans T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iauKai" w:cs="BiauKai" w:eastAsia="BiauKai" w:hAnsi="BiauKai"/>
        <w:sz w:val="24"/>
        <w:szCs w:val="24"/>
        <w:highlight w:val="white"/>
        <w:lang w:val="zh_TW"/>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TC-regular.ttf"/><Relationship Id="rId2" Type="http://schemas.openxmlformats.org/officeDocument/2006/relationships/font" Target="fonts/NotoSansT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