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widowControl w:val="0"/>
        <w:ind w:left="3261" w:firstLine="0"/>
        <w:jc w:val="right"/>
        <w:rPr>
          <w:vertAlign w:val="baseline"/>
        </w:rPr>
      </w:pPr>
      <w:r w:rsidDel="00000000" w:rsidR="00000000" w:rsidRPr="00000000">
        <w:rPr>
          <w:b w:val="1"/>
          <w:color w:val="000000"/>
          <w:sz w:val="45"/>
          <w:szCs w:val="45"/>
          <w:vertAlign w:val="baseline"/>
          <w:rtl w:val="0"/>
        </w:rPr>
        <w:t xml:space="preserve">&lt;Minha Empresa&gt;</w:t>
      </w:r>
      <w:r w:rsidDel="00000000" w:rsidR="00000000" w:rsidRPr="00000000">
        <w:rPr>
          <w:rtl w:val="0"/>
        </w:rPr>
      </w:r>
    </w:p>
    <w:p w:rsidR="00000000" w:rsidDel="00000000" w:rsidP="00000000" w:rsidRDefault="00000000" w:rsidRPr="00000000" w14:paraId="00000012">
      <w:pPr>
        <w:widowControl w:val="0"/>
        <w:ind w:left="3261" w:firstLine="0"/>
        <w:jc w:val="right"/>
        <w:rPr>
          <w:color w:val="ff0000"/>
          <w:sz w:val="45"/>
          <w:szCs w:val="45"/>
          <w:vertAlign w:val="baseline"/>
        </w:rPr>
      </w:pPr>
      <w:r w:rsidDel="00000000" w:rsidR="00000000" w:rsidRPr="00000000">
        <w:rPr>
          <w:rtl w:val="0"/>
        </w:rPr>
      </w:r>
    </w:p>
    <w:p w:rsidR="00000000" w:rsidDel="00000000" w:rsidP="00000000" w:rsidRDefault="00000000" w:rsidRPr="00000000" w14:paraId="00000013">
      <w:pPr>
        <w:widowControl w:val="0"/>
        <w:ind w:left="3261" w:firstLine="0"/>
        <w:jc w:val="right"/>
        <w:rPr>
          <w:b w:val="0"/>
          <w:color w:val="000000"/>
          <w:sz w:val="45"/>
          <w:szCs w:val="45"/>
          <w:vertAlign w:val="baseline"/>
        </w:rPr>
      </w:pPr>
      <w:r w:rsidDel="00000000" w:rsidR="00000000" w:rsidRPr="00000000">
        <w:rPr>
          <w:b w:val="1"/>
          <w:color w:val="000000"/>
          <w:sz w:val="45"/>
          <w:szCs w:val="45"/>
          <w:vertAlign w:val="baseline"/>
          <w:rtl w:val="0"/>
        </w:rPr>
        <w:t xml:space="preserve">Padrão para Nomenclatura de Banco de Dados</w:t>
      </w:r>
      <w:r w:rsidDel="00000000" w:rsidR="00000000" w:rsidRPr="00000000">
        <w:rPr>
          <w:rtl w:val="0"/>
        </w:rPr>
      </w:r>
    </w:p>
    <w:p w:rsidR="00000000" w:rsidDel="00000000" w:rsidP="00000000" w:rsidRDefault="00000000" w:rsidRPr="00000000" w14:paraId="00000014">
      <w:pPr>
        <w:widowControl w:val="0"/>
        <w:ind w:left="3261" w:firstLine="0"/>
        <w:jc w:val="right"/>
        <w:rPr>
          <w:vertAlign w:val="baseline"/>
        </w:rPr>
      </w:pPr>
      <w:r w:rsidDel="00000000" w:rsidR="00000000" w:rsidRPr="00000000">
        <w:rPr>
          <w:rtl w:val="0"/>
        </w:rPr>
      </w:r>
    </w:p>
    <w:p w:rsidR="00000000" w:rsidDel="00000000" w:rsidP="00000000" w:rsidRDefault="00000000" w:rsidRPr="00000000" w14:paraId="00000015">
      <w:pPr>
        <w:widowControl w:val="0"/>
        <w:ind w:left="3261" w:firstLine="0"/>
        <w:jc w:val="right"/>
        <w:rPr>
          <w:sz w:val="28"/>
          <w:szCs w:val="28"/>
          <w:vertAlign w:val="baseline"/>
        </w:rPr>
      </w:pPr>
      <w:r w:rsidDel="00000000" w:rsidR="00000000" w:rsidRPr="00000000">
        <w:rPr>
          <w:sz w:val="28"/>
          <w:szCs w:val="28"/>
          <w:vertAlign w:val="baseline"/>
          <w:rtl w:val="0"/>
        </w:rPr>
        <w:t xml:space="preserve">Versão &lt;1.0&gt;</w:t>
      </w:r>
    </w:p>
    <w:p w:rsidR="00000000" w:rsidDel="00000000" w:rsidP="00000000" w:rsidRDefault="00000000" w:rsidRPr="00000000" w14:paraId="00000016">
      <w:pPr>
        <w:widowControl w:val="0"/>
        <w:ind w:left="12032" w:firstLine="0"/>
        <w:rPr>
          <w:color w:val="ff0000"/>
          <w:sz w:val="32"/>
          <w:szCs w:val="32"/>
          <w:vertAlign w:val="baseline"/>
        </w:rPr>
      </w:pPr>
      <w:r w:rsidDel="00000000" w:rsidR="00000000" w:rsidRPr="00000000">
        <w:rPr>
          <w:rtl w:val="0"/>
        </w:rPr>
      </w:r>
    </w:p>
    <w:p w:rsidR="00000000" w:rsidDel="00000000" w:rsidP="00000000" w:rsidRDefault="00000000" w:rsidRPr="00000000" w14:paraId="00000017">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8">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9">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A">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B">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C">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D">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E">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0"/>
          <w:sz w:val="40"/>
          <w:szCs w:val="40"/>
          <w:vertAlign w:val="baseline"/>
        </w:rPr>
      </w:pPr>
      <w:r w:rsidDel="00000000" w:rsidR="00000000" w:rsidRPr="00000000">
        <w:rPr>
          <w:rFonts w:ascii="Arial" w:cs="Arial" w:eastAsia="Arial" w:hAnsi="Arial"/>
          <w:b w:val="1"/>
          <w:sz w:val="40"/>
          <w:szCs w:val="40"/>
          <w:vertAlign w:val="baseline"/>
          <w:rtl w:val="0"/>
        </w:rPr>
        <w:t xml:space="preserve">Histórico</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tbl>
      <w:tblPr>
        <w:tblStyle w:val="Table1"/>
        <w:tblW w:w="974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6"/>
        <w:gridCol w:w="1223"/>
        <w:gridCol w:w="4327"/>
        <w:gridCol w:w="2801"/>
        <w:tblGridChange w:id="0">
          <w:tblGrid>
            <w:gridCol w:w="1396"/>
            <w:gridCol w:w="1223"/>
            <w:gridCol w:w="4327"/>
            <w:gridCol w:w="2801"/>
          </w:tblGrid>
        </w:tblGridChange>
      </w:tblGrid>
      <w:tr>
        <w:tc>
          <w:tcPr>
            <w:vAlign w:val="center"/>
          </w:tcPr>
          <w:p w:rsidR="00000000" w:rsidDel="00000000" w:rsidP="00000000" w:rsidRDefault="00000000" w:rsidRPr="00000000" w14:paraId="0000002A">
            <w:pPr>
              <w:rPr>
                <w:vertAlign w:val="baseline"/>
              </w:rPr>
            </w:pPr>
            <w:r w:rsidDel="00000000" w:rsidR="00000000" w:rsidRPr="00000000">
              <w:rPr>
                <w:vertAlign w:val="baseline"/>
                <w:rtl w:val="0"/>
              </w:rPr>
              <w:t xml:space="preserve">Data</w:t>
            </w:r>
          </w:p>
        </w:tc>
        <w:tc>
          <w:tcPr>
            <w:vAlign w:val="center"/>
          </w:tcPr>
          <w:p w:rsidR="00000000" w:rsidDel="00000000" w:rsidP="00000000" w:rsidRDefault="00000000" w:rsidRPr="00000000" w14:paraId="0000002B">
            <w:pPr>
              <w:rPr>
                <w:vertAlign w:val="baseline"/>
              </w:rPr>
            </w:pPr>
            <w:r w:rsidDel="00000000" w:rsidR="00000000" w:rsidRPr="00000000">
              <w:rPr>
                <w:vertAlign w:val="baseline"/>
                <w:rtl w:val="0"/>
              </w:rPr>
              <w:t xml:space="preserve">Versão</w:t>
            </w:r>
          </w:p>
        </w:tc>
        <w:tc>
          <w:tcPr>
            <w:vAlign w:val="center"/>
          </w:tcPr>
          <w:p w:rsidR="00000000" w:rsidDel="00000000" w:rsidP="00000000" w:rsidRDefault="00000000" w:rsidRPr="00000000" w14:paraId="0000002C">
            <w:pPr>
              <w:rPr>
                <w:vertAlign w:val="baseline"/>
              </w:rPr>
            </w:pPr>
            <w:r w:rsidDel="00000000" w:rsidR="00000000" w:rsidRPr="00000000">
              <w:rPr>
                <w:vertAlign w:val="baseline"/>
                <w:rtl w:val="0"/>
              </w:rPr>
              <w:t xml:space="preserve">Descrição</w:t>
            </w:r>
          </w:p>
        </w:tc>
        <w:tc>
          <w:tcPr>
            <w:vAlign w:val="center"/>
          </w:tcPr>
          <w:p w:rsidR="00000000" w:rsidDel="00000000" w:rsidP="00000000" w:rsidRDefault="00000000" w:rsidRPr="00000000" w14:paraId="0000002D">
            <w:pPr>
              <w:rPr>
                <w:vertAlign w:val="baseline"/>
              </w:rPr>
            </w:pPr>
            <w:r w:rsidDel="00000000" w:rsidR="00000000" w:rsidRPr="00000000">
              <w:rPr>
                <w:vertAlign w:val="baseline"/>
                <w:rtl w:val="0"/>
              </w:rPr>
              <w:t xml:space="preserve">Autor</w:t>
            </w:r>
          </w:p>
        </w:tc>
      </w:tr>
      <w:tr>
        <w:tc>
          <w:tcPr>
            <w:vAlign w:val="center"/>
          </w:tcPr>
          <w:p w:rsidR="00000000" w:rsidDel="00000000" w:rsidP="00000000" w:rsidRDefault="00000000" w:rsidRPr="00000000" w14:paraId="0000002E">
            <w:pPr>
              <w:rPr>
                <w:vertAlign w:val="baseline"/>
              </w:rPr>
            </w:pPr>
            <w:r w:rsidDel="00000000" w:rsidR="00000000" w:rsidRPr="00000000">
              <w:rPr>
                <w:vertAlign w:val="baseline"/>
                <w:rtl w:val="0"/>
              </w:rPr>
              <w:t xml:space="preserve">05/07/2008</w:t>
            </w:r>
          </w:p>
        </w:tc>
        <w:tc>
          <w:tcPr>
            <w:vAlign w:val="center"/>
          </w:tcPr>
          <w:p w:rsidR="00000000" w:rsidDel="00000000" w:rsidP="00000000" w:rsidRDefault="00000000" w:rsidRPr="00000000" w14:paraId="0000002F">
            <w:pP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30">
            <w:pPr>
              <w:rPr>
                <w:vertAlign w:val="baseline"/>
              </w:rPr>
            </w:pPr>
            <w:r w:rsidDel="00000000" w:rsidR="00000000" w:rsidRPr="00000000">
              <w:rPr>
                <w:vertAlign w:val="baseline"/>
                <w:rtl w:val="0"/>
              </w:rPr>
              <w:t xml:space="preserve">Versão inicial.</w:t>
            </w:r>
          </w:p>
        </w:tc>
        <w:tc>
          <w:tcPr>
            <w:vAlign w:val="center"/>
          </w:tcPr>
          <w:p w:rsidR="00000000" w:rsidDel="00000000" w:rsidP="00000000" w:rsidRDefault="00000000" w:rsidRPr="00000000" w14:paraId="00000031">
            <w:pPr>
              <w:rPr>
                <w:vertAlign w:val="baseline"/>
              </w:rPr>
            </w:pPr>
            <w:r w:rsidDel="00000000" w:rsidR="00000000" w:rsidRPr="00000000">
              <w:rPr>
                <w:vertAlign w:val="baseline"/>
                <w:rtl w:val="0"/>
              </w:rPr>
              <w:t xml:space="preserve">Marcos Dósea</w:t>
            </w:r>
          </w:p>
        </w:tc>
      </w:tr>
      <w:tr>
        <w:tc>
          <w:tcPr>
            <w:vAlign w:val="center"/>
          </w:tcPr>
          <w:p w:rsidR="00000000" w:rsidDel="00000000" w:rsidP="00000000" w:rsidRDefault="00000000" w:rsidRPr="00000000" w14:paraId="00000032">
            <w:pPr>
              <w:rPr>
                <w:vertAlign w:val="baseline"/>
              </w:rPr>
            </w:pPr>
            <w:r w:rsidDel="00000000" w:rsidR="00000000" w:rsidRPr="00000000">
              <w:rPr>
                <w:rtl w:val="0"/>
              </w:rPr>
            </w:r>
          </w:p>
        </w:tc>
        <w:tc>
          <w:tcPr>
            <w:vAlign w:val="center"/>
          </w:tcPr>
          <w:p w:rsidR="00000000" w:rsidDel="00000000" w:rsidP="00000000" w:rsidRDefault="00000000" w:rsidRPr="00000000" w14:paraId="00000033">
            <w:pPr>
              <w:rPr>
                <w:vertAlign w:val="baseline"/>
              </w:rPr>
            </w:pPr>
            <w:r w:rsidDel="00000000" w:rsidR="00000000" w:rsidRPr="00000000">
              <w:rPr>
                <w:rtl w:val="0"/>
              </w:rPr>
            </w:r>
          </w:p>
        </w:tc>
        <w:tc>
          <w:tcPr>
            <w:vAlign w:val="center"/>
          </w:tcPr>
          <w:p w:rsidR="00000000" w:rsidDel="00000000" w:rsidP="00000000" w:rsidRDefault="00000000" w:rsidRPr="00000000" w14:paraId="00000034">
            <w:pPr>
              <w:rPr>
                <w:vertAlign w:val="baseline"/>
              </w:rPr>
            </w:pPr>
            <w:r w:rsidDel="00000000" w:rsidR="00000000" w:rsidRPr="00000000">
              <w:rPr>
                <w:rtl w:val="0"/>
              </w:rPr>
            </w:r>
          </w:p>
        </w:tc>
        <w:tc>
          <w:tcPr>
            <w:vAlign w:val="center"/>
          </w:tcPr>
          <w:p w:rsidR="00000000" w:rsidDel="00000000" w:rsidP="00000000" w:rsidRDefault="00000000" w:rsidRPr="00000000" w14:paraId="00000035">
            <w:pPr>
              <w:rPr>
                <w:vertAlign w:val="baseline"/>
              </w:rPr>
            </w:pPr>
            <w:r w:rsidDel="00000000" w:rsidR="00000000" w:rsidRPr="00000000">
              <w:rPr>
                <w:rtl w:val="0"/>
              </w:rPr>
            </w:r>
          </w:p>
        </w:tc>
      </w:tr>
      <w:tr>
        <w:tc>
          <w:tcPr>
            <w:vAlign w:val="center"/>
          </w:tcPr>
          <w:p w:rsidR="00000000" w:rsidDel="00000000" w:rsidP="00000000" w:rsidRDefault="00000000" w:rsidRPr="00000000" w14:paraId="00000036">
            <w:pPr>
              <w:rPr>
                <w:vertAlign w:val="baseline"/>
              </w:rPr>
            </w:pPr>
            <w:r w:rsidDel="00000000" w:rsidR="00000000" w:rsidRPr="00000000">
              <w:rPr>
                <w:rtl w:val="0"/>
              </w:rPr>
            </w:r>
          </w:p>
        </w:tc>
        <w:tc>
          <w:tcPr>
            <w:vAlign w:val="center"/>
          </w:tcPr>
          <w:p w:rsidR="00000000" w:rsidDel="00000000" w:rsidP="00000000" w:rsidRDefault="00000000" w:rsidRPr="00000000" w14:paraId="00000037">
            <w:pPr>
              <w:rPr>
                <w:vertAlign w:val="baseline"/>
              </w:rPr>
            </w:pPr>
            <w:r w:rsidDel="00000000" w:rsidR="00000000" w:rsidRPr="00000000">
              <w:rPr>
                <w:rtl w:val="0"/>
              </w:rPr>
            </w:r>
          </w:p>
        </w:tc>
        <w:tc>
          <w:tcPr>
            <w:vAlign w:val="center"/>
          </w:tcPr>
          <w:p w:rsidR="00000000" w:rsidDel="00000000" w:rsidP="00000000" w:rsidRDefault="00000000" w:rsidRPr="00000000" w14:paraId="00000038">
            <w:pPr>
              <w:rPr>
                <w:vertAlign w:val="baseline"/>
              </w:rPr>
            </w:pPr>
            <w:r w:rsidDel="00000000" w:rsidR="00000000" w:rsidRPr="00000000">
              <w:rPr>
                <w:rtl w:val="0"/>
              </w:rPr>
            </w:r>
          </w:p>
        </w:tc>
        <w:tc>
          <w:tcPr>
            <w:vAlign w:val="center"/>
          </w:tcPr>
          <w:p w:rsidR="00000000" w:rsidDel="00000000" w:rsidP="00000000" w:rsidRDefault="00000000" w:rsidRPr="00000000" w14:paraId="00000039">
            <w:pPr>
              <w:rPr>
                <w:vertAlign w:val="baseline"/>
              </w:rPr>
            </w:pP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sectPr>
          <w:headerReference r:id="rId6" w:type="default"/>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1mghm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BANCO DE DADOS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TABELAS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ATRIBUTOS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VIEWS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ÍNDICES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STORED PROCEDURES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7.3</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CHECK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9.1</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9.2</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SEQUENCE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10.1</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10.2</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10.3</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8C">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r>
    </w:p>
    <w:p w:rsidR="00000000" w:rsidDel="00000000" w:rsidP="00000000" w:rsidRDefault="00000000" w:rsidRPr="00000000" w14:paraId="0000008D">
      <w:pPr>
        <w:tabs>
          <w:tab w:val="left" w:pos="284"/>
        </w:tabs>
        <w:ind w:firstLine="284"/>
        <w:jc w:val="both"/>
        <w:rP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tem como objetivo definir um padrão de nomenclatura para definição de bancos de dados que, quando usado, garante um melhor entendimento por qualquer pessoa que conheça e siga o mesmo.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pos="284"/>
        </w:tabs>
        <w:ind w:firstLine="284"/>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93">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BANCO DE DADOS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5">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ind w:firstLine="709"/>
        <w:jc w:val="both"/>
        <w:rPr>
          <w:vertAlign w:val="baseline"/>
        </w:rPr>
      </w:pPr>
      <w:bookmarkStart w:colFirst="0" w:colLast="0" w:name="_3znysh7" w:id="3"/>
      <w:bookmarkEnd w:id="3"/>
      <w:r w:rsidDel="00000000" w:rsidR="00000000" w:rsidRPr="00000000">
        <w:rPr>
          <w:vertAlign w:val="baseline"/>
          <w:rtl w:val="0"/>
        </w:rPr>
        <w:t xml:space="preserve">O nome do banco de dados deverá identificar o negócio que está sendo automatizado ou deverá refletir a sigla da aplicação.</w:t>
      </w:r>
    </w:p>
    <w:p w:rsidR="00000000" w:rsidDel="00000000" w:rsidP="00000000" w:rsidRDefault="00000000" w:rsidRPr="00000000" w14:paraId="00000098">
      <w:pPr>
        <w:ind w:firstLine="709"/>
        <w:jc w:val="both"/>
        <w:rPr>
          <w:vertAlign w:val="baseline"/>
        </w:rPr>
      </w:pPr>
      <w:r w:rsidDel="00000000" w:rsidR="00000000" w:rsidRPr="00000000">
        <w:rPr>
          <w:rtl w:val="0"/>
        </w:rPr>
      </w:r>
    </w:p>
    <w:p w:rsidR="00000000" w:rsidDel="00000000" w:rsidP="00000000" w:rsidRDefault="00000000" w:rsidRPr="00000000" w14:paraId="00000099">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ind w:firstLine="709"/>
        <w:jc w:val="both"/>
        <w:rPr>
          <w:vertAlign w:val="baseline"/>
        </w:rPr>
      </w:pPr>
      <w:r w:rsidDel="00000000" w:rsidR="00000000" w:rsidRPr="00000000">
        <w:rPr>
          <w:rFonts w:ascii="Cardo" w:cs="Cardo" w:eastAsia="Cardo" w:hAnsi="Cardo"/>
          <w:vertAlign w:val="baseline"/>
          <w:rtl w:val="0"/>
        </w:rPr>
        <w:t xml:space="preserve">{[A..Z][a..z]} → Xxxxx, onde:</w:t>
      </w:r>
    </w:p>
    <w:p w:rsidR="00000000" w:rsidDel="00000000" w:rsidP="00000000" w:rsidRDefault="00000000" w:rsidRPr="00000000" w14:paraId="0000009C">
      <w:pPr>
        <w:ind w:firstLine="709"/>
        <w:jc w:val="both"/>
        <w:rPr>
          <w:vertAlign w:val="baseline"/>
        </w:rPr>
      </w:pPr>
      <w:r w:rsidDel="00000000" w:rsidR="00000000" w:rsidRPr="00000000">
        <w:rPr>
          <w:rtl w:val="0"/>
        </w:rPr>
      </w:r>
    </w:p>
    <w:p w:rsidR="00000000" w:rsidDel="00000000" w:rsidP="00000000" w:rsidRDefault="00000000" w:rsidRPr="00000000" w14:paraId="0000009D">
      <w:pPr>
        <w:ind w:firstLine="709"/>
        <w:jc w:val="both"/>
        <w:rPr>
          <w:vertAlign w:val="baseline"/>
        </w:rPr>
      </w:pPr>
      <w:r w:rsidDel="00000000" w:rsidR="00000000" w:rsidRPr="00000000">
        <w:rPr>
          <w:vertAlign w:val="baseline"/>
          <w:rtl w:val="0"/>
        </w:rPr>
        <w:t xml:space="preserve">Xxxxx – indica o nome do banco de dados.</w:t>
      </w:r>
    </w:p>
    <w:p w:rsidR="00000000" w:rsidDel="00000000" w:rsidP="00000000" w:rsidRDefault="00000000" w:rsidRPr="00000000" w14:paraId="0000009E">
      <w:pPr>
        <w:ind w:firstLine="709"/>
        <w:jc w:val="both"/>
        <w:rPr>
          <w:vertAlign w:val="baseline"/>
        </w:rPr>
      </w:pPr>
      <w:r w:rsidDel="00000000" w:rsidR="00000000" w:rsidRPr="00000000">
        <w:rPr>
          <w:rtl w:val="0"/>
        </w:rPr>
      </w:r>
    </w:p>
    <w:p w:rsidR="00000000" w:rsidDel="00000000" w:rsidP="00000000" w:rsidRDefault="00000000" w:rsidRPr="00000000" w14:paraId="0000009F">
      <w:pPr>
        <w:numPr>
          <w:ilvl w:val="0"/>
          <w:numId w:val="2"/>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A0">
      <w:pPr>
        <w:numPr>
          <w:ilvl w:val="0"/>
          <w:numId w:val="2"/>
        </w:numPr>
        <w:ind w:left="1429" w:hanging="720"/>
        <w:jc w:val="both"/>
        <w:rPr/>
      </w:pPr>
      <w:bookmarkStart w:colFirst="0" w:colLast="0" w:name="_2et92p0" w:id="4"/>
      <w:bookmarkEnd w:id="4"/>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A1">
      <w:pPr>
        <w:ind w:left="709" w:firstLine="0"/>
        <w:jc w:val="both"/>
        <w:rPr>
          <w:vertAlign w:val="baseline"/>
        </w:rPr>
      </w:pPr>
      <w:r w:rsidDel="00000000" w:rsidR="00000000" w:rsidRPr="00000000">
        <w:rPr>
          <w:rtl w:val="0"/>
        </w:rPr>
      </w:r>
    </w:p>
    <w:p w:rsidR="00000000" w:rsidDel="00000000" w:rsidP="00000000" w:rsidRDefault="00000000" w:rsidRPr="00000000" w14:paraId="000000A2">
      <w:pPr>
        <w:ind w:firstLine="709"/>
        <w:jc w:val="both"/>
        <w:rPr>
          <w:vertAlign w:val="baseline"/>
        </w:rPr>
      </w:pPr>
      <w:r w:rsidDel="00000000" w:rsidR="00000000" w:rsidRPr="00000000">
        <w:rPr>
          <w:rtl w:val="0"/>
        </w:rPr>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6">
      <w:pPr>
        <w:ind w:firstLine="709"/>
        <w:jc w:val="both"/>
        <w:rPr>
          <w:vertAlign w:val="baseline"/>
        </w:rPr>
      </w:pPr>
      <w:r w:rsidDel="00000000" w:rsidR="00000000" w:rsidRPr="00000000">
        <w:rPr>
          <w:vertAlign w:val="baseline"/>
          <w:rtl w:val="0"/>
        </w:rPr>
        <w:t xml:space="preserve">Banco</w:t>
      </w:r>
    </w:p>
    <w:p w:rsidR="00000000" w:rsidDel="00000000" w:rsidP="00000000" w:rsidRDefault="00000000" w:rsidRPr="00000000" w14:paraId="000000A7">
      <w:pPr>
        <w:ind w:firstLine="709"/>
        <w:jc w:val="both"/>
        <w:rPr>
          <w:vertAlign w:val="baseline"/>
        </w:rPr>
      </w:pPr>
      <w:r w:rsidDel="00000000" w:rsidR="00000000" w:rsidRPr="00000000">
        <w:rPr>
          <w:vertAlign w:val="baseline"/>
          <w:rtl w:val="0"/>
        </w:rPr>
        <w:t xml:space="preserve">Financeiro</w:t>
      </w:r>
    </w:p>
    <w:p w:rsidR="00000000" w:rsidDel="00000000" w:rsidP="00000000" w:rsidRDefault="00000000" w:rsidRPr="00000000" w14:paraId="000000A8">
      <w:pPr>
        <w:ind w:firstLine="709"/>
        <w:jc w:val="both"/>
        <w:rPr>
          <w:vertAlign w:val="baseline"/>
        </w:rPr>
      </w:pPr>
      <w:r w:rsidDel="00000000" w:rsidR="00000000" w:rsidRPr="00000000">
        <w:rPr>
          <w:vertAlign w:val="baseline"/>
          <w:rtl w:val="0"/>
        </w:rPr>
        <w:t xml:space="preserve">Caixa</w:t>
      </w:r>
    </w:p>
    <w:p w:rsidR="00000000" w:rsidDel="00000000" w:rsidP="00000000" w:rsidRDefault="00000000" w:rsidRPr="00000000" w14:paraId="000000A9">
      <w:pPr>
        <w:ind w:firstLine="708"/>
        <w:jc w:val="both"/>
        <w:rPr>
          <w:vertAlign w:val="baseline"/>
        </w:rPr>
      </w:pPr>
      <w:r w:rsidDel="00000000" w:rsidR="00000000" w:rsidRPr="00000000">
        <w:rPr>
          <w:vertAlign w:val="baseline"/>
          <w:rtl w:val="0"/>
        </w:rPr>
        <w:t xml:space="preserve">ContasPagar</w:t>
      </w:r>
    </w:p>
    <w:p w:rsidR="00000000" w:rsidDel="00000000" w:rsidP="00000000" w:rsidRDefault="00000000" w:rsidRPr="00000000" w14:paraId="000000AA">
      <w:pPr>
        <w:ind w:firstLine="709"/>
        <w:jc w:val="both"/>
        <w:rPr>
          <w:vertAlign w:val="baseline"/>
        </w:rPr>
      </w:pPr>
      <w:r w:rsidDel="00000000" w:rsidR="00000000" w:rsidRPr="00000000">
        <w:rPr>
          <w:vertAlign w:val="baseline"/>
          <w:rtl w:val="0"/>
        </w:rPr>
        <w:t xml:space="preserve">SAP</w:t>
      </w:r>
    </w:p>
    <w:p w:rsidR="00000000" w:rsidDel="00000000" w:rsidP="00000000" w:rsidRDefault="00000000" w:rsidRPr="00000000" w14:paraId="000000AB">
      <w:pPr>
        <w:jc w:val="both"/>
        <w:rPr>
          <w:vertAlign w:val="baseline"/>
        </w:rPr>
      </w:pPr>
      <w:r w:rsidDel="00000000" w:rsidR="00000000" w:rsidRPr="00000000">
        <w:rPr>
          <w:vertAlign w:val="baseline"/>
          <w:rtl w:val="0"/>
        </w:rPr>
        <w:tab/>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jc w:val="both"/>
        <w:rPr>
          <w:vertAlign w:val="baseline"/>
        </w:rPr>
      </w:pPr>
      <w:r w:rsidDel="00000000" w:rsidR="00000000" w:rsidRPr="00000000">
        <w:rPr>
          <w:rtl w:val="0"/>
        </w:rPr>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jc w:val="both"/>
        <w:rPr>
          <w:vertAlign w:val="baseline"/>
        </w:rPr>
      </w:pPr>
      <w:bookmarkStart w:colFirst="0" w:colLast="0" w:name="_tyjcwt" w:id="5"/>
      <w:bookmarkEnd w:id="5"/>
      <w:r w:rsidDel="00000000" w:rsidR="00000000" w:rsidRPr="00000000">
        <w:rPr>
          <w:vertAlign w:val="baseline"/>
          <w:rtl w:val="0"/>
        </w:rPr>
        <w:tab/>
      </w:r>
    </w:p>
    <w:p w:rsidR="00000000" w:rsidDel="00000000" w:rsidP="00000000" w:rsidRDefault="00000000" w:rsidRPr="00000000" w14:paraId="000000B0">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TABELAS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B2">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ind w:firstLine="709"/>
        <w:jc w:val="both"/>
        <w:rPr>
          <w:vertAlign w:val="baseline"/>
        </w:rPr>
      </w:pPr>
      <w:r w:rsidDel="00000000" w:rsidR="00000000" w:rsidRPr="00000000">
        <w:rPr>
          <w:vertAlign w:val="baseline"/>
          <w:rtl w:val="0"/>
        </w:rPr>
        <w:t xml:space="preserve">O nome das tabelas deve ser sugestivo e refletir os dados armazenados nesta. O nome deve ser pré-fixado pela palavra TBL.</w:t>
      </w:r>
    </w:p>
    <w:p w:rsidR="00000000" w:rsidDel="00000000" w:rsidP="00000000" w:rsidRDefault="00000000" w:rsidRPr="00000000" w14:paraId="000000B5">
      <w:pPr>
        <w:ind w:firstLine="709"/>
        <w:jc w:val="both"/>
        <w:rPr>
          <w:vertAlign w:val="baseline"/>
        </w:rPr>
      </w:pPr>
      <w:r w:rsidDel="00000000" w:rsidR="00000000" w:rsidRPr="00000000">
        <w:rPr>
          <w:rtl w:val="0"/>
        </w:rPr>
      </w:r>
    </w:p>
    <w:p w:rsidR="00000000" w:rsidDel="00000000" w:rsidP="00000000" w:rsidRDefault="00000000" w:rsidRPr="00000000" w14:paraId="000000B6">
      <w:pPr>
        <w:ind w:firstLine="709"/>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B7">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ind w:firstLine="709"/>
        <w:jc w:val="both"/>
        <w:rPr>
          <w:vertAlign w:val="baseline"/>
        </w:rPr>
      </w:pPr>
      <w:r w:rsidDel="00000000" w:rsidR="00000000" w:rsidRPr="00000000">
        <w:rPr>
          <w:rFonts w:ascii="Cardo" w:cs="Cardo" w:eastAsia="Cardo" w:hAnsi="Cardo"/>
          <w:vertAlign w:val="baseline"/>
          <w:rtl w:val="0"/>
        </w:rPr>
        <w:t xml:space="preserve">TBL_{[A..Z][a..z]} → TBL_Xxxxx, onde:</w:t>
      </w:r>
    </w:p>
    <w:p w:rsidR="00000000" w:rsidDel="00000000" w:rsidP="00000000" w:rsidRDefault="00000000" w:rsidRPr="00000000" w14:paraId="000000BA">
      <w:pPr>
        <w:ind w:firstLine="709"/>
        <w:jc w:val="both"/>
        <w:rPr>
          <w:vertAlign w:val="baseline"/>
        </w:rPr>
      </w:pPr>
      <w:r w:rsidDel="00000000" w:rsidR="00000000" w:rsidRPr="00000000">
        <w:rPr>
          <w:rtl w:val="0"/>
        </w:rPr>
      </w:r>
    </w:p>
    <w:p w:rsidR="00000000" w:rsidDel="00000000" w:rsidP="00000000" w:rsidRDefault="00000000" w:rsidRPr="00000000" w14:paraId="000000BB">
      <w:pPr>
        <w:ind w:firstLine="709"/>
        <w:jc w:val="both"/>
        <w:rPr>
          <w:vertAlign w:val="baseline"/>
        </w:rPr>
      </w:pPr>
      <w:r w:rsidDel="00000000" w:rsidR="00000000" w:rsidRPr="00000000">
        <w:rPr>
          <w:vertAlign w:val="baseline"/>
          <w:rtl w:val="0"/>
        </w:rPr>
        <w:t xml:space="preserve">Xxxxx – indica o nome da tabela no banco de dados.</w:t>
      </w:r>
    </w:p>
    <w:p w:rsidR="00000000" w:rsidDel="00000000" w:rsidP="00000000" w:rsidRDefault="00000000" w:rsidRPr="00000000" w14:paraId="000000BC">
      <w:pPr>
        <w:ind w:firstLine="709"/>
        <w:jc w:val="both"/>
        <w:rPr>
          <w:vertAlign w:val="baseline"/>
        </w:rPr>
      </w:pPr>
      <w:r w:rsidDel="00000000" w:rsidR="00000000" w:rsidRPr="00000000">
        <w:rPr>
          <w:rtl w:val="0"/>
        </w:rPr>
      </w:r>
    </w:p>
    <w:p w:rsidR="00000000" w:rsidDel="00000000" w:rsidP="00000000" w:rsidRDefault="00000000" w:rsidRPr="00000000" w14:paraId="000000BD">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BE">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0BF">
      <w:pPr>
        <w:numPr>
          <w:ilvl w:val="0"/>
          <w:numId w:val="1"/>
        </w:numPr>
        <w:ind w:left="993" w:hanging="283.9999999999999"/>
        <w:jc w:val="both"/>
        <w:rPr/>
      </w:pPr>
      <w:r w:rsidDel="00000000" w:rsidR="00000000" w:rsidRPr="00000000">
        <w:rPr>
          <w:vertAlign w:val="baseline"/>
          <w:rtl w:val="0"/>
        </w:rPr>
        <w:t xml:space="preserve">Limite-se a usar 30 caracteres para definição do nome da tabela – padrão da maioria dos bancos de dados.</w:t>
      </w:r>
    </w:p>
    <w:p w:rsidR="00000000" w:rsidDel="00000000" w:rsidP="00000000" w:rsidRDefault="00000000" w:rsidRPr="00000000" w14:paraId="000000C0">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C1">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0C2">
      <w:pPr>
        <w:ind w:firstLine="709"/>
        <w:jc w:val="both"/>
        <w:rPr>
          <w:vertAlign w:val="baseline"/>
        </w:rPr>
      </w:pPr>
      <w:r w:rsidDel="00000000" w:rsidR="00000000" w:rsidRPr="00000000">
        <w:rPr>
          <w:rtl w:val="0"/>
        </w:rPr>
      </w:r>
    </w:p>
    <w:p w:rsidR="00000000" w:rsidDel="00000000" w:rsidP="00000000" w:rsidRDefault="00000000" w:rsidRPr="00000000" w14:paraId="000000C3">
      <w:pPr>
        <w:ind w:firstLine="709"/>
        <w:jc w:val="both"/>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C4">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6">
      <w:pPr>
        <w:ind w:firstLine="709"/>
        <w:jc w:val="both"/>
        <w:rPr>
          <w:vertAlign w:val="baseline"/>
        </w:rPr>
      </w:pPr>
      <w:r w:rsidDel="00000000" w:rsidR="00000000" w:rsidRPr="00000000">
        <w:rPr>
          <w:vertAlign w:val="baseline"/>
          <w:rtl w:val="0"/>
        </w:rPr>
        <w:t xml:space="preserve">TBL_Pessoa                 – Tabela de Pessoas</w:t>
      </w:r>
    </w:p>
    <w:p w:rsidR="00000000" w:rsidDel="00000000" w:rsidP="00000000" w:rsidRDefault="00000000" w:rsidRPr="00000000" w14:paraId="000000C7">
      <w:pPr>
        <w:ind w:firstLine="709"/>
        <w:jc w:val="both"/>
        <w:rPr>
          <w:vertAlign w:val="baseline"/>
        </w:rPr>
      </w:pPr>
      <w:r w:rsidDel="00000000" w:rsidR="00000000" w:rsidRPr="00000000">
        <w:rPr>
          <w:vertAlign w:val="baseline"/>
          <w:rtl w:val="0"/>
        </w:rPr>
        <w:t xml:space="preserve">TBL_Funcionario        – Tabela de Funcionários</w:t>
      </w:r>
    </w:p>
    <w:p w:rsidR="00000000" w:rsidDel="00000000" w:rsidP="00000000" w:rsidRDefault="00000000" w:rsidRPr="00000000" w14:paraId="000000C8">
      <w:pPr>
        <w:ind w:firstLine="709"/>
        <w:jc w:val="both"/>
        <w:rPr>
          <w:vertAlign w:val="baseline"/>
        </w:rPr>
      </w:pPr>
      <w:r w:rsidDel="00000000" w:rsidR="00000000" w:rsidRPr="00000000">
        <w:rPr>
          <w:vertAlign w:val="baseline"/>
          <w:rtl w:val="0"/>
        </w:rPr>
        <w:t xml:space="preserve">TBL_Feriado               – Tabela de Feriados</w:t>
      </w:r>
    </w:p>
    <w:p w:rsidR="00000000" w:rsidDel="00000000" w:rsidP="00000000" w:rsidRDefault="00000000" w:rsidRPr="00000000" w14:paraId="000000C9">
      <w:pPr>
        <w:ind w:firstLine="709"/>
        <w:jc w:val="both"/>
        <w:rPr>
          <w:vertAlign w:val="baseline"/>
        </w:rPr>
      </w:pPr>
      <w:r w:rsidDel="00000000" w:rsidR="00000000" w:rsidRPr="00000000">
        <w:rPr>
          <w:vertAlign w:val="baseline"/>
          <w:rtl w:val="0"/>
        </w:rPr>
        <w:t xml:space="preserve">TBL_CartaoCredito    – Tabela de Cartões de Crédito</w:t>
      </w:r>
    </w:p>
    <w:p w:rsidR="00000000" w:rsidDel="00000000" w:rsidP="00000000" w:rsidRDefault="00000000" w:rsidRPr="00000000" w14:paraId="000000CA">
      <w:pPr>
        <w:ind w:firstLine="709"/>
        <w:jc w:val="both"/>
        <w:rPr>
          <w:vertAlign w:val="baseline"/>
        </w:rPr>
      </w:pPr>
      <w:r w:rsidDel="00000000" w:rsidR="00000000" w:rsidRPr="00000000">
        <w:rPr>
          <w:rtl w:val="0"/>
        </w:rPr>
      </w:r>
    </w:p>
    <w:p w:rsidR="00000000" w:rsidDel="00000000" w:rsidP="00000000" w:rsidRDefault="00000000" w:rsidRPr="00000000" w14:paraId="000000CB">
      <w:pPr>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CC">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ATRIBUTOS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CE">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ind w:firstLine="709"/>
        <w:jc w:val="both"/>
        <w:rPr>
          <w:vertAlign w:val="baseline"/>
        </w:rPr>
      </w:pPr>
      <w:r w:rsidDel="00000000" w:rsidR="00000000" w:rsidRPr="00000000">
        <w:rPr>
          <w:vertAlign w:val="baseline"/>
          <w:rtl w:val="0"/>
        </w:rPr>
        <w:t xml:space="preserve">O nome dos atributos devem identificar a coluna de maneira clara e descritiva. </w:t>
      </w:r>
    </w:p>
    <w:p w:rsidR="00000000" w:rsidDel="00000000" w:rsidP="00000000" w:rsidRDefault="00000000" w:rsidRPr="00000000" w14:paraId="000000D1">
      <w:pPr>
        <w:ind w:firstLine="709"/>
        <w:jc w:val="both"/>
        <w:rPr>
          <w:vertAlign w:val="baseline"/>
        </w:rPr>
      </w:pPr>
      <w:r w:rsidDel="00000000" w:rsidR="00000000" w:rsidRPr="00000000">
        <w:rPr>
          <w:rtl w:val="0"/>
        </w:rPr>
      </w:r>
    </w:p>
    <w:p w:rsidR="00000000" w:rsidDel="00000000" w:rsidP="00000000" w:rsidRDefault="00000000" w:rsidRPr="00000000" w14:paraId="000000D2">
      <w:pPr>
        <w:ind w:firstLine="709"/>
        <w:jc w:val="both"/>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D3">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ind w:firstLine="709"/>
        <w:jc w:val="both"/>
        <w:rPr>
          <w:vertAlign w:val="baseline"/>
        </w:rPr>
      </w:pPr>
      <w:r w:rsidDel="00000000" w:rsidR="00000000" w:rsidRPr="00000000">
        <w:rPr>
          <w:rFonts w:ascii="Cardo" w:cs="Cardo" w:eastAsia="Cardo" w:hAnsi="Cardo"/>
          <w:vertAlign w:val="baseline"/>
          <w:rtl w:val="0"/>
        </w:rPr>
        <w:t xml:space="preserve">{[A..Z][a..z]} → Xxxxx, onde:</w:t>
      </w:r>
    </w:p>
    <w:p w:rsidR="00000000" w:rsidDel="00000000" w:rsidP="00000000" w:rsidRDefault="00000000" w:rsidRPr="00000000" w14:paraId="000000D6">
      <w:pPr>
        <w:ind w:firstLine="709"/>
        <w:jc w:val="both"/>
        <w:rPr>
          <w:vertAlign w:val="baseline"/>
        </w:rPr>
      </w:pPr>
      <w:r w:rsidDel="00000000" w:rsidR="00000000" w:rsidRPr="00000000">
        <w:rPr>
          <w:rtl w:val="0"/>
        </w:rPr>
      </w:r>
    </w:p>
    <w:p w:rsidR="00000000" w:rsidDel="00000000" w:rsidP="00000000" w:rsidRDefault="00000000" w:rsidRPr="00000000" w14:paraId="000000D7">
      <w:pPr>
        <w:ind w:firstLine="709"/>
        <w:jc w:val="both"/>
        <w:rPr>
          <w:vertAlign w:val="baseline"/>
        </w:rPr>
      </w:pPr>
      <w:r w:rsidDel="00000000" w:rsidR="00000000" w:rsidRPr="00000000">
        <w:rPr>
          <w:vertAlign w:val="baseline"/>
          <w:rtl w:val="0"/>
        </w:rPr>
        <w:t xml:space="preserve">Xxxxx – indica o nome do atributos de uma determinada tabela do banco de dados.</w:t>
      </w:r>
    </w:p>
    <w:p w:rsidR="00000000" w:rsidDel="00000000" w:rsidP="00000000" w:rsidRDefault="00000000" w:rsidRPr="00000000" w14:paraId="000000D8">
      <w:pPr>
        <w:ind w:firstLine="709"/>
        <w:jc w:val="both"/>
        <w:rPr>
          <w:vertAlign w:val="baseline"/>
        </w:rPr>
      </w:pPr>
      <w:r w:rsidDel="00000000" w:rsidR="00000000" w:rsidRPr="00000000">
        <w:rPr>
          <w:rtl w:val="0"/>
        </w:rPr>
      </w:r>
    </w:p>
    <w:p w:rsidR="00000000" w:rsidDel="00000000" w:rsidP="00000000" w:rsidRDefault="00000000" w:rsidRPr="00000000" w14:paraId="000000D9">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DA">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0DB">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DC">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 Abreviações limitadas a 4 caracteres.</w:t>
      </w:r>
    </w:p>
    <w:p w:rsidR="00000000" w:rsidDel="00000000" w:rsidP="00000000" w:rsidRDefault="00000000" w:rsidRPr="00000000" w14:paraId="000000DD">
      <w:pPr>
        <w:ind w:left="709" w:firstLine="0"/>
        <w:jc w:val="both"/>
        <w:rPr>
          <w:vertAlign w:val="baseline"/>
        </w:rPr>
      </w:pPr>
      <w:r w:rsidDel="00000000" w:rsidR="00000000" w:rsidRPr="00000000">
        <w:rPr>
          <w:rtl w:val="0"/>
        </w:rPr>
      </w:r>
    </w:p>
    <w:p w:rsidR="00000000" w:rsidDel="00000000" w:rsidP="00000000" w:rsidRDefault="00000000" w:rsidRPr="00000000" w14:paraId="000000DE">
      <w:pPr>
        <w:ind w:firstLine="709"/>
        <w:jc w:val="both"/>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F">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1">
      <w:pPr>
        <w:ind w:firstLine="709"/>
        <w:jc w:val="both"/>
        <w:rPr>
          <w:i w:val="0"/>
          <w:vertAlign w:val="baseline"/>
        </w:rPr>
      </w:pPr>
      <w:r w:rsidDel="00000000" w:rsidR="00000000" w:rsidRPr="00000000">
        <w:rPr>
          <w:i w:val="1"/>
          <w:vertAlign w:val="baseline"/>
          <w:rtl w:val="0"/>
        </w:rPr>
        <w:t xml:space="preserve">Sem Abreviações</w:t>
      </w:r>
      <w:r w:rsidDel="00000000" w:rsidR="00000000" w:rsidRPr="00000000">
        <w:rPr>
          <w:rtl w:val="0"/>
        </w:rPr>
      </w:r>
    </w:p>
    <w:p w:rsidR="00000000" w:rsidDel="00000000" w:rsidP="00000000" w:rsidRDefault="00000000" w:rsidRPr="00000000" w14:paraId="000000E2">
      <w:pPr>
        <w:ind w:firstLine="709"/>
        <w:jc w:val="both"/>
        <w:rPr>
          <w:vertAlign w:val="baseline"/>
        </w:rPr>
      </w:pPr>
      <w:r w:rsidDel="00000000" w:rsidR="00000000" w:rsidRPr="00000000">
        <w:rPr>
          <w:vertAlign w:val="baseline"/>
          <w:rtl w:val="0"/>
        </w:rPr>
        <w:t xml:space="preserve">Nome</w:t>
      </w:r>
    </w:p>
    <w:p w:rsidR="00000000" w:rsidDel="00000000" w:rsidP="00000000" w:rsidRDefault="00000000" w:rsidRPr="00000000" w14:paraId="000000E3">
      <w:pPr>
        <w:ind w:firstLine="709"/>
        <w:jc w:val="both"/>
        <w:rPr>
          <w:vertAlign w:val="baseline"/>
        </w:rPr>
      </w:pPr>
      <w:r w:rsidDel="00000000" w:rsidR="00000000" w:rsidRPr="00000000">
        <w:rPr>
          <w:vertAlign w:val="baseline"/>
          <w:rtl w:val="0"/>
        </w:rPr>
        <w:t xml:space="preserve">NomeFuncionario</w:t>
      </w:r>
    </w:p>
    <w:p w:rsidR="00000000" w:rsidDel="00000000" w:rsidP="00000000" w:rsidRDefault="00000000" w:rsidRPr="00000000" w14:paraId="000000E4">
      <w:pPr>
        <w:ind w:firstLine="709"/>
        <w:jc w:val="both"/>
        <w:rPr>
          <w:vertAlign w:val="baseline"/>
        </w:rPr>
      </w:pPr>
      <w:r w:rsidDel="00000000" w:rsidR="00000000" w:rsidRPr="00000000">
        <w:rPr>
          <w:vertAlign w:val="baseline"/>
          <w:rtl w:val="0"/>
        </w:rPr>
        <w:t xml:space="preserve">DataNascimento</w:t>
      </w:r>
    </w:p>
    <w:p w:rsidR="00000000" w:rsidDel="00000000" w:rsidP="00000000" w:rsidRDefault="00000000" w:rsidRPr="00000000" w14:paraId="000000E5">
      <w:pPr>
        <w:ind w:firstLine="709"/>
        <w:jc w:val="both"/>
        <w:rPr>
          <w:vertAlign w:val="baseline"/>
        </w:rPr>
      </w:pPr>
      <w:r w:rsidDel="00000000" w:rsidR="00000000" w:rsidRPr="00000000">
        <w:rPr>
          <w:vertAlign w:val="baseline"/>
          <w:rtl w:val="0"/>
        </w:rPr>
        <w:t xml:space="preserve">ValorSalario</w:t>
      </w:r>
    </w:p>
    <w:p w:rsidR="00000000" w:rsidDel="00000000" w:rsidP="00000000" w:rsidRDefault="00000000" w:rsidRPr="00000000" w14:paraId="000000E6">
      <w:pPr>
        <w:ind w:firstLine="709"/>
        <w:jc w:val="both"/>
        <w:rPr>
          <w:vertAlign w:val="baseline"/>
        </w:rPr>
      </w:pPr>
      <w:r w:rsidDel="00000000" w:rsidR="00000000" w:rsidRPr="00000000">
        <w:rPr>
          <w:rtl w:val="0"/>
        </w:rPr>
      </w:r>
    </w:p>
    <w:p w:rsidR="00000000" w:rsidDel="00000000" w:rsidP="00000000" w:rsidRDefault="00000000" w:rsidRPr="00000000" w14:paraId="000000E7">
      <w:pPr>
        <w:ind w:firstLine="709"/>
        <w:jc w:val="both"/>
        <w:rPr>
          <w:i w:val="0"/>
          <w:vertAlign w:val="baseline"/>
        </w:rPr>
      </w:pPr>
      <w:r w:rsidDel="00000000" w:rsidR="00000000" w:rsidRPr="00000000">
        <w:rPr>
          <w:i w:val="1"/>
          <w:vertAlign w:val="baseline"/>
          <w:rtl w:val="0"/>
        </w:rPr>
        <w:t xml:space="preserve">Com Abreviações</w:t>
      </w:r>
      <w:r w:rsidDel="00000000" w:rsidR="00000000" w:rsidRPr="00000000">
        <w:rPr>
          <w:rtl w:val="0"/>
        </w:rPr>
      </w:r>
    </w:p>
    <w:p w:rsidR="00000000" w:rsidDel="00000000" w:rsidP="00000000" w:rsidRDefault="00000000" w:rsidRPr="00000000" w14:paraId="000000E8">
      <w:pPr>
        <w:ind w:firstLine="709"/>
        <w:jc w:val="both"/>
        <w:rPr>
          <w:vertAlign w:val="baseline"/>
        </w:rPr>
      </w:pPr>
      <w:r w:rsidDel="00000000" w:rsidR="00000000" w:rsidRPr="00000000">
        <w:rPr>
          <w:vertAlign w:val="baseline"/>
          <w:rtl w:val="0"/>
        </w:rPr>
        <w:t xml:space="preserve">CodFuncionario</w:t>
      </w:r>
    </w:p>
    <w:p w:rsidR="00000000" w:rsidDel="00000000" w:rsidP="00000000" w:rsidRDefault="00000000" w:rsidRPr="00000000" w14:paraId="000000E9">
      <w:pPr>
        <w:ind w:firstLine="709"/>
        <w:jc w:val="both"/>
        <w:rPr>
          <w:vertAlign w:val="baseline"/>
        </w:rPr>
      </w:pPr>
      <w:r w:rsidDel="00000000" w:rsidR="00000000" w:rsidRPr="00000000">
        <w:rPr>
          <w:vertAlign w:val="baseline"/>
          <w:rtl w:val="0"/>
        </w:rPr>
        <w:t xml:space="preserve">DescProduto</w:t>
      </w:r>
    </w:p>
    <w:p w:rsidR="00000000" w:rsidDel="00000000" w:rsidP="00000000" w:rsidRDefault="00000000" w:rsidRPr="00000000" w14:paraId="000000EA">
      <w:pPr>
        <w:ind w:firstLine="709"/>
        <w:jc w:val="both"/>
        <w:rPr>
          <w:vertAlign w:val="baseline"/>
        </w:rPr>
      </w:pPr>
      <w:r w:rsidDel="00000000" w:rsidR="00000000" w:rsidRPr="00000000">
        <w:rPr>
          <w:vertAlign w:val="baseline"/>
          <w:rtl w:val="0"/>
        </w:rPr>
        <w:t xml:space="preserve">NomeFuncResp</w:t>
      </w:r>
    </w:p>
    <w:p w:rsidR="00000000" w:rsidDel="00000000" w:rsidP="00000000" w:rsidRDefault="00000000" w:rsidRPr="00000000" w14:paraId="000000EB">
      <w:pPr>
        <w:ind w:firstLine="709"/>
        <w:jc w:val="both"/>
        <w:rPr>
          <w:vertAlign w:val="baseline"/>
        </w:rPr>
      </w:pPr>
      <w:r w:rsidDel="00000000" w:rsidR="00000000" w:rsidRPr="00000000">
        <w:rPr>
          <w:vertAlign w:val="baseline"/>
          <w:rtl w:val="0"/>
        </w:rPr>
        <w:t xml:space="preserve">DtNascimento</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jc w:val="both"/>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E">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VIEWS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F0">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ind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VW.</w:t>
      </w:r>
    </w:p>
    <w:p w:rsidR="00000000" w:rsidDel="00000000" w:rsidP="00000000" w:rsidRDefault="00000000" w:rsidRPr="00000000" w14:paraId="000000F3">
      <w:pPr>
        <w:ind w:firstLine="709"/>
        <w:jc w:val="both"/>
        <w:rPr>
          <w:vertAlign w:val="baseline"/>
        </w:rPr>
      </w:pPr>
      <w:r w:rsidDel="00000000" w:rsidR="00000000" w:rsidRPr="00000000">
        <w:rPr>
          <w:rtl w:val="0"/>
        </w:rPr>
      </w:r>
    </w:p>
    <w:p w:rsidR="00000000" w:rsidDel="00000000" w:rsidP="00000000" w:rsidRDefault="00000000" w:rsidRPr="00000000" w14:paraId="000000F4">
      <w:pPr>
        <w:ind w:firstLine="709"/>
        <w:jc w:val="both"/>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F5">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ind w:firstLine="709"/>
        <w:jc w:val="both"/>
        <w:rPr>
          <w:vertAlign w:val="baseline"/>
        </w:rPr>
      </w:pPr>
      <w:r w:rsidDel="00000000" w:rsidR="00000000" w:rsidRPr="00000000">
        <w:rPr>
          <w:rFonts w:ascii="Cardo" w:cs="Cardo" w:eastAsia="Cardo" w:hAnsi="Cardo"/>
          <w:vertAlign w:val="baseline"/>
          <w:rtl w:val="0"/>
        </w:rPr>
        <w:t xml:space="preserve">VW_{[A..Z][a..z]} → VW_Xxxxx, onde:</w:t>
      </w:r>
    </w:p>
    <w:p w:rsidR="00000000" w:rsidDel="00000000" w:rsidP="00000000" w:rsidRDefault="00000000" w:rsidRPr="00000000" w14:paraId="000000F8">
      <w:pPr>
        <w:ind w:firstLine="709"/>
        <w:jc w:val="both"/>
        <w:rPr>
          <w:vertAlign w:val="baseline"/>
        </w:rPr>
      </w:pPr>
      <w:r w:rsidDel="00000000" w:rsidR="00000000" w:rsidRPr="00000000">
        <w:rPr>
          <w:rtl w:val="0"/>
        </w:rPr>
      </w:r>
    </w:p>
    <w:p w:rsidR="00000000" w:rsidDel="00000000" w:rsidP="00000000" w:rsidRDefault="00000000" w:rsidRPr="00000000" w14:paraId="000000F9">
      <w:pPr>
        <w:ind w:firstLine="709"/>
        <w:jc w:val="both"/>
        <w:rPr>
          <w:vertAlign w:val="baseline"/>
        </w:rPr>
      </w:pPr>
      <w:r w:rsidDel="00000000" w:rsidR="00000000" w:rsidRPr="00000000">
        <w:rPr>
          <w:vertAlign w:val="baseline"/>
          <w:rtl w:val="0"/>
        </w:rPr>
        <w:t xml:space="preserve">Xxxxx – indica o nome da view no banco de dados.</w:t>
      </w:r>
    </w:p>
    <w:p w:rsidR="00000000" w:rsidDel="00000000" w:rsidP="00000000" w:rsidRDefault="00000000" w:rsidRPr="00000000" w14:paraId="000000FA">
      <w:pPr>
        <w:ind w:firstLine="709"/>
        <w:jc w:val="both"/>
        <w:rPr>
          <w:vertAlign w:val="baseline"/>
        </w:rPr>
      </w:pPr>
      <w:r w:rsidDel="00000000" w:rsidR="00000000" w:rsidRPr="00000000">
        <w:rPr>
          <w:rtl w:val="0"/>
        </w:rPr>
      </w:r>
    </w:p>
    <w:p w:rsidR="00000000" w:rsidDel="00000000" w:rsidP="00000000" w:rsidRDefault="00000000" w:rsidRPr="00000000" w14:paraId="000000FB">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FC">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0FD">
      <w:pPr>
        <w:numPr>
          <w:ilvl w:val="0"/>
          <w:numId w:val="1"/>
        </w:numPr>
        <w:ind w:left="993" w:hanging="283.9999999999999"/>
        <w:jc w:val="both"/>
        <w:rPr/>
      </w:pPr>
      <w:r w:rsidDel="00000000" w:rsidR="00000000" w:rsidRPr="00000000">
        <w:rPr>
          <w:vertAlign w:val="baseline"/>
          <w:rtl w:val="0"/>
        </w:rPr>
        <w:t xml:space="preserve">Limite-se a usar 30 caracteres para definição do nome da View.</w:t>
      </w:r>
    </w:p>
    <w:p w:rsidR="00000000" w:rsidDel="00000000" w:rsidP="00000000" w:rsidRDefault="00000000" w:rsidRPr="00000000" w14:paraId="000000FE">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FF">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00">
      <w:pPr>
        <w:ind w:firstLine="709"/>
        <w:jc w:val="both"/>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01">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ind w:firstLine="709"/>
        <w:jc w:val="both"/>
        <w:rPr>
          <w:vertAlign w:val="baseline"/>
        </w:rPr>
      </w:pPr>
      <w:r w:rsidDel="00000000" w:rsidR="00000000" w:rsidRPr="00000000">
        <w:rPr>
          <w:vertAlign w:val="baseline"/>
          <w:rtl w:val="0"/>
        </w:rPr>
        <w:t xml:space="preserve">VW_Pessoa                 – Visão da Tabela de Pessoas</w:t>
      </w:r>
    </w:p>
    <w:p w:rsidR="00000000" w:rsidDel="00000000" w:rsidP="00000000" w:rsidRDefault="00000000" w:rsidRPr="00000000" w14:paraId="00000104">
      <w:pPr>
        <w:ind w:firstLine="709"/>
        <w:jc w:val="both"/>
        <w:rPr>
          <w:vertAlign w:val="baseline"/>
        </w:rPr>
      </w:pPr>
      <w:r w:rsidDel="00000000" w:rsidR="00000000" w:rsidRPr="00000000">
        <w:rPr>
          <w:vertAlign w:val="baseline"/>
          <w:rtl w:val="0"/>
        </w:rPr>
        <w:t xml:space="preserve">VW_Funcionario        –  Visão da Tabela de Funcionários</w:t>
      </w:r>
    </w:p>
    <w:p w:rsidR="00000000" w:rsidDel="00000000" w:rsidP="00000000" w:rsidRDefault="00000000" w:rsidRPr="00000000" w14:paraId="00000105">
      <w:pPr>
        <w:ind w:firstLine="709"/>
        <w:jc w:val="both"/>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06">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ÍNDICES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08">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ind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IDX.</w:t>
      </w:r>
    </w:p>
    <w:p w:rsidR="00000000" w:rsidDel="00000000" w:rsidP="00000000" w:rsidRDefault="00000000" w:rsidRPr="00000000" w14:paraId="0000010B">
      <w:pPr>
        <w:ind w:firstLine="709"/>
        <w:jc w:val="both"/>
        <w:rPr>
          <w:vertAlign w:val="baseline"/>
        </w:rPr>
      </w:pPr>
      <w:r w:rsidDel="00000000" w:rsidR="00000000" w:rsidRPr="00000000">
        <w:rPr>
          <w:rtl w:val="0"/>
        </w:rPr>
      </w:r>
    </w:p>
    <w:p w:rsidR="00000000" w:rsidDel="00000000" w:rsidP="00000000" w:rsidRDefault="00000000" w:rsidRPr="00000000" w14:paraId="0000010C">
      <w:pPr>
        <w:ind w:firstLine="709"/>
        <w:jc w:val="both"/>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10D">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ind w:firstLine="709"/>
        <w:jc w:val="both"/>
        <w:rPr>
          <w:vertAlign w:val="baseline"/>
        </w:rPr>
      </w:pPr>
      <w:r w:rsidDel="00000000" w:rsidR="00000000" w:rsidRPr="00000000">
        <w:rPr>
          <w:rFonts w:ascii="Cardo" w:cs="Cardo" w:eastAsia="Cardo" w:hAnsi="Cardo"/>
          <w:vertAlign w:val="baseline"/>
          <w:rtl w:val="0"/>
        </w:rPr>
        <w:t xml:space="preserve">IDX_{[A..Z][a..z]} → IDX_XxxxxXxxxx, onde:</w:t>
      </w:r>
    </w:p>
    <w:p w:rsidR="00000000" w:rsidDel="00000000" w:rsidP="00000000" w:rsidRDefault="00000000" w:rsidRPr="00000000" w14:paraId="00000110">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11">
      <w:pPr>
        <w:ind w:firstLine="709"/>
        <w:jc w:val="both"/>
        <w:rPr>
          <w:vertAlign w:val="baseline"/>
        </w:rPr>
      </w:pPr>
      <w:r w:rsidDel="00000000" w:rsidR="00000000" w:rsidRPr="00000000">
        <w:rPr>
          <w:vertAlign w:val="baseline"/>
          <w:rtl w:val="0"/>
        </w:rPr>
        <w:t xml:space="preserve">XxxxxXxxxx – indica o nome do índice no banco de dados. Esse nome deve ser composto pelo nome da tabela mais o nome dos campos chaves.</w:t>
      </w:r>
    </w:p>
    <w:p w:rsidR="00000000" w:rsidDel="00000000" w:rsidP="00000000" w:rsidRDefault="00000000" w:rsidRPr="00000000" w14:paraId="00000112">
      <w:pPr>
        <w:ind w:firstLine="709"/>
        <w:jc w:val="both"/>
        <w:rPr>
          <w:vertAlign w:val="baseline"/>
        </w:rPr>
      </w:pPr>
      <w:r w:rsidDel="00000000" w:rsidR="00000000" w:rsidRPr="00000000">
        <w:rPr>
          <w:rtl w:val="0"/>
        </w:rPr>
      </w:r>
    </w:p>
    <w:p w:rsidR="00000000" w:rsidDel="00000000" w:rsidP="00000000" w:rsidRDefault="00000000" w:rsidRPr="00000000" w14:paraId="00000113">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14">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15">
      <w:pPr>
        <w:numPr>
          <w:ilvl w:val="0"/>
          <w:numId w:val="1"/>
        </w:numPr>
        <w:ind w:left="993" w:hanging="283.9999999999999"/>
        <w:jc w:val="both"/>
        <w:rPr/>
      </w:pPr>
      <w:r w:rsidDel="00000000" w:rsidR="00000000" w:rsidRPr="00000000">
        <w:rPr>
          <w:vertAlign w:val="baseline"/>
          <w:rtl w:val="0"/>
        </w:rPr>
        <w:t xml:space="preserve">Limite-se a usar 30 caracteres para definição do nome do Índice.</w:t>
      </w:r>
    </w:p>
    <w:p w:rsidR="00000000" w:rsidDel="00000000" w:rsidP="00000000" w:rsidRDefault="00000000" w:rsidRPr="00000000" w14:paraId="00000116">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17">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18">
      <w:pPr>
        <w:ind w:firstLine="709"/>
        <w:jc w:val="both"/>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19">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B">
      <w:pPr>
        <w:ind w:firstLine="709"/>
        <w:jc w:val="both"/>
        <w:rPr>
          <w:vertAlign w:val="baseline"/>
        </w:rPr>
      </w:pPr>
      <w:r w:rsidDel="00000000" w:rsidR="00000000" w:rsidRPr="00000000">
        <w:rPr>
          <w:vertAlign w:val="baseline"/>
          <w:rtl w:val="0"/>
        </w:rPr>
        <w:t xml:space="preserve">IDX_PessoaCodigo                 – Índice da Tabela Pessoa pelo atributo Código. </w:t>
      </w:r>
    </w:p>
    <w:p w:rsidR="00000000" w:rsidDel="00000000" w:rsidP="00000000" w:rsidRDefault="00000000" w:rsidRPr="00000000" w14:paraId="0000011C">
      <w:pPr>
        <w:ind w:firstLine="709"/>
        <w:jc w:val="both"/>
        <w:rPr>
          <w:vertAlign w:val="baseline"/>
        </w:rPr>
      </w:pPr>
      <w:r w:rsidDel="00000000" w:rsidR="00000000" w:rsidRPr="00000000">
        <w:rPr>
          <w:vertAlign w:val="baseline"/>
          <w:rtl w:val="0"/>
        </w:rPr>
        <w:t xml:space="preserve">IDX_FuncionarioNome           – Índice da Tabela Funcionário pelo atributo Nome.</w:t>
      </w:r>
    </w:p>
    <w:p w:rsidR="00000000" w:rsidDel="00000000" w:rsidP="00000000" w:rsidRDefault="00000000" w:rsidRPr="00000000" w14:paraId="0000011D">
      <w:pPr>
        <w:ind w:firstLine="709"/>
        <w:jc w:val="both"/>
        <w:rPr>
          <w:vertAlign w:val="baseline"/>
        </w:rPr>
      </w:pPr>
      <w:r w:rsidDel="00000000" w:rsidR="00000000" w:rsidRPr="00000000">
        <w:rPr>
          <w:vertAlign w:val="baseline"/>
          <w:rtl w:val="0"/>
        </w:rPr>
        <w:t xml:space="preserve">IDX_CartaoCreditoNumero    – Índice da Tabela Cartão de Crédtio pelo atributo Número.</w:t>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jc w:val="both"/>
        <w:rPr>
          <w:vertAlign w:val="baseline"/>
        </w:rPr>
      </w:pPr>
      <w:r w:rsidDel="00000000" w:rsidR="00000000" w:rsidRPr="00000000">
        <w:rPr>
          <w:rtl w:val="0"/>
        </w:rPr>
      </w:r>
    </w:p>
    <w:p w:rsidR="00000000" w:rsidDel="00000000" w:rsidP="00000000" w:rsidRDefault="00000000" w:rsidRPr="00000000" w14:paraId="00000120">
      <w:pPr>
        <w:jc w:val="both"/>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21">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STORED PROCEDURES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23">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ind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STP seguido por uma sigla para indicar a operação principal realizada.</w:t>
      </w:r>
    </w:p>
    <w:p w:rsidR="00000000" w:rsidDel="00000000" w:rsidP="00000000" w:rsidRDefault="00000000" w:rsidRPr="00000000" w14:paraId="00000126">
      <w:pPr>
        <w:ind w:firstLine="709"/>
        <w:jc w:val="both"/>
        <w:rPr>
          <w:vertAlign w:val="baseline"/>
        </w:rPr>
      </w:pPr>
      <w:r w:rsidDel="00000000" w:rsidR="00000000" w:rsidRPr="00000000">
        <w:rPr>
          <w:rtl w:val="0"/>
        </w:rPr>
      </w:r>
    </w:p>
    <w:p w:rsidR="00000000" w:rsidDel="00000000" w:rsidP="00000000" w:rsidRDefault="00000000" w:rsidRPr="00000000" w14:paraId="00000127">
      <w:pPr>
        <w:ind w:firstLine="709"/>
        <w:jc w:val="both"/>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28">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ind w:firstLine="709"/>
        <w:jc w:val="both"/>
        <w:rPr>
          <w:vertAlign w:val="baseline"/>
        </w:rPr>
      </w:pPr>
      <w:r w:rsidDel="00000000" w:rsidR="00000000" w:rsidRPr="00000000">
        <w:rPr>
          <w:rFonts w:ascii="Cardo" w:cs="Cardo" w:eastAsia="Cardo" w:hAnsi="Cardo"/>
          <w:vertAlign w:val="baseline"/>
          <w:rtl w:val="0"/>
        </w:rPr>
        <w:t xml:space="preserve">STP_{INS|DEL|UPD|SLC}_{[A..Z][a..z]} → STP_XXX_Xxxxx, onde:</w:t>
      </w:r>
    </w:p>
    <w:p w:rsidR="00000000" w:rsidDel="00000000" w:rsidP="00000000" w:rsidRDefault="00000000" w:rsidRPr="00000000" w14:paraId="0000012B">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2C">
      <w:pPr>
        <w:ind w:firstLine="709"/>
        <w:jc w:val="both"/>
        <w:rPr>
          <w:vertAlign w:val="baseline"/>
        </w:rPr>
      </w:pPr>
      <w:r w:rsidDel="00000000" w:rsidR="00000000" w:rsidRPr="00000000">
        <w:rPr>
          <w:vertAlign w:val="baseline"/>
          <w:rtl w:val="0"/>
        </w:rPr>
        <w:t xml:space="preserve">XXX – identifica a ação principal da stored procedure: INS – Inserção, DEL – Exclusão, UPD – atualização e SLC – consulta a dados.</w:t>
      </w:r>
    </w:p>
    <w:p w:rsidR="00000000" w:rsidDel="00000000" w:rsidP="00000000" w:rsidRDefault="00000000" w:rsidRPr="00000000" w14:paraId="0000012D">
      <w:pPr>
        <w:ind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2E">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2F">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30">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31">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32">
      <w:pPr>
        <w:numPr>
          <w:ilvl w:val="0"/>
          <w:numId w:val="1"/>
        </w:numPr>
        <w:ind w:left="993"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endentação automática do banco de dados.</w:t>
      </w:r>
    </w:p>
    <w:p w:rsidR="00000000" w:rsidDel="00000000" w:rsidP="00000000" w:rsidRDefault="00000000" w:rsidRPr="00000000" w14:paraId="00000133">
      <w:pPr>
        <w:numPr>
          <w:ilvl w:val="0"/>
          <w:numId w:val="1"/>
        </w:numPr>
        <w:ind w:left="993"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34">
      <w:pPr>
        <w:numPr>
          <w:ilvl w:val="0"/>
          <w:numId w:val="1"/>
        </w:numPr>
        <w:ind w:left="993" w:hanging="283.9999999999999"/>
        <w:jc w:val="both"/>
        <w:rPr/>
      </w:pPr>
      <w:r w:rsidDel="00000000" w:rsidR="00000000" w:rsidRPr="00000000">
        <w:rPr>
          <w:vertAlign w:val="baseline"/>
          <w:rtl w:val="0"/>
        </w:rPr>
        <w:t xml:space="preserve">Evitar aninhamento excessivo de comandos, o que dificulta a manutenção do código.</w:t>
      </w:r>
    </w:p>
    <w:p w:rsidR="00000000" w:rsidDel="00000000" w:rsidP="00000000" w:rsidRDefault="00000000" w:rsidRPr="00000000" w14:paraId="00000135">
      <w:pPr>
        <w:ind w:firstLine="709"/>
        <w:jc w:val="both"/>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36">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38">
      <w:pPr>
        <w:ind w:firstLine="709"/>
        <w:jc w:val="both"/>
        <w:rPr>
          <w:vertAlign w:val="baseline"/>
        </w:rPr>
      </w:pPr>
      <w:r w:rsidDel="00000000" w:rsidR="00000000" w:rsidRPr="00000000">
        <w:rPr>
          <w:vertAlign w:val="baseline"/>
          <w:rtl w:val="0"/>
        </w:rPr>
        <w:t xml:space="preserve">STP_INS_Pessoa                  – Stored Procedure para atualização de dados de Pessoa.</w:t>
      </w:r>
    </w:p>
    <w:p w:rsidR="00000000" w:rsidDel="00000000" w:rsidP="00000000" w:rsidRDefault="00000000" w:rsidRPr="00000000" w14:paraId="00000139">
      <w:pPr>
        <w:ind w:firstLine="709"/>
        <w:jc w:val="both"/>
        <w:rPr>
          <w:vertAlign w:val="baseline"/>
        </w:rPr>
      </w:pPr>
      <w:r w:rsidDel="00000000" w:rsidR="00000000" w:rsidRPr="00000000">
        <w:rPr>
          <w:vertAlign w:val="baseline"/>
          <w:rtl w:val="0"/>
        </w:rPr>
        <w:t xml:space="preserve">STP_UPD_SaldoCliente      – Stored Procedure para atualização de saldo do Cliente.</w:t>
      </w:r>
    </w:p>
    <w:p w:rsidR="00000000" w:rsidDel="00000000" w:rsidP="00000000" w:rsidRDefault="00000000" w:rsidRPr="00000000" w14:paraId="0000013A">
      <w:pPr>
        <w:ind w:firstLine="709"/>
        <w:jc w:val="both"/>
        <w:rPr>
          <w:vertAlign w:val="baseline"/>
        </w:rPr>
      </w:pPr>
      <w:r w:rsidDel="00000000" w:rsidR="00000000" w:rsidRPr="00000000">
        <w:rPr>
          <w:vertAlign w:val="baseline"/>
          <w:rtl w:val="0"/>
        </w:rPr>
        <w:t xml:space="preserve">STP_SLC_HistoricoFunc     – Stored Procedure para consulta do histórico do Funcionário.</w:t>
      </w:r>
    </w:p>
    <w:p w:rsidR="00000000" w:rsidDel="00000000" w:rsidP="00000000" w:rsidRDefault="00000000" w:rsidRPr="00000000" w14:paraId="0000013B">
      <w:pPr>
        <w:jc w:val="both"/>
        <w:rPr>
          <w:vertAlign w:val="baseline"/>
        </w:rPr>
      </w:pPr>
      <w:r w:rsidDel="00000000" w:rsidR="00000000" w:rsidRPr="00000000">
        <w:rPr>
          <w:rtl w:val="0"/>
        </w:rPr>
      </w:r>
    </w:p>
    <w:p w:rsidR="00000000" w:rsidDel="00000000" w:rsidP="00000000" w:rsidRDefault="00000000" w:rsidRPr="00000000" w14:paraId="0000013C">
      <w:pPr>
        <w:jc w:val="both"/>
        <w:rPr>
          <w:vertAlign w:val="baseline"/>
        </w:rPr>
      </w:pPr>
      <w:r w:rsidDel="00000000" w:rsidR="00000000" w:rsidRPr="00000000">
        <w:rPr>
          <w:rtl w:val="0"/>
        </w:rPr>
      </w:r>
    </w:p>
    <w:p w:rsidR="00000000" w:rsidDel="00000000" w:rsidP="00000000" w:rsidRDefault="00000000" w:rsidRPr="00000000" w14:paraId="0000013D">
      <w:pPr>
        <w:jc w:val="both"/>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3E">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TRIGGER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40">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ind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TRG seguido por uma sigla para indicar a operação principal realizada.</w:t>
      </w:r>
    </w:p>
    <w:p w:rsidR="00000000" w:rsidDel="00000000" w:rsidP="00000000" w:rsidRDefault="00000000" w:rsidRPr="00000000" w14:paraId="00000143">
      <w:pPr>
        <w:ind w:firstLine="709"/>
        <w:jc w:val="both"/>
        <w:rPr>
          <w:vertAlign w:val="baseline"/>
        </w:rPr>
      </w:pPr>
      <w:r w:rsidDel="00000000" w:rsidR="00000000" w:rsidRPr="00000000">
        <w:rPr>
          <w:rtl w:val="0"/>
        </w:rPr>
      </w:r>
    </w:p>
    <w:p w:rsidR="00000000" w:rsidDel="00000000" w:rsidP="00000000" w:rsidRDefault="00000000" w:rsidRPr="00000000" w14:paraId="00000144">
      <w:pPr>
        <w:ind w:firstLine="709"/>
        <w:jc w:val="both"/>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45">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ind w:firstLine="709"/>
        <w:jc w:val="both"/>
        <w:rPr>
          <w:vertAlign w:val="baseline"/>
        </w:rPr>
      </w:pPr>
      <w:r w:rsidDel="00000000" w:rsidR="00000000" w:rsidRPr="00000000">
        <w:rPr>
          <w:rFonts w:ascii="Cardo" w:cs="Cardo" w:eastAsia="Cardo" w:hAnsi="Cardo"/>
          <w:vertAlign w:val="baseline"/>
          <w:rtl w:val="0"/>
        </w:rPr>
        <w:t xml:space="preserve">TRG_{INS|DEL|UPD|SLC}_{[A..Z][a..z]} → TRG_XXX_Xxxxx, onde:</w:t>
      </w:r>
    </w:p>
    <w:p w:rsidR="00000000" w:rsidDel="00000000" w:rsidP="00000000" w:rsidRDefault="00000000" w:rsidRPr="00000000" w14:paraId="00000148">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49">
      <w:pPr>
        <w:ind w:firstLine="709"/>
        <w:jc w:val="both"/>
        <w:rPr>
          <w:vertAlign w:val="baseline"/>
        </w:rPr>
      </w:pPr>
      <w:r w:rsidDel="00000000" w:rsidR="00000000" w:rsidRPr="00000000">
        <w:rPr>
          <w:vertAlign w:val="baseline"/>
          <w:rtl w:val="0"/>
        </w:rPr>
        <w:t xml:space="preserve">XXX – identifica a ação principal da trigger: INS – Inserção, DEL – Exclusão, UPD – atualização e SLC – consulta a dados.</w:t>
      </w:r>
    </w:p>
    <w:p w:rsidR="00000000" w:rsidDel="00000000" w:rsidP="00000000" w:rsidRDefault="00000000" w:rsidRPr="00000000" w14:paraId="0000014A">
      <w:pPr>
        <w:ind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4B">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4C">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4D">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4E">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4F">
      <w:pPr>
        <w:numPr>
          <w:ilvl w:val="0"/>
          <w:numId w:val="1"/>
        </w:numPr>
        <w:ind w:left="993"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endentação automática do banco de dados.</w:t>
      </w:r>
    </w:p>
    <w:p w:rsidR="00000000" w:rsidDel="00000000" w:rsidP="00000000" w:rsidRDefault="00000000" w:rsidRPr="00000000" w14:paraId="00000150">
      <w:pPr>
        <w:numPr>
          <w:ilvl w:val="0"/>
          <w:numId w:val="1"/>
        </w:numPr>
        <w:ind w:left="993"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51">
      <w:pPr>
        <w:numPr>
          <w:ilvl w:val="0"/>
          <w:numId w:val="1"/>
        </w:numPr>
        <w:ind w:left="993" w:hanging="283.9999999999999"/>
        <w:jc w:val="both"/>
        <w:rPr/>
      </w:pPr>
      <w:r w:rsidDel="00000000" w:rsidR="00000000" w:rsidRPr="00000000">
        <w:rPr>
          <w:vertAlign w:val="baseline"/>
          <w:rtl w:val="0"/>
        </w:rPr>
        <w:t xml:space="preserve">Evitar aninhamento excessivo de comandos, o que dificulta a manutenção do código.</w:t>
      </w:r>
    </w:p>
    <w:p w:rsidR="00000000" w:rsidDel="00000000" w:rsidP="00000000" w:rsidRDefault="00000000" w:rsidRPr="00000000" w14:paraId="00000152">
      <w:pPr>
        <w:ind w:firstLine="709"/>
        <w:jc w:val="both"/>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53">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55">
      <w:pPr>
        <w:ind w:firstLine="709"/>
        <w:jc w:val="both"/>
        <w:rPr>
          <w:vertAlign w:val="baseline"/>
        </w:rPr>
      </w:pPr>
      <w:r w:rsidDel="00000000" w:rsidR="00000000" w:rsidRPr="00000000">
        <w:rPr>
          <w:vertAlign w:val="baseline"/>
          <w:rtl w:val="0"/>
        </w:rPr>
        <w:t xml:space="preserve">TRG_DEL_Pessoa                 – Trigger para excluir dados de Pessoa.</w:t>
      </w:r>
    </w:p>
    <w:p w:rsidR="00000000" w:rsidDel="00000000" w:rsidP="00000000" w:rsidRDefault="00000000" w:rsidRPr="00000000" w14:paraId="00000156">
      <w:pPr>
        <w:ind w:firstLine="709"/>
        <w:jc w:val="both"/>
        <w:rPr>
          <w:vertAlign w:val="baseline"/>
        </w:rPr>
      </w:pPr>
      <w:r w:rsidDel="00000000" w:rsidR="00000000" w:rsidRPr="00000000">
        <w:rPr>
          <w:vertAlign w:val="baseline"/>
          <w:rtl w:val="0"/>
        </w:rPr>
        <w:t xml:space="preserve">TRG_UPD_SaldoCliente      – Trigger para atualização de saldo do Cliente.</w:t>
      </w:r>
    </w:p>
    <w:p w:rsidR="00000000" w:rsidDel="00000000" w:rsidP="00000000" w:rsidRDefault="00000000" w:rsidRPr="00000000" w14:paraId="00000157">
      <w:pPr>
        <w:ind w:firstLine="709"/>
        <w:jc w:val="both"/>
        <w:rPr>
          <w:vertAlign w:val="baseline"/>
        </w:rPr>
      </w:pPr>
      <w:r w:rsidDel="00000000" w:rsidR="00000000" w:rsidRPr="00000000">
        <w:rPr>
          <w:vertAlign w:val="baseline"/>
          <w:rtl w:val="0"/>
        </w:rPr>
        <w:t xml:space="preserve">TRG_SLC_HistoricoFunc     – Trigger para consultar o histórico do Funcionário.</w:t>
      </w:r>
    </w:p>
    <w:p w:rsidR="00000000" w:rsidDel="00000000" w:rsidP="00000000" w:rsidRDefault="00000000" w:rsidRPr="00000000" w14:paraId="00000158">
      <w:pPr>
        <w:ind w:firstLine="709"/>
        <w:jc w:val="both"/>
        <w:rPr>
          <w:vertAlign w:val="baseline"/>
        </w:rPr>
      </w:pPr>
      <w:r w:rsidDel="00000000" w:rsidR="00000000" w:rsidRPr="00000000">
        <w:rPr>
          <w:rtl w:val="0"/>
        </w:rPr>
      </w:r>
    </w:p>
    <w:p w:rsidR="00000000" w:rsidDel="00000000" w:rsidP="00000000" w:rsidRDefault="00000000" w:rsidRPr="00000000" w14:paraId="00000159">
      <w:pPr>
        <w:ind w:firstLine="709"/>
        <w:jc w:val="both"/>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5A">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CHECK</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5C">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ind w:firstLine="709"/>
        <w:jc w:val="both"/>
        <w:rPr>
          <w:vertAlign w:val="baseline"/>
        </w:rPr>
      </w:pPr>
      <w:r w:rsidDel="00000000" w:rsidR="00000000" w:rsidRPr="00000000">
        <w:rPr>
          <w:vertAlign w:val="baseline"/>
          <w:rtl w:val="0"/>
        </w:rPr>
        <w:t xml:space="preserve">Especifica que uma condição deve ser atendida por cada tupla da tabela.</w:t>
      </w:r>
    </w:p>
    <w:p w:rsidR="00000000" w:rsidDel="00000000" w:rsidP="00000000" w:rsidRDefault="00000000" w:rsidRPr="00000000" w14:paraId="0000015F">
      <w:pPr>
        <w:ind w:firstLine="709"/>
        <w:jc w:val="both"/>
        <w:rPr>
          <w:vertAlign w:val="baseline"/>
        </w:rPr>
      </w:pPr>
      <w:r w:rsidDel="00000000" w:rsidR="00000000" w:rsidRPr="00000000">
        <w:rPr>
          <w:rtl w:val="0"/>
        </w:rPr>
      </w:r>
    </w:p>
    <w:p w:rsidR="00000000" w:rsidDel="00000000" w:rsidP="00000000" w:rsidRDefault="00000000" w:rsidRPr="00000000" w14:paraId="00000160">
      <w:pPr>
        <w:ind w:firstLine="709"/>
        <w:jc w:val="both"/>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61">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62">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ind w:firstLine="709"/>
        <w:jc w:val="both"/>
        <w:rPr>
          <w:vertAlign w:val="baseline"/>
        </w:rPr>
      </w:pPr>
      <w:r w:rsidDel="00000000" w:rsidR="00000000" w:rsidRPr="00000000">
        <w:rPr>
          <w:rFonts w:ascii="Cardo" w:cs="Cardo" w:eastAsia="Cardo" w:hAnsi="Cardo"/>
          <w:vertAlign w:val="baseline"/>
          <w:rtl w:val="0"/>
        </w:rPr>
        <w:t xml:space="preserve">CHK_{[A..Z][a..z]}_{[A..Z][a..z]} → CHK_Xxxxx_Xxxxx, onde:</w:t>
      </w:r>
    </w:p>
    <w:p w:rsidR="00000000" w:rsidDel="00000000" w:rsidP="00000000" w:rsidRDefault="00000000" w:rsidRPr="00000000" w14:paraId="00000164">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65">
      <w:pPr>
        <w:ind w:firstLine="709"/>
        <w:jc w:val="both"/>
        <w:rPr>
          <w:vertAlign w:val="baseline"/>
        </w:rPr>
      </w:pPr>
      <w:r w:rsidDel="00000000" w:rsidR="00000000" w:rsidRPr="00000000">
        <w:rPr>
          <w:vertAlign w:val="baseline"/>
          <w:rtl w:val="0"/>
        </w:rPr>
        <w:t xml:space="preserve">Xxxxx_Xxxxx – indica o nome da tabela seguido pelo nome da coluna onde haverá o check.</w:t>
      </w:r>
    </w:p>
    <w:p w:rsidR="00000000" w:rsidDel="00000000" w:rsidP="00000000" w:rsidRDefault="00000000" w:rsidRPr="00000000" w14:paraId="00000166">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67">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68">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69">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6A">
      <w:pPr>
        <w:ind w:firstLine="709"/>
        <w:jc w:val="both"/>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6B">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D">
      <w:pPr>
        <w:ind w:firstLine="709"/>
        <w:jc w:val="both"/>
        <w:rPr>
          <w:vertAlign w:val="baseline"/>
        </w:rPr>
      </w:pPr>
      <w:r w:rsidDel="00000000" w:rsidR="00000000" w:rsidRPr="00000000">
        <w:rPr>
          <w:vertAlign w:val="baseline"/>
          <w:rtl w:val="0"/>
        </w:rPr>
        <w:t xml:space="preserve">CHK_Pessoa_Cpf                 – Check no campo CPF da tabela Pessoa.</w:t>
      </w:r>
    </w:p>
    <w:p w:rsidR="00000000" w:rsidDel="00000000" w:rsidP="00000000" w:rsidRDefault="00000000" w:rsidRPr="00000000" w14:paraId="0000016E">
      <w:pPr>
        <w:ind w:firstLine="709"/>
        <w:jc w:val="both"/>
        <w:rPr>
          <w:vertAlign w:val="baseline"/>
        </w:rPr>
      </w:pPr>
      <w:r w:rsidDel="00000000" w:rsidR="00000000" w:rsidRPr="00000000">
        <w:rPr>
          <w:vertAlign w:val="baseline"/>
          <w:rtl w:val="0"/>
        </w:rPr>
        <w:t xml:space="preserve">CHK_Cliente_Sexo              – Check no campo sexo da tabela Cliente.</w:t>
      </w:r>
    </w:p>
    <w:p w:rsidR="00000000" w:rsidDel="00000000" w:rsidP="00000000" w:rsidRDefault="00000000" w:rsidRPr="00000000" w14:paraId="0000016F">
      <w:pPr>
        <w:ind w:firstLine="709"/>
        <w:jc w:val="both"/>
        <w:rPr>
          <w:vertAlign w:val="baseline"/>
        </w:rPr>
      </w:pPr>
      <w:r w:rsidDel="00000000" w:rsidR="00000000" w:rsidRPr="00000000">
        <w:rPr>
          <w:rtl w:val="0"/>
        </w:rPr>
      </w:r>
    </w:p>
    <w:p w:rsidR="00000000" w:rsidDel="00000000" w:rsidP="00000000" w:rsidRDefault="00000000" w:rsidRPr="00000000" w14:paraId="00000170">
      <w:pPr>
        <w:ind w:firstLine="709"/>
        <w:jc w:val="both"/>
        <w:rPr>
          <w:vertAlign w:val="baseline"/>
        </w:rPr>
      </w:pPr>
      <w:r w:rsidDel="00000000" w:rsidR="00000000" w:rsidRPr="00000000">
        <w:rPr>
          <w:rtl w:val="0"/>
        </w:rPr>
      </w:r>
    </w:p>
    <w:p w:rsidR="00000000" w:rsidDel="00000000" w:rsidP="00000000" w:rsidRDefault="00000000" w:rsidRPr="00000000" w14:paraId="00000171">
      <w:pPr>
        <w:ind w:firstLine="709"/>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72">
      <w:pPr>
        <w:keepNext w:val="1"/>
        <w:keepLines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SEQUENCE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74">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ind w:firstLine="709"/>
        <w:jc w:val="both"/>
        <w:rPr>
          <w:vertAlign w:val="baseline"/>
        </w:rPr>
      </w:pPr>
      <w:bookmarkStart w:colFirst="0" w:colLast="0" w:name="_32hioqz" w:id="35"/>
      <w:bookmarkEnd w:id="35"/>
      <w:r w:rsidDel="00000000" w:rsidR="00000000" w:rsidRPr="00000000">
        <w:rPr>
          <w:vertAlign w:val="baseline"/>
          <w:rtl w:val="0"/>
        </w:rPr>
        <w:t xml:space="preserve">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rsidR="00000000" w:rsidDel="00000000" w:rsidP="00000000" w:rsidRDefault="00000000" w:rsidRPr="00000000" w14:paraId="00000177">
      <w:pPr>
        <w:ind w:firstLine="709"/>
        <w:jc w:val="both"/>
        <w:rPr>
          <w:vertAlign w:val="baseline"/>
        </w:rPr>
      </w:pPr>
      <w:r w:rsidDel="00000000" w:rsidR="00000000" w:rsidRPr="00000000">
        <w:rPr>
          <w:rtl w:val="0"/>
        </w:rPr>
      </w:r>
    </w:p>
    <w:p w:rsidR="00000000" w:rsidDel="00000000" w:rsidP="00000000" w:rsidRDefault="00000000" w:rsidRPr="00000000" w14:paraId="00000178">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ind w:firstLine="709"/>
        <w:jc w:val="both"/>
        <w:rPr>
          <w:vertAlign w:val="baseline"/>
        </w:rPr>
      </w:pPr>
      <w:r w:rsidDel="00000000" w:rsidR="00000000" w:rsidRPr="00000000">
        <w:rPr>
          <w:rFonts w:ascii="Cardo" w:cs="Cardo" w:eastAsia="Cardo" w:hAnsi="Cardo"/>
          <w:vertAlign w:val="baseline"/>
          <w:rtl w:val="0"/>
        </w:rPr>
        <w:t xml:space="preserve">SQC_{[A..Z][a..z]} → SQC_Xxxxx, onde:</w:t>
      </w:r>
    </w:p>
    <w:p w:rsidR="00000000" w:rsidDel="00000000" w:rsidP="00000000" w:rsidRDefault="00000000" w:rsidRPr="00000000" w14:paraId="0000017B">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7C">
      <w:pPr>
        <w:ind w:firstLine="709"/>
        <w:jc w:val="both"/>
        <w:rPr>
          <w:vertAlign w:val="baseline"/>
        </w:rPr>
      </w:pPr>
      <w:r w:rsidDel="00000000" w:rsidR="00000000" w:rsidRPr="00000000">
        <w:rPr>
          <w:vertAlign w:val="baseline"/>
          <w:rtl w:val="0"/>
        </w:rPr>
        <w:t xml:space="preserve">Xxxxx – indica o nome do campo que utilizará a Sequence.</w:t>
      </w:r>
    </w:p>
    <w:p w:rsidR="00000000" w:rsidDel="00000000" w:rsidP="00000000" w:rsidRDefault="00000000" w:rsidRPr="00000000" w14:paraId="0000017D">
      <w:pPr>
        <w:numPr>
          <w:ilvl w:val="0"/>
          <w:numId w:val="1"/>
        </w:numPr>
        <w:ind w:left="993" w:hanging="283.9999999999999"/>
        <w:jc w:val="both"/>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7E">
      <w:pPr>
        <w:numPr>
          <w:ilvl w:val="0"/>
          <w:numId w:val="1"/>
        </w:numPr>
        <w:ind w:left="993"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7F">
      <w:pPr>
        <w:numPr>
          <w:ilvl w:val="0"/>
          <w:numId w:val="1"/>
        </w:numPr>
        <w:ind w:left="993" w:hanging="283.9999999999999"/>
        <w:jc w:val="both"/>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80">
      <w:pPr>
        <w:numPr>
          <w:ilvl w:val="0"/>
          <w:numId w:val="1"/>
        </w:numPr>
        <w:ind w:left="993"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81">
      <w:pPr>
        <w:ind w:firstLine="709"/>
        <w:jc w:val="both"/>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82">
      <w:pPr>
        <w:keepNext w:val="1"/>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4">
      <w:pPr>
        <w:ind w:firstLine="709"/>
        <w:jc w:val="both"/>
        <w:rPr>
          <w:vertAlign w:val="baseline"/>
        </w:rPr>
      </w:pPr>
      <w:r w:rsidDel="00000000" w:rsidR="00000000" w:rsidRPr="00000000">
        <w:rPr>
          <w:vertAlign w:val="baseline"/>
          <w:rtl w:val="0"/>
        </w:rPr>
        <w:t xml:space="preserve">SQC_Inscricao           – Sequence para o campo incrição</w:t>
      </w:r>
    </w:p>
    <w:p w:rsidR="00000000" w:rsidDel="00000000" w:rsidP="00000000" w:rsidRDefault="00000000" w:rsidRPr="00000000" w14:paraId="00000185">
      <w:pPr>
        <w:ind w:firstLine="709"/>
        <w:jc w:val="both"/>
        <w:rPr>
          <w:vertAlign w:val="baseline"/>
        </w:rPr>
      </w:pPr>
      <w:r w:rsidDel="00000000" w:rsidR="00000000" w:rsidRPr="00000000">
        <w:rPr>
          <w:vertAlign w:val="baseline"/>
          <w:rtl w:val="0"/>
        </w:rPr>
        <w:t xml:space="preserve">SQC_Solicitacao        – Sequence para o campo solicitação.</w:t>
      </w:r>
    </w:p>
    <w:p w:rsidR="00000000" w:rsidDel="00000000" w:rsidP="00000000" w:rsidRDefault="00000000" w:rsidRPr="00000000" w14:paraId="00000186">
      <w:pPr>
        <w:ind w:firstLine="709"/>
        <w:jc w:val="both"/>
        <w:rPr>
          <w:vertAlign w:val="baseline"/>
        </w:rPr>
      </w:pPr>
      <w:r w:rsidDel="00000000" w:rsidR="00000000" w:rsidRPr="00000000">
        <w:rPr>
          <w:rtl w:val="0"/>
        </w:rPr>
      </w:r>
    </w:p>
    <w:sectPr>
      <w:headerReference r:id="rId7" w:type="default"/>
      <w:type w:val="continuous"/>
      <w:pgSz w:h="16837" w:w="11905" w:orient="portrait"/>
      <w:pgMar w:bottom="1440" w:top="1440" w:left="1134"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2"/>
      <w:numFmt w:val="decimal"/>
      <w:lvlText w:val="3.2.%3"/>
      <w:lvlJc w:val="left"/>
      <w:pPr>
        <w:ind w:left="0" w:firstLine="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