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DE40F" w14:textId="77777777" w:rsidR="00315A7F" w:rsidRDefault="00315A7F" w:rsidP="00315A7F">
      <w:pPr>
        <w:spacing w:line="360" w:lineRule="auto"/>
        <w:rPr>
          <w:rFonts w:ascii="Aptos" w:eastAsia="Aptos" w:hAnsi="Aptos" w:cs="Aptos"/>
        </w:rPr>
      </w:pPr>
      <w:r w:rsidRPr="5F3FDF7D">
        <w:rPr>
          <w:rFonts w:ascii="Aptos" w:eastAsia="Aptos" w:hAnsi="Aptos" w:cs="Aptos"/>
        </w:rPr>
        <w:t xml:space="preserve">1.4 Alcance </w:t>
      </w:r>
    </w:p>
    <w:p w14:paraId="50E2F3F5" w14:textId="77777777" w:rsidR="00315A7F" w:rsidRDefault="00315A7F" w:rsidP="00315A7F">
      <w:pPr>
        <w:spacing w:line="360" w:lineRule="auto"/>
        <w:ind w:left="708"/>
        <w:rPr>
          <w:rFonts w:ascii="Aptos" w:eastAsia="Aptos" w:hAnsi="Aptos" w:cs="Aptos"/>
        </w:rPr>
      </w:pPr>
      <w:r w:rsidRPr="02546316">
        <w:rPr>
          <w:rFonts w:ascii="Aptos" w:eastAsia="Aptos" w:hAnsi="Aptos" w:cs="Aptos"/>
        </w:rPr>
        <w:t xml:space="preserve">Este proyecto busca </w:t>
      </w:r>
      <w:r w:rsidRPr="21BE4593">
        <w:rPr>
          <w:rFonts w:ascii="Aptos" w:eastAsia="Aptos" w:hAnsi="Aptos" w:cs="Aptos"/>
        </w:rPr>
        <w:t>optimizar el tiempo de la empresa en la verificación de datos</w:t>
      </w:r>
      <w:r w:rsidRPr="02546316">
        <w:rPr>
          <w:rFonts w:ascii="Aptos" w:eastAsia="Aptos" w:hAnsi="Aptos" w:cs="Aptos"/>
        </w:rPr>
        <w:t>. Su finalidad es automatizar la comparación de la información de cierre de mercado proporcionada por tres proveedore</w:t>
      </w:r>
      <w:r w:rsidRPr="6FFFA301">
        <w:rPr>
          <w:rFonts w:ascii="Aptos" w:eastAsia="Aptos" w:hAnsi="Aptos" w:cs="Aptos"/>
        </w:rPr>
        <w:t xml:space="preserve">s: ICE, </w:t>
      </w:r>
      <w:proofErr w:type="spellStart"/>
      <w:r w:rsidRPr="6FFFA301">
        <w:rPr>
          <w:rFonts w:ascii="Aptos" w:eastAsia="Aptos" w:hAnsi="Aptos" w:cs="Aptos"/>
        </w:rPr>
        <w:t>Factset</w:t>
      </w:r>
      <w:proofErr w:type="spellEnd"/>
      <w:r w:rsidRPr="6FFFA301">
        <w:rPr>
          <w:rFonts w:ascii="Aptos" w:eastAsia="Aptos" w:hAnsi="Aptos" w:cs="Aptos"/>
        </w:rPr>
        <w:t xml:space="preserve"> y EDI. La herramienta verificará que los datos sean idénticos en al menos dos de los tres proveedores. En caso de detectar una inconsistencia, se enviará una notificación automática al segmento de </w:t>
      </w:r>
      <w:proofErr w:type="spellStart"/>
      <w:r w:rsidRPr="6FFFA301">
        <w:rPr>
          <w:rFonts w:ascii="Aptos" w:eastAsia="Aptos" w:hAnsi="Aptos" w:cs="Aptos"/>
        </w:rPr>
        <w:t>Equity</w:t>
      </w:r>
      <w:proofErr w:type="spellEnd"/>
      <w:r w:rsidRPr="6FFFA301">
        <w:rPr>
          <w:rFonts w:ascii="Aptos" w:eastAsia="Aptos" w:hAnsi="Aptos" w:cs="Aptos"/>
        </w:rPr>
        <w:t xml:space="preserve"> Core.</w:t>
      </w:r>
    </w:p>
    <w:p w14:paraId="2DB5D60C" w14:textId="77777777" w:rsidR="00315A7F" w:rsidRDefault="00315A7F" w:rsidP="00315A7F">
      <w:pPr>
        <w:spacing w:line="360" w:lineRule="auto"/>
        <w:ind w:left="708"/>
        <w:rPr>
          <w:rFonts w:ascii="Aptos" w:eastAsia="Aptos" w:hAnsi="Aptos" w:cs="Aptos"/>
        </w:rPr>
      </w:pPr>
      <w:r w:rsidRPr="6FFFA301">
        <w:rPr>
          <w:rFonts w:ascii="Aptos" w:eastAsia="Aptos" w:hAnsi="Aptos" w:cs="Aptos"/>
        </w:rPr>
        <w:t>Además, uno de los principales objetivos es resolver un error relacionado con los decimales de centavo. Actualmente, la base de datos presenta fallos cuando los datos contienen una fracción decimal muy pequeña, lo que genera errores que no deberían ocurrir. El proyecto solucionará este problema asegurando que los valores se manejen de manera precisa, eliminando las inconsistencias que causan estos fallos.</w:t>
      </w:r>
    </w:p>
    <w:p w14:paraId="33E14E3F" w14:textId="77777777" w:rsidR="00315A7F" w:rsidRDefault="00315A7F" w:rsidP="00315A7F">
      <w:pPr>
        <w:spacing w:line="360" w:lineRule="auto"/>
        <w:ind w:left="708"/>
        <w:rPr>
          <w:rFonts w:ascii="Aptos" w:eastAsia="Aptos" w:hAnsi="Aptos" w:cs="Aptos"/>
        </w:rPr>
      </w:pPr>
      <w:r w:rsidRPr="6FFFA301">
        <w:rPr>
          <w:rFonts w:ascii="Aptos" w:eastAsia="Aptos" w:hAnsi="Aptos" w:cs="Aptos"/>
        </w:rPr>
        <w:t xml:space="preserve">Para llevar a cabo el procesamiento, la limpieza y la transformación de los datos, así como para solucionar los errores con los proveedores de información, se utilizará Visual Studio </w:t>
      </w:r>
      <w:proofErr w:type="spellStart"/>
      <w:r w:rsidRPr="6FFFA301">
        <w:rPr>
          <w:rFonts w:ascii="Aptos" w:eastAsia="Aptos" w:hAnsi="Aptos" w:cs="Aptos"/>
        </w:rPr>
        <w:t>Code</w:t>
      </w:r>
      <w:proofErr w:type="spellEnd"/>
      <w:r w:rsidRPr="6FFFA301">
        <w:rPr>
          <w:rFonts w:ascii="Aptos" w:eastAsia="Aptos" w:hAnsi="Aptos" w:cs="Aptos"/>
        </w:rPr>
        <w:t>. Esta herramienta será fundamental para el desarrollo y la implementación del proyecto, permitiendo que todas las operaciones se realice</w:t>
      </w:r>
      <w:r w:rsidRPr="02546316">
        <w:rPr>
          <w:rFonts w:ascii="Aptos" w:eastAsia="Aptos" w:hAnsi="Aptos" w:cs="Aptos"/>
        </w:rPr>
        <w:t>n de manera eficiente.</w:t>
      </w:r>
    </w:p>
    <w:p w14:paraId="65839017" w14:textId="77777777" w:rsidR="00315A7F" w:rsidRDefault="00315A7F" w:rsidP="00315A7F">
      <w:pPr>
        <w:spacing w:line="360" w:lineRule="auto"/>
        <w:rPr>
          <w:rFonts w:ascii="Aptos" w:eastAsia="Aptos" w:hAnsi="Aptos" w:cs="Aptos"/>
        </w:rPr>
      </w:pPr>
    </w:p>
    <w:p w14:paraId="033BADF5" w14:textId="77777777" w:rsidR="00315A7F" w:rsidRDefault="00315A7F" w:rsidP="00315A7F">
      <w:pPr>
        <w:spacing w:line="360" w:lineRule="auto"/>
        <w:rPr>
          <w:rFonts w:ascii="Aptos" w:eastAsia="Aptos" w:hAnsi="Aptos" w:cs="Aptos"/>
        </w:rPr>
      </w:pPr>
      <w:r w:rsidRPr="5F3FDF7D">
        <w:rPr>
          <w:rFonts w:ascii="Aptos" w:eastAsia="Aptos" w:hAnsi="Aptos" w:cs="Aptos"/>
        </w:rPr>
        <w:t xml:space="preserve">1.5 Metodología de desarrollo </w:t>
      </w:r>
    </w:p>
    <w:p w14:paraId="238D3D30" w14:textId="77777777" w:rsidR="00315A7F" w:rsidRDefault="00315A7F" w:rsidP="00315A7F">
      <w:pPr>
        <w:spacing w:line="360" w:lineRule="auto"/>
        <w:ind w:left="708"/>
      </w:pPr>
      <w:r w:rsidRPr="02546316">
        <w:rPr>
          <w:rFonts w:ascii="Aptos" w:eastAsia="Aptos" w:hAnsi="Aptos" w:cs="Aptos"/>
        </w:rPr>
        <w:t xml:space="preserve">Hemos creado un tablero Kanban en Trello que demuestra nuestro trabajo como repartición de tareas. El tablero está dividido en las siguientes columnas o listas: </w:t>
      </w:r>
    </w:p>
    <w:p w14:paraId="7C712238" w14:textId="77777777" w:rsidR="00315A7F" w:rsidRDefault="00315A7F" w:rsidP="00315A7F">
      <w:pPr>
        <w:pStyle w:val="a"/>
        <w:numPr>
          <w:ilvl w:val="0"/>
          <w:numId w:val="1"/>
        </w:numPr>
        <w:spacing w:before="240" w:after="240" w:line="360" w:lineRule="auto"/>
        <w:rPr>
          <w:rFonts w:ascii="Aptos" w:eastAsia="Aptos" w:hAnsi="Aptos" w:cs="Aptos"/>
        </w:rPr>
      </w:pPr>
      <w:r w:rsidRPr="02546316">
        <w:rPr>
          <w:rFonts w:ascii="Aptos" w:eastAsia="Aptos" w:hAnsi="Aptos" w:cs="Aptos"/>
          <w:b/>
          <w:bCs/>
        </w:rPr>
        <w:t>Backlog:</w:t>
      </w:r>
      <w:r w:rsidRPr="02546316">
        <w:rPr>
          <w:rFonts w:ascii="Aptos" w:eastAsia="Aptos" w:hAnsi="Aptos" w:cs="Aptos"/>
        </w:rPr>
        <w:t xml:space="preserve"> Esta es nuestra lista de tareas pendientes. Aquí se encuentran todas las ideas y funcionalidades que queremos implementar en futuras entregas. De aquí "jalamos" las tareas a la columna "</w:t>
      </w:r>
      <w:proofErr w:type="spellStart"/>
      <w:r w:rsidRPr="02546316">
        <w:rPr>
          <w:rFonts w:ascii="Aptos" w:eastAsia="Aptos" w:hAnsi="Aptos" w:cs="Aptos"/>
        </w:rPr>
        <w:t>To</w:t>
      </w:r>
      <w:proofErr w:type="spellEnd"/>
      <w:r w:rsidRPr="02546316">
        <w:rPr>
          <w:rFonts w:ascii="Aptos" w:eastAsia="Aptos" w:hAnsi="Aptos" w:cs="Aptos"/>
        </w:rPr>
        <w:t xml:space="preserve"> do" cuando decidimos trabajarlas.</w:t>
      </w:r>
    </w:p>
    <w:p w14:paraId="1B3AAFA3" w14:textId="77777777" w:rsidR="00315A7F" w:rsidRDefault="00315A7F" w:rsidP="00315A7F">
      <w:pPr>
        <w:pStyle w:val="a"/>
        <w:numPr>
          <w:ilvl w:val="0"/>
          <w:numId w:val="1"/>
        </w:numPr>
        <w:spacing w:before="240" w:after="240" w:line="360" w:lineRule="auto"/>
        <w:rPr>
          <w:rFonts w:ascii="Aptos" w:eastAsia="Aptos" w:hAnsi="Aptos" w:cs="Aptos"/>
        </w:rPr>
      </w:pPr>
      <w:proofErr w:type="spellStart"/>
      <w:r w:rsidRPr="02546316">
        <w:rPr>
          <w:rFonts w:ascii="Aptos" w:eastAsia="Aptos" w:hAnsi="Aptos" w:cs="Aptos"/>
          <w:b/>
          <w:bCs/>
        </w:rPr>
        <w:t>To</w:t>
      </w:r>
      <w:proofErr w:type="spellEnd"/>
      <w:r w:rsidRPr="02546316">
        <w:rPr>
          <w:rFonts w:ascii="Aptos" w:eastAsia="Aptos" w:hAnsi="Aptos" w:cs="Aptos"/>
          <w:b/>
          <w:bCs/>
        </w:rPr>
        <w:t xml:space="preserve"> do:</w:t>
      </w:r>
      <w:r w:rsidRPr="02546316">
        <w:rPr>
          <w:rFonts w:ascii="Aptos" w:eastAsia="Aptos" w:hAnsi="Aptos" w:cs="Aptos"/>
        </w:rPr>
        <w:t xml:space="preserve"> Esta columna contiene las tareas que están planificadas para ser realizadas en esta entrega.</w:t>
      </w:r>
    </w:p>
    <w:p w14:paraId="3570CC45" w14:textId="77777777" w:rsidR="00315A7F" w:rsidRDefault="00315A7F" w:rsidP="00315A7F">
      <w:pPr>
        <w:pStyle w:val="a"/>
        <w:numPr>
          <w:ilvl w:val="0"/>
          <w:numId w:val="1"/>
        </w:numPr>
        <w:spacing w:before="240" w:after="240" w:line="360" w:lineRule="auto"/>
        <w:rPr>
          <w:rFonts w:ascii="Aptos" w:eastAsia="Aptos" w:hAnsi="Aptos" w:cs="Aptos"/>
        </w:rPr>
      </w:pPr>
      <w:proofErr w:type="spellStart"/>
      <w:r w:rsidRPr="02546316">
        <w:rPr>
          <w:rFonts w:ascii="Aptos" w:eastAsia="Aptos" w:hAnsi="Aptos" w:cs="Aptos"/>
          <w:b/>
          <w:bCs/>
        </w:rPr>
        <w:lastRenderedPageBreak/>
        <w:t>Doing</w:t>
      </w:r>
      <w:proofErr w:type="spellEnd"/>
      <w:r w:rsidRPr="02546316">
        <w:rPr>
          <w:rFonts w:ascii="Aptos" w:eastAsia="Aptos" w:hAnsi="Aptos" w:cs="Aptos"/>
          <w:b/>
          <w:bCs/>
        </w:rPr>
        <w:t>:</w:t>
      </w:r>
      <w:r w:rsidRPr="02546316">
        <w:rPr>
          <w:rFonts w:ascii="Aptos" w:eastAsia="Aptos" w:hAnsi="Aptos" w:cs="Aptos"/>
        </w:rPr>
        <w:t xml:space="preserve"> Aquí están las tareas en las que estamos trabajando activamente en este momento.</w:t>
      </w:r>
    </w:p>
    <w:p w14:paraId="4359348E" w14:textId="77777777" w:rsidR="00315A7F" w:rsidRDefault="00315A7F" w:rsidP="00315A7F">
      <w:pPr>
        <w:pStyle w:val="a"/>
        <w:numPr>
          <w:ilvl w:val="0"/>
          <w:numId w:val="1"/>
        </w:numPr>
        <w:spacing w:before="240" w:after="240" w:line="360" w:lineRule="auto"/>
        <w:rPr>
          <w:rFonts w:ascii="Aptos" w:eastAsia="Aptos" w:hAnsi="Aptos" w:cs="Aptos"/>
        </w:rPr>
      </w:pPr>
      <w:r w:rsidRPr="02546316">
        <w:rPr>
          <w:rFonts w:ascii="Aptos" w:eastAsia="Aptos" w:hAnsi="Aptos" w:cs="Aptos"/>
          <w:b/>
          <w:bCs/>
        </w:rPr>
        <w:t>Done:</w:t>
      </w:r>
      <w:r w:rsidRPr="02546316">
        <w:rPr>
          <w:rFonts w:ascii="Aptos" w:eastAsia="Aptos" w:hAnsi="Aptos" w:cs="Aptos"/>
        </w:rPr>
        <w:t xml:space="preserve"> Esta columna es para las tareas que ya están terminadas. Una vez que una tarea se mueve a esta lista, sabemos que ya no hay que preocuparse por ella.</w:t>
      </w:r>
    </w:p>
    <w:p w14:paraId="5041FBFC" w14:textId="77777777" w:rsidR="00315A7F" w:rsidRDefault="00315A7F" w:rsidP="00315A7F">
      <w:pPr>
        <w:spacing w:before="240" w:after="240" w:line="360" w:lineRule="auto"/>
        <w:ind w:left="708"/>
        <w:rPr>
          <w:rFonts w:ascii="Aptos" w:eastAsia="Aptos" w:hAnsi="Aptos" w:cs="Aptos"/>
          <w:lang w:val="en-US"/>
        </w:rPr>
      </w:pPr>
      <w:r w:rsidRPr="5DA99EAA">
        <w:rPr>
          <w:rFonts w:ascii="Aptos" w:eastAsia="Aptos" w:hAnsi="Aptos" w:cs="Aptos"/>
          <w:b/>
          <w:bCs/>
          <w:i/>
          <w:iCs/>
          <w:lang w:val="en-US"/>
        </w:rPr>
        <w:t xml:space="preserve">Link </w:t>
      </w:r>
      <w:proofErr w:type="spellStart"/>
      <w:r w:rsidRPr="5DA99EAA">
        <w:rPr>
          <w:rFonts w:ascii="Aptos" w:eastAsia="Aptos" w:hAnsi="Aptos" w:cs="Aptos"/>
          <w:b/>
          <w:bCs/>
          <w:i/>
          <w:iCs/>
          <w:lang w:val="en-US"/>
        </w:rPr>
        <w:t>trello</w:t>
      </w:r>
      <w:proofErr w:type="spellEnd"/>
      <w:r w:rsidRPr="5DA99EAA">
        <w:rPr>
          <w:rFonts w:ascii="Aptos" w:eastAsia="Aptos" w:hAnsi="Aptos" w:cs="Aptos"/>
          <w:b/>
          <w:bCs/>
          <w:i/>
          <w:iCs/>
          <w:lang w:val="en-US"/>
        </w:rPr>
        <w:t>:</w:t>
      </w:r>
      <w:r w:rsidRPr="5DA99EAA">
        <w:rPr>
          <w:rFonts w:ascii="Aptos" w:eastAsia="Aptos" w:hAnsi="Aptos" w:cs="Aptos"/>
          <w:lang w:val="en-US"/>
        </w:rPr>
        <w:t xml:space="preserve"> </w:t>
      </w:r>
      <w:r w:rsidRPr="5DA99EAA">
        <w:rPr>
          <w:rFonts w:ascii="Aptos" w:eastAsia="Aptos" w:hAnsi="Aptos" w:cs="Aptos"/>
          <w:sz w:val="22"/>
          <w:szCs w:val="22"/>
          <w:lang w:val="en-US"/>
        </w:rPr>
        <w:t>https://trello.com/invite/b/6890ac2b5fa59a858020520f/ATTIbc81efa14ccff99d4dae65658428bf8c9061ACDB/proyecto-ingenieria-de-datos</w:t>
      </w:r>
    </w:p>
    <w:p w14:paraId="67B64726" w14:textId="77777777" w:rsidR="009C136A" w:rsidRPr="00315A7F" w:rsidRDefault="009C136A">
      <w:pPr>
        <w:rPr>
          <w:lang w:val="en-US"/>
        </w:rPr>
      </w:pPr>
    </w:p>
    <w:sectPr w:rsidR="009C136A" w:rsidRPr="00315A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DFB43C"/>
    <w:multiLevelType w:val="hybridMultilevel"/>
    <w:tmpl w:val="FFFFFFFF"/>
    <w:lvl w:ilvl="0" w:tplc="A082471C">
      <w:start w:val="1"/>
      <w:numFmt w:val="bullet"/>
      <w:lvlText w:val=""/>
      <w:lvlJc w:val="left"/>
      <w:pPr>
        <w:ind w:left="1428" w:hanging="360"/>
      </w:pPr>
      <w:rPr>
        <w:rFonts w:ascii="Symbol" w:hAnsi="Symbol" w:hint="default"/>
      </w:rPr>
    </w:lvl>
    <w:lvl w:ilvl="1" w:tplc="61F4306A">
      <w:start w:val="1"/>
      <w:numFmt w:val="bullet"/>
      <w:lvlText w:val="o"/>
      <w:lvlJc w:val="left"/>
      <w:pPr>
        <w:ind w:left="2148" w:hanging="360"/>
      </w:pPr>
      <w:rPr>
        <w:rFonts w:ascii="Courier New" w:hAnsi="Courier New" w:hint="default"/>
      </w:rPr>
    </w:lvl>
    <w:lvl w:ilvl="2" w:tplc="D812D092">
      <w:start w:val="1"/>
      <w:numFmt w:val="bullet"/>
      <w:lvlText w:val=""/>
      <w:lvlJc w:val="left"/>
      <w:pPr>
        <w:ind w:left="2868" w:hanging="360"/>
      </w:pPr>
      <w:rPr>
        <w:rFonts w:ascii="Wingdings" w:hAnsi="Wingdings" w:hint="default"/>
      </w:rPr>
    </w:lvl>
    <w:lvl w:ilvl="3" w:tplc="F3965268">
      <w:start w:val="1"/>
      <w:numFmt w:val="bullet"/>
      <w:lvlText w:val=""/>
      <w:lvlJc w:val="left"/>
      <w:pPr>
        <w:ind w:left="3588" w:hanging="360"/>
      </w:pPr>
      <w:rPr>
        <w:rFonts w:ascii="Symbol" w:hAnsi="Symbol" w:hint="default"/>
      </w:rPr>
    </w:lvl>
    <w:lvl w:ilvl="4" w:tplc="F260047C">
      <w:start w:val="1"/>
      <w:numFmt w:val="bullet"/>
      <w:lvlText w:val="o"/>
      <w:lvlJc w:val="left"/>
      <w:pPr>
        <w:ind w:left="4308" w:hanging="360"/>
      </w:pPr>
      <w:rPr>
        <w:rFonts w:ascii="Courier New" w:hAnsi="Courier New" w:hint="default"/>
      </w:rPr>
    </w:lvl>
    <w:lvl w:ilvl="5" w:tplc="70504782">
      <w:start w:val="1"/>
      <w:numFmt w:val="bullet"/>
      <w:lvlText w:val=""/>
      <w:lvlJc w:val="left"/>
      <w:pPr>
        <w:ind w:left="5028" w:hanging="360"/>
      </w:pPr>
      <w:rPr>
        <w:rFonts w:ascii="Wingdings" w:hAnsi="Wingdings" w:hint="default"/>
      </w:rPr>
    </w:lvl>
    <w:lvl w:ilvl="6" w:tplc="D5DA98FA">
      <w:start w:val="1"/>
      <w:numFmt w:val="bullet"/>
      <w:lvlText w:val=""/>
      <w:lvlJc w:val="left"/>
      <w:pPr>
        <w:ind w:left="5748" w:hanging="360"/>
      </w:pPr>
      <w:rPr>
        <w:rFonts w:ascii="Symbol" w:hAnsi="Symbol" w:hint="default"/>
      </w:rPr>
    </w:lvl>
    <w:lvl w:ilvl="7" w:tplc="4D12FCA8">
      <w:start w:val="1"/>
      <w:numFmt w:val="bullet"/>
      <w:lvlText w:val="o"/>
      <w:lvlJc w:val="left"/>
      <w:pPr>
        <w:ind w:left="6468" w:hanging="360"/>
      </w:pPr>
      <w:rPr>
        <w:rFonts w:ascii="Courier New" w:hAnsi="Courier New" w:hint="default"/>
      </w:rPr>
    </w:lvl>
    <w:lvl w:ilvl="8" w:tplc="4FE8FF64">
      <w:start w:val="1"/>
      <w:numFmt w:val="bullet"/>
      <w:lvlText w:val=""/>
      <w:lvlJc w:val="left"/>
      <w:pPr>
        <w:ind w:left="7188" w:hanging="360"/>
      </w:pPr>
      <w:rPr>
        <w:rFonts w:ascii="Wingdings" w:hAnsi="Wingdings" w:hint="default"/>
      </w:rPr>
    </w:lvl>
  </w:abstractNum>
  <w:num w:numId="1" w16cid:durableId="5435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7F"/>
    <w:rsid w:val="002E2B70"/>
    <w:rsid w:val="00315A7F"/>
    <w:rsid w:val="00627E0C"/>
    <w:rsid w:val="006A5189"/>
    <w:rsid w:val="009C136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920F"/>
  <w15:chartTrackingRefBased/>
  <w15:docId w15:val="{D88C1AED-4699-4AFA-AD23-524163B3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A7F"/>
    <w:pPr>
      <w:spacing w:line="279" w:lineRule="auto"/>
    </w:pPr>
    <w:rPr>
      <w:kern w:val="0"/>
      <w:lang w:val="es-ES"/>
      <w14:ligatures w14:val="none"/>
    </w:rPr>
  </w:style>
  <w:style w:type="paragraph" w:styleId="Ttulo1">
    <w:name w:val="heading 1"/>
    <w:basedOn w:val="Normal"/>
    <w:next w:val="Normal"/>
    <w:link w:val="Ttulo1Car"/>
    <w:uiPriority w:val="9"/>
    <w:qFormat/>
    <w:rsid w:val="00315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5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5A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5A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5A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5A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5A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5A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5A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5A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5A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5A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5A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5A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5A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5A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5A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5A7F"/>
    <w:rPr>
      <w:rFonts w:eastAsiaTheme="majorEastAsia" w:cstheme="majorBidi"/>
      <w:color w:val="272727" w:themeColor="text1" w:themeTint="D8"/>
    </w:rPr>
  </w:style>
  <w:style w:type="paragraph" w:styleId="Ttulo">
    <w:name w:val="Title"/>
    <w:basedOn w:val="Normal"/>
    <w:next w:val="Normal"/>
    <w:link w:val="TtuloCar"/>
    <w:uiPriority w:val="10"/>
    <w:qFormat/>
    <w:rsid w:val="00315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5A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5A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5A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5A7F"/>
    <w:pPr>
      <w:spacing w:before="160"/>
      <w:jc w:val="center"/>
    </w:pPr>
    <w:rPr>
      <w:i/>
      <w:iCs/>
      <w:color w:val="404040" w:themeColor="text1" w:themeTint="BF"/>
    </w:rPr>
  </w:style>
  <w:style w:type="character" w:customStyle="1" w:styleId="CitaCar">
    <w:name w:val="Cita Car"/>
    <w:basedOn w:val="Fuentedeprrafopredeter"/>
    <w:link w:val="Cita"/>
    <w:uiPriority w:val="29"/>
    <w:rsid w:val="00315A7F"/>
    <w:rPr>
      <w:i/>
      <w:iCs/>
      <w:color w:val="404040" w:themeColor="text1" w:themeTint="BF"/>
    </w:rPr>
  </w:style>
  <w:style w:type="paragraph" w:styleId="Prrafodelista">
    <w:name w:val="List Paragraph"/>
    <w:basedOn w:val="Normal"/>
    <w:uiPriority w:val="34"/>
    <w:qFormat/>
    <w:rsid w:val="00315A7F"/>
    <w:pPr>
      <w:ind w:left="720"/>
      <w:contextualSpacing/>
    </w:pPr>
  </w:style>
  <w:style w:type="character" w:styleId="nfasisintenso">
    <w:name w:val="Intense Emphasis"/>
    <w:basedOn w:val="Fuentedeprrafopredeter"/>
    <w:uiPriority w:val="21"/>
    <w:qFormat/>
    <w:rsid w:val="00315A7F"/>
    <w:rPr>
      <w:i/>
      <w:iCs/>
      <w:color w:val="0F4761" w:themeColor="accent1" w:themeShade="BF"/>
    </w:rPr>
  </w:style>
  <w:style w:type="paragraph" w:styleId="Citadestacada">
    <w:name w:val="Intense Quote"/>
    <w:basedOn w:val="Normal"/>
    <w:next w:val="Normal"/>
    <w:link w:val="CitadestacadaCar"/>
    <w:uiPriority w:val="30"/>
    <w:qFormat/>
    <w:rsid w:val="00315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5A7F"/>
    <w:rPr>
      <w:i/>
      <w:iCs/>
      <w:color w:val="0F4761" w:themeColor="accent1" w:themeShade="BF"/>
    </w:rPr>
  </w:style>
  <w:style w:type="character" w:styleId="Referenciaintensa">
    <w:name w:val="Intense Reference"/>
    <w:basedOn w:val="Fuentedeprrafopredeter"/>
    <w:uiPriority w:val="32"/>
    <w:qFormat/>
    <w:rsid w:val="00315A7F"/>
    <w:rPr>
      <w:b/>
      <w:bCs/>
      <w:smallCaps/>
      <w:color w:val="0F4761" w:themeColor="accent1" w:themeShade="BF"/>
      <w:spacing w:val="5"/>
    </w:rPr>
  </w:style>
  <w:style w:type="paragraph" w:styleId="a">
    <w:basedOn w:val="Normal"/>
    <w:next w:val="Prrafodelista"/>
    <w:uiPriority w:val="34"/>
    <w:qFormat/>
    <w:rsid w:val="00315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1781</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Mario Delgado Molina</dc:creator>
  <cp:keywords/>
  <dc:description/>
  <cp:lastModifiedBy>Juan Mario Delgado Molina</cp:lastModifiedBy>
  <cp:revision>2</cp:revision>
  <dcterms:created xsi:type="dcterms:W3CDTF">2025-08-29T12:49:00Z</dcterms:created>
  <dcterms:modified xsi:type="dcterms:W3CDTF">2025-08-29T12:49:00Z</dcterms:modified>
</cp:coreProperties>
</file>