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06" w:rsidRPr="00CE3E06" w:rsidRDefault="00CE3E06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true positives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true positives +false negatives</m:t>
              </m:r>
            </m:den>
          </m:f>
          <m:r>
            <w:rPr>
              <w:rFonts w:ascii="Cambria Math" w:eastAsiaTheme="minorEastAsia" w:hAnsi="Cambria Math"/>
              <w:sz w:val="18"/>
            </w:rPr>
            <m:t xml:space="preserve">          </m:t>
          </m:r>
          <m:r>
            <w:rPr>
              <w:rFonts w:ascii="Cambria Math" w:eastAsiaTheme="minorEastAsia" w:hAnsi="Cambria Math"/>
              <w:sz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</w:rPr>
            <m:t xml:space="preserve">precision=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true positives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true positives+false positives</m:t>
              </m:r>
            </m:den>
          </m:f>
        </m:oMath>
      </m:oMathPara>
    </w:p>
    <w:p w:rsidR="00CE3E06" w:rsidRDefault="00CE3E06">
      <w:pPr>
        <w:rPr>
          <w:rFonts w:eastAsiaTheme="minorEastAsia"/>
          <w:sz w:val="16"/>
          <w:szCs w:val="16"/>
        </w:rPr>
      </w:pPr>
    </w:p>
    <w:p w:rsidR="00CE3E06" w:rsidRDefault="00CE3E06">
      <w:pPr>
        <w:rPr>
          <w:rFonts w:eastAsiaTheme="minorEastAsia"/>
          <w:sz w:val="16"/>
          <w:szCs w:val="16"/>
        </w:rPr>
      </w:pPr>
    </w:p>
    <w:p w:rsidR="00530010" w:rsidRPr="00FF3978" w:rsidRDefault="006A02FE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recall=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true positives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true positives +false negatives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terrorists correctly identified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terrorists correctly identified+terrorists incorrectly lab</m:t>
              </m:r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led as not terrorists </m:t>
              </m:r>
            </m:den>
          </m:f>
        </m:oMath>
      </m:oMathPara>
    </w:p>
    <w:p w:rsidR="006A02FE" w:rsidRPr="00476CAC" w:rsidRDefault="006A02FE">
      <w:pPr>
        <w:rPr>
          <w:rFonts w:eastAsiaTheme="minorEastAsia"/>
          <w:sz w:val="18"/>
        </w:rPr>
      </w:pPr>
    </w:p>
    <w:p w:rsidR="006A02FE" w:rsidRPr="00476CAC" w:rsidRDefault="006A02FE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 xml:space="preserve">precision=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true positives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true positives+false positives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terrorists correctly identified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terrorists correctly identified+</m:t>
              </m:r>
              <m:r>
                <w:rPr>
                  <w:rFonts w:ascii="Cambria Math" w:hAnsi="Cambria Math"/>
                  <w:sz w:val="16"/>
                  <w:szCs w:val="16"/>
                </w:rPr>
                <m:t>individuals incorrectly labeled as terroists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den>
          </m:f>
        </m:oMath>
      </m:oMathPara>
    </w:p>
    <w:p w:rsidR="006A02FE" w:rsidRDefault="006A02FE">
      <w:pPr>
        <w:rPr>
          <w:rFonts w:eastAsiaTheme="minorEastAsia"/>
          <w:sz w:val="18"/>
        </w:rPr>
      </w:pPr>
    </w:p>
    <w:p w:rsidR="00A67F48" w:rsidRPr="00476CAC" w:rsidRDefault="00A67F48">
      <w:pPr>
        <w:rPr>
          <w:rFonts w:eastAsiaTheme="minorEastAsia"/>
          <w:sz w:val="18"/>
        </w:rPr>
      </w:pPr>
    </w:p>
    <w:p w:rsidR="006A02FE" w:rsidRPr="00476CAC" w:rsidRDefault="000A3A26">
      <w:pPr>
        <w:rPr>
          <w:rFonts w:eastAsiaTheme="minorEastAsia"/>
          <w:sz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precision*recall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precision+recall</m:t>
              </m:r>
            </m:den>
          </m:f>
        </m:oMath>
      </m:oMathPara>
    </w:p>
    <w:p w:rsidR="00A45FA5" w:rsidRPr="00476CAC" w:rsidRDefault="00A45FA5">
      <w:pPr>
        <w:rPr>
          <w:rFonts w:eastAsiaTheme="minorEastAsia"/>
          <w:sz w:val="18"/>
        </w:rPr>
      </w:pPr>
    </w:p>
    <w:p w:rsidR="00A45FA5" w:rsidRPr="00B4687C" w:rsidRDefault="00A45FA5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true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true positives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true positives+false negatives</m:t>
              </m:r>
            </m:den>
          </m:f>
          <m:r>
            <w:rPr>
              <w:rFonts w:ascii="Cambria Math" w:eastAsiaTheme="minorEastAsia" w:hAnsi="Cambria Math"/>
              <w:sz w:val="18"/>
            </w:rPr>
            <m:t xml:space="preserve">       false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false positives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false positives+true negatives</m:t>
              </m:r>
            </m:den>
          </m:f>
        </m:oMath>
      </m:oMathPara>
    </w:p>
    <w:p w:rsidR="00B4687C" w:rsidRDefault="00B4687C">
      <w:pPr>
        <w:rPr>
          <w:rFonts w:eastAsiaTheme="minorEastAsia"/>
          <w:sz w:val="18"/>
        </w:rPr>
      </w:pP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315"/>
        <w:gridCol w:w="405"/>
        <w:gridCol w:w="1465"/>
        <w:gridCol w:w="1870"/>
        <w:gridCol w:w="1870"/>
      </w:tblGrid>
      <w:tr w:rsidR="00B4687C" w:rsidTr="00B4687C"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4687C" w:rsidRDefault="00B4687C">
            <w:pPr>
              <w:rPr>
                <w:rFonts w:eastAsiaTheme="minorEastAsia"/>
                <w:sz w:val="18"/>
              </w:rPr>
            </w:pP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</w:tcBorders>
          </w:tcPr>
          <w:p w:rsidR="00B4687C" w:rsidRDefault="00B4687C">
            <w:pPr>
              <w:rPr>
                <w:rFonts w:eastAsiaTheme="minorEastAsia"/>
                <w:sz w:val="18"/>
              </w:rPr>
            </w:pPr>
          </w:p>
        </w:tc>
        <w:tc>
          <w:tcPr>
            <w:tcW w:w="3740" w:type="dxa"/>
            <w:gridSpan w:val="2"/>
          </w:tcPr>
          <w:p w:rsidR="00B4687C" w:rsidRPr="00B4687C" w:rsidRDefault="00B4687C" w:rsidP="00B4687C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sz w:val="24"/>
                <w:szCs w:val="24"/>
              </w:rPr>
              <w:t>Actual</w:t>
            </w:r>
          </w:p>
        </w:tc>
      </w:tr>
      <w:tr w:rsidR="00B4687C" w:rsidTr="00B4687C">
        <w:tc>
          <w:tcPr>
            <w:tcW w:w="315" w:type="dxa"/>
            <w:tcBorders>
              <w:top w:val="nil"/>
              <w:left w:val="nil"/>
              <w:right w:val="nil"/>
            </w:tcBorders>
          </w:tcPr>
          <w:p w:rsidR="00B4687C" w:rsidRDefault="00B4687C">
            <w:pPr>
              <w:rPr>
                <w:rFonts w:eastAsiaTheme="minorEastAsia"/>
                <w:sz w:val="18"/>
              </w:rPr>
            </w:pPr>
          </w:p>
        </w:tc>
        <w:tc>
          <w:tcPr>
            <w:tcW w:w="1870" w:type="dxa"/>
            <w:gridSpan w:val="2"/>
            <w:tcBorders>
              <w:top w:val="nil"/>
              <w:left w:val="nil"/>
            </w:tcBorders>
          </w:tcPr>
          <w:p w:rsidR="00B4687C" w:rsidRDefault="00B4687C">
            <w:pPr>
              <w:rPr>
                <w:rFonts w:eastAsiaTheme="minorEastAsia"/>
                <w:sz w:val="18"/>
              </w:rPr>
            </w:pPr>
          </w:p>
        </w:tc>
        <w:tc>
          <w:tcPr>
            <w:tcW w:w="1870" w:type="dxa"/>
          </w:tcPr>
          <w:p w:rsidR="00B4687C" w:rsidRPr="00B4687C" w:rsidRDefault="00B4687C" w:rsidP="00B4687C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sz w:val="24"/>
                <w:szCs w:val="24"/>
              </w:rPr>
              <w:t>Positive</w:t>
            </w:r>
          </w:p>
        </w:tc>
        <w:tc>
          <w:tcPr>
            <w:tcW w:w="1870" w:type="dxa"/>
          </w:tcPr>
          <w:p w:rsidR="00B4687C" w:rsidRPr="00B4687C" w:rsidRDefault="00B4687C" w:rsidP="00B4687C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sz w:val="24"/>
                <w:szCs w:val="24"/>
              </w:rPr>
              <w:t>Negative</w:t>
            </w:r>
          </w:p>
        </w:tc>
      </w:tr>
      <w:tr w:rsidR="00B4687C" w:rsidTr="00B4687C">
        <w:trPr>
          <w:trHeight w:val="593"/>
        </w:trPr>
        <w:tc>
          <w:tcPr>
            <w:tcW w:w="720" w:type="dxa"/>
            <w:gridSpan w:val="2"/>
            <w:vMerge w:val="restart"/>
            <w:textDirection w:val="btLr"/>
          </w:tcPr>
          <w:p w:rsidR="00B4687C" w:rsidRPr="00B4687C" w:rsidRDefault="00B4687C" w:rsidP="00B4687C">
            <w:pPr>
              <w:ind w:left="113" w:right="113"/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sz w:val="24"/>
                <w:szCs w:val="24"/>
              </w:rPr>
              <w:t>Predicted</w:t>
            </w:r>
          </w:p>
        </w:tc>
        <w:tc>
          <w:tcPr>
            <w:tcW w:w="1465" w:type="dxa"/>
          </w:tcPr>
          <w:p w:rsidR="00B4687C" w:rsidRPr="00B4687C" w:rsidRDefault="00B4687C" w:rsidP="00B4687C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sz w:val="24"/>
                <w:szCs w:val="24"/>
              </w:rPr>
              <w:t>Positive</w:t>
            </w:r>
          </w:p>
        </w:tc>
        <w:tc>
          <w:tcPr>
            <w:tcW w:w="1870" w:type="dxa"/>
          </w:tcPr>
          <w:p w:rsidR="00B4687C" w:rsidRPr="00B4687C" w:rsidRDefault="00B4687C">
            <w:pPr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b/>
                <w:color w:val="70AD47" w:themeColor="accent6"/>
                <w:sz w:val="24"/>
                <w:szCs w:val="24"/>
              </w:rPr>
              <w:t>True Positive</w:t>
            </w:r>
          </w:p>
        </w:tc>
        <w:tc>
          <w:tcPr>
            <w:tcW w:w="1870" w:type="dxa"/>
          </w:tcPr>
          <w:p w:rsidR="00B4687C" w:rsidRPr="00B4687C" w:rsidRDefault="00B4687C">
            <w:pPr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b/>
                <w:color w:val="FF0000"/>
                <w:sz w:val="24"/>
                <w:szCs w:val="24"/>
              </w:rPr>
              <w:t>False Positive</w:t>
            </w:r>
          </w:p>
        </w:tc>
      </w:tr>
      <w:tr w:rsidR="00B4687C" w:rsidTr="00B4687C">
        <w:trPr>
          <w:trHeight w:val="719"/>
        </w:trPr>
        <w:tc>
          <w:tcPr>
            <w:tcW w:w="720" w:type="dxa"/>
            <w:gridSpan w:val="2"/>
            <w:vMerge/>
          </w:tcPr>
          <w:p w:rsidR="00B4687C" w:rsidRPr="00B4687C" w:rsidRDefault="00B4687C">
            <w:pPr>
              <w:rPr>
                <w:rFonts w:ascii="Calisto MT" w:eastAsiaTheme="minorEastAsia" w:hAnsi="Calisto MT"/>
                <w:sz w:val="24"/>
                <w:szCs w:val="24"/>
              </w:rPr>
            </w:pPr>
          </w:p>
        </w:tc>
        <w:tc>
          <w:tcPr>
            <w:tcW w:w="1465" w:type="dxa"/>
          </w:tcPr>
          <w:p w:rsidR="00B4687C" w:rsidRPr="00B4687C" w:rsidRDefault="00B4687C" w:rsidP="00B4687C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sz w:val="24"/>
                <w:szCs w:val="24"/>
              </w:rPr>
              <w:t>Negative</w:t>
            </w:r>
          </w:p>
        </w:tc>
        <w:tc>
          <w:tcPr>
            <w:tcW w:w="1870" w:type="dxa"/>
          </w:tcPr>
          <w:p w:rsidR="00B4687C" w:rsidRPr="00B4687C" w:rsidRDefault="00B4687C">
            <w:pPr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b/>
                <w:color w:val="FF0000"/>
                <w:sz w:val="24"/>
                <w:szCs w:val="24"/>
              </w:rPr>
              <w:t>False Negative</w:t>
            </w:r>
          </w:p>
        </w:tc>
        <w:tc>
          <w:tcPr>
            <w:tcW w:w="1870" w:type="dxa"/>
          </w:tcPr>
          <w:p w:rsidR="00B4687C" w:rsidRPr="00B4687C" w:rsidRDefault="00B4687C">
            <w:pPr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 w:rsidRPr="00B4687C">
              <w:rPr>
                <w:rFonts w:ascii="Calisto MT" w:eastAsiaTheme="minorEastAsia" w:hAnsi="Calisto MT"/>
                <w:b/>
                <w:color w:val="70AD47" w:themeColor="accent6"/>
                <w:sz w:val="24"/>
                <w:szCs w:val="24"/>
              </w:rPr>
              <w:t>True Negative</w:t>
            </w:r>
          </w:p>
        </w:tc>
      </w:tr>
    </w:tbl>
    <w:p w:rsidR="00B4687C" w:rsidRPr="00476CAC" w:rsidRDefault="00B4687C">
      <w:pPr>
        <w:rPr>
          <w:rFonts w:eastAsiaTheme="minorEastAsia"/>
          <w:sz w:val="18"/>
        </w:rPr>
      </w:pPr>
    </w:p>
    <w:p w:rsidR="00A45FA5" w:rsidRPr="00476CAC" w:rsidRDefault="00A45FA5">
      <w:pPr>
        <w:rPr>
          <w:rFonts w:eastAsiaTheme="minorEastAsia"/>
          <w:sz w:val="18"/>
        </w:rPr>
      </w:pPr>
    </w:p>
    <w:p w:rsidR="006A02FE" w:rsidRPr="00476CAC" w:rsidRDefault="006A02FE">
      <w:pPr>
        <w:rPr>
          <w:rFonts w:eastAsiaTheme="minorEastAsi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103"/>
        <w:gridCol w:w="1097"/>
        <w:gridCol w:w="1052"/>
        <w:gridCol w:w="969"/>
      </w:tblGrid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b/>
                <w:sz w:val="24"/>
                <w:szCs w:val="24"/>
              </w:rPr>
              <w:t>Threshold</w:t>
            </w:r>
          </w:p>
        </w:tc>
        <w:tc>
          <w:tcPr>
            <w:tcW w:w="1103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b/>
                <w:sz w:val="24"/>
                <w:szCs w:val="24"/>
              </w:rPr>
              <w:t>TP</w:t>
            </w:r>
          </w:p>
        </w:tc>
        <w:tc>
          <w:tcPr>
            <w:tcW w:w="109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b/>
                <w:sz w:val="24"/>
                <w:szCs w:val="24"/>
              </w:rPr>
              <w:t>FP</w:t>
            </w:r>
          </w:p>
        </w:tc>
        <w:tc>
          <w:tcPr>
            <w:tcW w:w="1052" w:type="dxa"/>
          </w:tcPr>
          <w:p w:rsidR="00DD0DAE" w:rsidRDefault="00DD0DAE" w:rsidP="00A81203">
            <w:pPr>
              <w:jc w:val="center"/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b/>
                <w:sz w:val="24"/>
                <w:szCs w:val="24"/>
              </w:rPr>
              <w:t>TN</w:t>
            </w:r>
          </w:p>
        </w:tc>
        <w:tc>
          <w:tcPr>
            <w:tcW w:w="969" w:type="dxa"/>
          </w:tcPr>
          <w:p w:rsidR="00DD0DAE" w:rsidRDefault="00DD0DAE" w:rsidP="00A81203">
            <w:pPr>
              <w:jc w:val="center"/>
              <w:rPr>
                <w:rFonts w:ascii="Calisto MT" w:eastAsiaTheme="minorEastAsia" w:hAnsi="Calisto MT"/>
                <w:b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b/>
                <w:sz w:val="24"/>
                <w:szCs w:val="24"/>
              </w:rPr>
              <w:t>FN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0.0</w:t>
            </w:r>
          </w:p>
        </w:tc>
        <w:tc>
          <w:tcPr>
            <w:tcW w:w="1103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50</w:t>
            </w:r>
          </w:p>
        </w:tc>
        <w:tc>
          <w:tcPr>
            <w:tcW w:w="1097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50</w:t>
            </w:r>
          </w:p>
        </w:tc>
        <w:tc>
          <w:tcPr>
            <w:tcW w:w="1052" w:type="dxa"/>
          </w:tcPr>
          <w:p w:rsidR="00DD0DAE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:rsidR="00DD0DAE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0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0.1</w:t>
            </w:r>
          </w:p>
        </w:tc>
        <w:tc>
          <w:tcPr>
            <w:tcW w:w="1103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48</w:t>
            </w:r>
          </w:p>
        </w:tc>
        <w:tc>
          <w:tcPr>
            <w:tcW w:w="1097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47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2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0.2</w:t>
            </w:r>
          </w:p>
        </w:tc>
        <w:tc>
          <w:tcPr>
            <w:tcW w:w="1103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47</w:t>
            </w:r>
          </w:p>
        </w:tc>
        <w:tc>
          <w:tcPr>
            <w:tcW w:w="1097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40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9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0.3</w:t>
            </w:r>
          </w:p>
        </w:tc>
        <w:tc>
          <w:tcPr>
            <w:tcW w:w="1103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45</w:t>
            </w:r>
          </w:p>
        </w:tc>
        <w:tc>
          <w:tcPr>
            <w:tcW w:w="1097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31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16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8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0.4</w:t>
            </w:r>
          </w:p>
        </w:tc>
        <w:tc>
          <w:tcPr>
            <w:tcW w:w="1103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44</w:t>
            </w:r>
          </w:p>
        </w:tc>
        <w:tc>
          <w:tcPr>
            <w:tcW w:w="1097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23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22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11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0.5</w:t>
            </w:r>
          </w:p>
        </w:tc>
        <w:tc>
          <w:tcPr>
            <w:tcW w:w="1103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42</w:t>
            </w:r>
          </w:p>
        </w:tc>
        <w:tc>
          <w:tcPr>
            <w:tcW w:w="1097" w:type="dxa"/>
          </w:tcPr>
          <w:p w:rsidR="00DD0DAE" w:rsidRDefault="00B93B5F" w:rsidP="00E73F25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16</w:t>
            </w:r>
          </w:p>
        </w:tc>
        <w:tc>
          <w:tcPr>
            <w:tcW w:w="1052" w:type="dxa"/>
          </w:tcPr>
          <w:p w:rsidR="00DD0DAE" w:rsidRDefault="00B93B5F" w:rsidP="00E73F25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29</w:t>
            </w:r>
          </w:p>
        </w:tc>
        <w:tc>
          <w:tcPr>
            <w:tcW w:w="969" w:type="dxa"/>
          </w:tcPr>
          <w:p w:rsidR="00DD0DAE" w:rsidRDefault="00B93B5F" w:rsidP="00E73F25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13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0.6</w:t>
            </w:r>
          </w:p>
        </w:tc>
        <w:tc>
          <w:tcPr>
            <w:tcW w:w="1103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36</w:t>
            </w:r>
          </w:p>
        </w:tc>
        <w:tc>
          <w:tcPr>
            <w:tcW w:w="1097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12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34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18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0.7</w:t>
            </w:r>
          </w:p>
        </w:tc>
        <w:tc>
          <w:tcPr>
            <w:tcW w:w="1103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11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38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21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0.8</w:t>
            </w:r>
          </w:p>
        </w:tc>
        <w:tc>
          <w:tcPr>
            <w:tcW w:w="1103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43</w:t>
            </w:r>
          </w:p>
        </w:tc>
        <w:tc>
          <w:tcPr>
            <w:tcW w:w="969" w:type="dxa"/>
          </w:tcPr>
          <w:p w:rsidR="00DD0DAE" w:rsidRDefault="00B93B5F" w:rsidP="00BF7CD6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33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0.9</w:t>
            </w:r>
          </w:p>
        </w:tc>
        <w:tc>
          <w:tcPr>
            <w:tcW w:w="1103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:rsidR="00DD0DAE" w:rsidRPr="00A81203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3</w:t>
            </w:r>
          </w:p>
        </w:tc>
        <w:tc>
          <w:tcPr>
            <w:tcW w:w="1052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45</w:t>
            </w:r>
          </w:p>
        </w:tc>
        <w:tc>
          <w:tcPr>
            <w:tcW w:w="969" w:type="dxa"/>
          </w:tcPr>
          <w:p w:rsidR="00DD0DAE" w:rsidRDefault="00B93B5F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40</w:t>
            </w:r>
          </w:p>
        </w:tc>
      </w:tr>
      <w:tr w:rsidR="00DD0DAE" w:rsidTr="00F965F6">
        <w:tc>
          <w:tcPr>
            <w:tcW w:w="175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 w:rsidRPr="00A81203">
              <w:rPr>
                <w:rFonts w:ascii="Calisto MT" w:eastAsiaTheme="minorEastAsia" w:hAnsi="Calisto MT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DD0DAE" w:rsidRPr="00A81203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:rsidR="00DD0DAE" w:rsidRPr="00A81203" w:rsidRDefault="00DD0DAE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0</w:t>
            </w:r>
          </w:p>
        </w:tc>
        <w:tc>
          <w:tcPr>
            <w:tcW w:w="1052" w:type="dxa"/>
          </w:tcPr>
          <w:p w:rsidR="00DD0DAE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50</w:t>
            </w:r>
          </w:p>
        </w:tc>
        <w:tc>
          <w:tcPr>
            <w:tcW w:w="969" w:type="dxa"/>
          </w:tcPr>
          <w:p w:rsidR="00DD0DAE" w:rsidRDefault="00BF7CD6" w:rsidP="00A81203">
            <w:pPr>
              <w:jc w:val="center"/>
              <w:rPr>
                <w:rFonts w:ascii="Calisto MT" w:eastAsiaTheme="minorEastAsia" w:hAnsi="Calisto MT"/>
                <w:sz w:val="24"/>
                <w:szCs w:val="24"/>
              </w:rPr>
            </w:pPr>
            <w:r>
              <w:rPr>
                <w:rFonts w:ascii="Calisto MT" w:eastAsiaTheme="minorEastAsia" w:hAnsi="Calisto MT"/>
                <w:sz w:val="24"/>
                <w:szCs w:val="24"/>
              </w:rPr>
              <w:t>50</w:t>
            </w:r>
          </w:p>
        </w:tc>
      </w:tr>
    </w:tbl>
    <w:p w:rsidR="006A02FE" w:rsidRDefault="006A02FE">
      <w:pPr>
        <w:rPr>
          <w:rFonts w:eastAsiaTheme="minorEastAsia"/>
          <w:sz w:val="18"/>
        </w:rPr>
      </w:pPr>
    </w:p>
    <w:p w:rsidR="00673B0F" w:rsidRDefault="00673B0F">
      <w:pPr>
        <w:rPr>
          <w:rFonts w:eastAsiaTheme="minorEastAsia"/>
          <w:sz w:val="18"/>
        </w:rPr>
      </w:pPr>
    </w:p>
    <w:p w:rsidR="00DD0DAE" w:rsidRDefault="00DD0DAE">
      <w:pPr>
        <w:rPr>
          <w:rFonts w:eastAsiaTheme="minorEastAsia"/>
          <w:sz w:val="18"/>
        </w:rPr>
      </w:pPr>
    </w:p>
    <w:p w:rsidR="00A81203" w:rsidRDefault="00A81203">
      <w:pPr>
        <w:rPr>
          <w:rFonts w:eastAsiaTheme="minorEastAsi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530"/>
      </w:tblGrid>
      <w:tr w:rsidR="00A81203" w:rsidTr="00020C4F">
        <w:tc>
          <w:tcPr>
            <w:tcW w:w="1795" w:type="dxa"/>
          </w:tcPr>
          <w:p w:rsidR="00A81203" w:rsidRPr="00020C4F" w:rsidRDefault="00673B0F" w:rsidP="00DD0DAE">
            <w:pPr>
              <w:jc w:val="center"/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Threshold =0.5</w:t>
            </w:r>
          </w:p>
        </w:tc>
        <w:tc>
          <w:tcPr>
            <w:tcW w:w="1530" w:type="dxa"/>
          </w:tcPr>
          <w:p w:rsidR="00A81203" w:rsidRPr="00020C4F" w:rsidRDefault="00A81203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Actual Positives</w:t>
            </w:r>
          </w:p>
        </w:tc>
        <w:tc>
          <w:tcPr>
            <w:tcW w:w="1530" w:type="dxa"/>
          </w:tcPr>
          <w:p w:rsidR="00A81203" w:rsidRPr="00020C4F" w:rsidRDefault="00A81203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Actual Negatives</w:t>
            </w:r>
          </w:p>
        </w:tc>
      </w:tr>
      <w:tr w:rsidR="00A81203" w:rsidTr="00020C4F">
        <w:tc>
          <w:tcPr>
            <w:tcW w:w="1795" w:type="dxa"/>
          </w:tcPr>
          <w:p w:rsidR="00A81203" w:rsidRPr="00020C4F" w:rsidRDefault="00A81203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Predicted Positives</w:t>
            </w:r>
          </w:p>
        </w:tc>
        <w:tc>
          <w:tcPr>
            <w:tcW w:w="1530" w:type="dxa"/>
          </w:tcPr>
          <w:p w:rsidR="00A81203" w:rsidRPr="00020C4F" w:rsidRDefault="00B93B5F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42</w:t>
            </w:r>
            <w:r w:rsidR="00673B0F">
              <w:rPr>
                <w:rFonts w:ascii="Calisto MT" w:eastAsiaTheme="minorEastAsia" w:hAnsi="Calisto MT"/>
                <w:sz w:val="18"/>
              </w:rPr>
              <w:t xml:space="preserve"> </w:t>
            </w:r>
            <w:r w:rsidR="00020C4F">
              <w:rPr>
                <w:rFonts w:ascii="Calisto MT" w:eastAsiaTheme="minorEastAsia" w:hAnsi="Calisto MT"/>
                <w:sz w:val="18"/>
              </w:rPr>
              <w:t>(TP)</w:t>
            </w:r>
          </w:p>
        </w:tc>
        <w:tc>
          <w:tcPr>
            <w:tcW w:w="1530" w:type="dxa"/>
          </w:tcPr>
          <w:p w:rsidR="00A81203" w:rsidRPr="00020C4F" w:rsidRDefault="00B93B5F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16</w:t>
            </w:r>
            <w:r w:rsidR="00020C4F">
              <w:rPr>
                <w:rFonts w:ascii="Calisto MT" w:eastAsiaTheme="minorEastAsia" w:hAnsi="Calisto MT"/>
                <w:sz w:val="18"/>
              </w:rPr>
              <w:t xml:space="preserve"> (FP)</w:t>
            </w:r>
          </w:p>
        </w:tc>
      </w:tr>
      <w:tr w:rsidR="00A81203" w:rsidTr="00020C4F">
        <w:tc>
          <w:tcPr>
            <w:tcW w:w="1795" w:type="dxa"/>
          </w:tcPr>
          <w:p w:rsidR="00A81203" w:rsidRPr="00020C4F" w:rsidRDefault="00A81203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Predicted Negatives</w:t>
            </w:r>
          </w:p>
        </w:tc>
        <w:tc>
          <w:tcPr>
            <w:tcW w:w="1530" w:type="dxa"/>
          </w:tcPr>
          <w:p w:rsidR="00A81203" w:rsidRPr="00020C4F" w:rsidRDefault="00B93B5F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13</w:t>
            </w:r>
            <w:r w:rsidR="00020C4F">
              <w:rPr>
                <w:rFonts w:ascii="Calisto MT" w:eastAsiaTheme="minorEastAsia" w:hAnsi="Calisto MT"/>
                <w:sz w:val="18"/>
              </w:rPr>
              <w:t xml:space="preserve"> (FN)</w:t>
            </w:r>
          </w:p>
        </w:tc>
        <w:tc>
          <w:tcPr>
            <w:tcW w:w="1530" w:type="dxa"/>
          </w:tcPr>
          <w:p w:rsidR="00A81203" w:rsidRPr="00020C4F" w:rsidRDefault="00B93B5F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29</w:t>
            </w:r>
            <w:r w:rsidR="00020C4F">
              <w:rPr>
                <w:rFonts w:ascii="Calisto MT" w:eastAsiaTheme="minorEastAsia" w:hAnsi="Calisto MT"/>
                <w:sz w:val="18"/>
              </w:rPr>
              <w:t xml:space="preserve"> (TN)</w:t>
            </w:r>
          </w:p>
        </w:tc>
      </w:tr>
    </w:tbl>
    <w:p w:rsidR="00A81203" w:rsidRDefault="00A81203">
      <w:pPr>
        <w:rPr>
          <w:rFonts w:eastAsiaTheme="minorEastAsia"/>
          <w:sz w:val="18"/>
        </w:rPr>
      </w:pPr>
    </w:p>
    <w:p w:rsidR="00B93B5F" w:rsidRDefault="00B93B5F">
      <w:pPr>
        <w:rPr>
          <w:rFonts w:eastAsiaTheme="minorEastAsia"/>
          <w:sz w:val="18"/>
        </w:rPr>
      </w:pPr>
    </w:p>
    <w:p w:rsidR="00020C4F" w:rsidRPr="00020C4F" w:rsidRDefault="00DD0DAE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m:t>recall=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TP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TP+FN</m:t>
            </m:r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4</m:t>
            </m:r>
            <m:r>
              <w:rPr>
                <w:rFonts w:ascii="Cambria Math" w:eastAsiaTheme="minorEastAsia" w:hAnsi="Cambria Math"/>
                <w:sz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42+13</m:t>
            </m:r>
          </m:den>
        </m:f>
        <m:r>
          <w:rPr>
            <w:rFonts w:ascii="Cambria Math" w:eastAsiaTheme="minorEastAsia" w:hAnsi="Cambria Math"/>
            <w:sz w:val="18"/>
          </w:rPr>
          <m:t>=0.76</m:t>
        </m:r>
        <m:r>
          <w:rPr>
            <w:rFonts w:ascii="Cambria Math" w:eastAsiaTheme="minorEastAsia" w:hAnsi="Cambria Math"/>
            <w:sz w:val="18"/>
          </w:rPr>
          <m:t xml:space="preserve">      precision=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TP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TP+FP</m:t>
            </m:r>
          </m:den>
        </m:f>
        <m:r>
          <w:rPr>
            <w:rFonts w:ascii="Cambria Math" w:eastAsiaTheme="minorEastAsia" w:hAnsi="Cambria Math"/>
            <w:sz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42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42+16</m:t>
            </m:r>
          </m:den>
        </m:f>
        <m:r>
          <w:rPr>
            <w:rFonts w:ascii="Cambria Math" w:eastAsiaTheme="minorEastAsia" w:hAnsi="Cambria Math"/>
            <w:sz w:val="18"/>
          </w:rPr>
          <m:t>=0.724</m:t>
        </m:r>
        <m:r>
          <w:rPr>
            <w:rFonts w:ascii="Cambria Math" w:eastAsiaTheme="minorEastAsia" w:hAnsi="Cambria Math"/>
            <w:sz w:val="18"/>
          </w:rPr>
          <m:t xml:space="preserve">          F1 Score=2*</m:t>
        </m:r>
        <m:f>
          <m:fPr>
            <m:ctrlPr>
              <w:rPr>
                <w:rFonts w:ascii="Cambria Math" w:eastAsiaTheme="minorEastAsia" w:hAnsi="Cambria Math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</w:rPr>
              <m:t>precision*recall</m:t>
            </m:r>
          </m:num>
          <m:den>
            <m:r>
              <w:rPr>
                <w:rFonts w:ascii="Cambria Math" w:eastAsiaTheme="minorEastAsia" w:hAnsi="Cambria Math"/>
                <w:sz w:val="18"/>
              </w:rPr>
              <m:t>precision+recall</m:t>
            </m:r>
          </m:den>
        </m:f>
        <m:r>
          <w:rPr>
            <w:rFonts w:ascii="Cambria Math" w:eastAsiaTheme="minorEastAsia" w:hAnsi="Cambria Math"/>
            <w:sz w:val="18"/>
          </w:rPr>
          <m:t>=</m:t>
        </m:r>
        <m:r>
          <w:rPr>
            <w:rFonts w:ascii="Cambria Math" w:eastAsiaTheme="minorEastAsia" w:hAnsi="Cambria Math"/>
            <w:sz w:val="18"/>
          </w:rPr>
          <m:t>0.74</m:t>
        </m:r>
      </m:oMath>
      <w:r w:rsidR="00020C4F">
        <w:rPr>
          <w:rFonts w:eastAsiaTheme="minorEastAsia"/>
          <w:sz w:val="18"/>
        </w:rPr>
        <w:t xml:space="preserve"> </w:t>
      </w:r>
    </w:p>
    <w:p w:rsidR="00020C4F" w:rsidRPr="00B93B5F" w:rsidRDefault="00020C4F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true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TP+FN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42+13</m:t>
              </m:r>
            </m:den>
          </m:f>
          <m:r>
            <w:rPr>
              <w:rFonts w:ascii="Cambria Math" w:eastAsiaTheme="minorEastAsia" w:hAnsi="Cambria Math"/>
              <w:sz w:val="18"/>
            </w:rPr>
            <m:t>=0.76</m:t>
          </m:r>
          <m:r>
            <w:rPr>
              <w:rFonts w:ascii="Cambria Math" w:eastAsiaTheme="minorEastAsia" w:hAnsi="Cambria Math"/>
              <w:sz w:val="18"/>
            </w:rPr>
            <m:t xml:space="preserve">       false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FP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FP+TN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16+29</m:t>
              </m:r>
            </m:den>
          </m:f>
          <m:r>
            <w:rPr>
              <w:rFonts w:ascii="Cambria Math" w:eastAsiaTheme="minorEastAsia" w:hAnsi="Cambria Math"/>
              <w:sz w:val="18"/>
            </w:rPr>
            <m:t>=0.36</m:t>
          </m:r>
        </m:oMath>
      </m:oMathPara>
    </w:p>
    <w:p w:rsidR="00B93B5F" w:rsidRDefault="00B93B5F">
      <w:pPr>
        <w:rPr>
          <w:rFonts w:eastAsiaTheme="minorEastAsia"/>
          <w:sz w:val="18"/>
        </w:rPr>
      </w:pPr>
    </w:p>
    <w:p w:rsidR="00B93B5F" w:rsidRPr="00476CAC" w:rsidRDefault="00B93B5F">
      <w:pPr>
        <w:rPr>
          <w:rFonts w:eastAsiaTheme="minorEastAsia"/>
          <w:sz w:val="18"/>
        </w:rPr>
      </w:pPr>
      <w:bookmarkStart w:id="0" w:name="_GoBack"/>
      <w:bookmarkEnd w:id="0"/>
    </w:p>
    <w:p w:rsidR="006A02FE" w:rsidRPr="00476CAC" w:rsidRDefault="006A02FE">
      <w:pPr>
        <w:rPr>
          <w:rFonts w:eastAsiaTheme="minorEastAsia"/>
          <w:sz w:val="18"/>
        </w:rPr>
      </w:pPr>
    </w:p>
    <w:p w:rsidR="006A02FE" w:rsidRPr="00476CAC" w:rsidRDefault="006A02FE">
      <w:pPr>
        <w:rPr>
          <w:rFonts w:eastAsiaTheme="minorEastAsi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530"/>
      </w:tblGrid>
      <w:tr w:rsidR="00DD0DAE" w:rsidTr="00D34972">
        <w:tc>
          <w:tcPr>
            <w:tcW w:w="1795" w:type="dxa"/>
          </w:tcPr>
          <w:p w:rsidR="00DD0DAE" w:rsidRPr="00020C4F" w:rsidRDefault="00DD0DAE" w:rsidP="00D34972">
            <w:pPr>
              <w:jc w:val="center"/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Threshold =0.5</w:t>
            </w:r>
          </w:p>
        </w:tc>
        <w:tc>
          <w:tcPr>
            <w:tcW w:w="1530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Actual Positives</w:t>
            </w:r>
          </w:p>
        </w:tc>
        <w:tc>
          <w:tcPr>
            <w:tcW w:w="1530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Actual Negatives</w:t>
            </w:r>
          </w:p>
        </w:tc>
      </w:tr>
      <w:tr w:rsidR="00DD0DAE" w:rsidTr="00D34972">
        <w:tc>
          <w:tcPr>
            <w:tcW w:w="1795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Predicted Positives</w:t>
            </w:r>
          </w:p>
        </w:tc>
        <w:tc>
          <w:tcPr>
            <w:tcW w:w="1530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20 (TP)</w:t>
            </w:r>
          </w:p>
        </w:tc>
        <w:tc>
          <w:tcPr>
            <w:tcW w:w="1530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17 (FP)</w:t>
            </w:r>
          </w:p>
        </w:tc>
      </w:tr>
      <w:tr w:rsidR="00DD0DAE" w:rsidTr="00D34972">
        <w:tc>
          <w:tcPr>
            <w:tcW w:w="1795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 w:rsidRPr="00020C4F">
              <w:rPr>
                <w:rFonts w:ascii="Calisto MT" w:eastAsiaTheme="minorEastAsia" w:hAnsi="Calisto MT"/>
                <w:sz w:val="18"/>
              </w:rPr>
              <w:t>Predicted Negatives</w:t>
            </w:r>
          </w:p>
        </w:tc>
        <w:tc>
          <w:tcPr>
            <w:tcW w:w="1530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0 (FN)</w:t>
            </w:r>
          </w:p>
        </w:tc>
        <w:tc>
          <w:tcPr>
            <w:tcW w:w="1530" w:type="dxa"/>
          </w:tcPr>
          <w:p w:rsidR="00DD0DAE" w:rsidRPr="00020C4F" w:rsidRDefault="00DD0DAE" w:rsidP="00D34972">
            <w:pPr>
              <w:rPr>
                <w:rFonts w:ascii="Calisto MT" w:eastAsiaTheme="minorEastAsia" w:hAnsi="Calisto MT"/>
                <w:sz w:val="18"/>
              </w:rPr>
            </w:pPr>
            <w:r>
              <w:rPr>
                <w:rFonts w:ascii="Calisto MT" w:eastAsiaTheme="minorEastAsia" w:hAnsi="Calisto MT"/>
                <w:sz w:val="18"/>
              </w:rPr>
              <w:t>63 (TN)</w:t>
            </w:r>
          </w:p>
        </w:tc>
      </w:tr>
    </w:tbl>
    <w:p w:rsidR="006A02FE" w:rsidRDefault="006A02FE">
      <w:pPr>
        <w:rPr>
          <w:sz w:val="18"/>
        </w:rPr>
      </w:pPr>
    </w:p>
    <w:p w:rsidR="00DD0DAE" w:rsidRDefault="00DD0DAE">
      <w:pPr>
        <w:rPr>
          <w:sz w:val="18"/>
        </w:rPr>
      </w:pPr>
    </w:p>
    <w:p w:rsidR="00DD0DAE" w:rsidRPr="00CF4E5E" w:rsidRDefault="00DD0DAE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TP+FN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20+0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=1.0     precision=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TP+FP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20+17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=0.54        F1 Score=2*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precision*recall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precision+recall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1.0*0.1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1.0+0.1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=0.70</m:t>
          </m:r>
        </m:oMath>
      </m:oMathPara>
    </w:p>
    <w:p w:rsidR="00DD0DAE" w:rsidRDefault="00DD0DAE">
      <w:pPr>
        <w:rPr>
          <w:rFonts w:eastAsiaTheme="minorEastAsia"/>
          <w:sz w:val="18"/>
        </w:rPr>
      </w:pPr>
    </w:p>
    <w:p w:rsidR="00DD0DAE" w:rsidRPr="00476CAC" w:rsidRDefault="00DD0DAE" w:rsidP="00DD0DAE">
      <w:pPr>
        <w:rPr>
          <w:rFonts w:eastAsiaTheme="minorEastAsia"/>
          <w:sz w:val="18"/>
        </w:rPr>
      </w:pPr>
      <m:oMathPara>
        <m:oMath>
          <m:r>
            <w:rPr>
              <w:rFonts w:ascii="Cambria Math" w:eastAsiaTheme="minorEastAsia" w:hAnsi="Cambria Math"/>
              <w:sz w:val="18"/>
            </w:rPr>
            <m:t>true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TP+FN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20+0</m:t>
              </m:r>
            </m:den>
          </m:f>
          <m:r>
            <w:rPr>
              <w:rFonts w:ascii="Cambria Math" w:eastAsiaTheme="minorEastAsia" w:hAnsi="Cambria Math"/>
              <w:sz w:val="18"/>
            </w:rPr>
            <m:t>=1.0       false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FP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FP+TN</m:t>
              </m:r>
            </m:den>
          </m:f>
          <m:r>
            <w:rPr>
              <w:rFonts w:ascii="Cambria Math" w:eastAsiaTheme="minorEastAsia" w:hAnsi="Cambria Math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sz w:val="18"/>
                </w:rPr>
                <m:t>17+63</m:t>
              </m:r>
            </m:den>
          </m:f>
          <m:r>
            <w:rPr>
              <w:rFonts w:ascii="Cambria Math" w:eastAsiaTheme="minorEastAsia" w:hAnsi="Cambria Math"/>
              <w:sz w:val="18"/>
            </w:rPr>
            <m:t>=0.0</m:t>
          </m:r>
        </m:oMath>
      </m:oMathPara>
    </w:p>
    <w:p w:rsidR="00DD0DAE" w:rsidRDefault="00DD0DAE">
      <w:pPr>
        <w:rPr>
          <w:sz w:val="18"/>
        </w:rPr>
      </w:pPr>
    </w:p>
    <w:p w:rsidR="00DD0DAE" w:rsidRPr="00476CAC" w:rsidRDefault="00DD0DAE">
      <w:pPr>
        <w:rPr>
          <w:sz w:val="18"/>
        </w:rPr>
      </w:pPr>
    </w:p>
    <w:sectPr w:rsidR="00DD0DAE" w:rsidRPr="0047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tjS1NDM0szC2NDdW0lEKTi0uzszPAykwqQUAkxo9OywAAAA="/>
  </w:docVars>
  <w:rsids>
    <w:rsidRoot w:val="006A02FE"/>
    <w:rsid w:val="00020C4F"/>
    <w:rsid w:val="000A3A26"/>
    <w:rsid w:val="000A5BA9"/>
    <w:rsid w:val="001103E1"/>
    <w:rsid w:val="00441917"/>
    <w:rsid w:val="00476CAC"/>
    <w:rsid w:val="00530010"/>
    <w:rsid w:val="00587646"/>
    <w:rsid w:val="005E35CA"/>
    <w:rsid w:val="00673B0F"/>
    <w:rsid w:val="006A02FE"/>
    <w:rsid w:val="006D6815"/>
    <w:rsid w:val="00771F60"/>
    <w:rsid w:val="00A45FA5"/>
    <w:rsid w:val="00A67F48"/>
    <w:rsid w:val="00A81203"/>
    <w:rsid w:val="00B4687C"/>
    <w:rsid w:val="00B93B5F"/>
    <w:rsid w:val="00BF7CD6"/>
    <w:rsid w:val="00CE3E06"/>
    <w:rsid w:val="00CF4E5E"/>
    <w:rsid w:val="00DD0DAE"/>
    <w:rsid w:val="00E73F25"/>
    <w:rsid w:val="00F965F6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A677"/>
  <w15:chartTrackingRefBased/>
  <w15:docId w15:val="{0EC63EAD-458C-4972-AF68-B3482E70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2FE"/>
    <w:rPr>
      <w:color w:val="808080"/>
    </w:rPr>
  </w:style>
  <w:style w:type="table" w:styleId="TableGrid">
    <w:name w:val="Table Grid"/>
    <w:basedOn w:val="TableNormal"/>
    <w:uiPriority w:val="39"/>
    <w:rsid w:val="00A8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6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6</cp:revision>
  <dcterms:created xsi:type="dcterms:W3CDTF">2018-02-27T21:13:00Z</dcterms:created>
  <dcterms:modified xsi:type="dcterms:W3CDTF">2018-03-03T16:59:00Z</dcterms:modified>
</cp:coreProperties>
</file>