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Glosario técnico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644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055"/>
        <w:gridCol w:w="6589"/>
        <w:tblGridChange w:id="0">
          <w:tblGrid>
            <w:gridCol w:w="2055"/>
            <w:gridCol w:w="6589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4">
            <w:pPr>
              <w:jc w:val="center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vertAlign w:val="baseline"/>
                <w:rtl w:val="0"/>
              </w:rPr>
              <w:t xml:space="preserve">Término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5">
            <w:pPr>
              <w:jc w:val="center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vertAlign w:val="baseline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6">
            <w:pPr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Usuario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7">
            <w:pPr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Persona que se ha registrado en el sistema y hay tres tipos de este, cliente, administrador o proveedor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8">
            <w:pPr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Administrador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9">
            <w:pPr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Usuario que gestiona los diferentes atributos o funciones del sistema, este puede crear,eliminar o modificar los diferentes atributos del sistema.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A">
            <w:pPr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Cliente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B">
            <w:pPr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Usuario que usa el sistema y sus servicios específicos creados para él tales como ver productos, comprarlos, solicitar citas, etc…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C">
            <w:pPr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Proveedor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D">
            <w:pPr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Usuario que provee un servicio a Supercell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E">
            <w:pPr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Producto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F">
            <w:pPr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Un ítem que Supercell usa para brindar el servicio de venderlo o repararlo.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0">
            <w:pPr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Supercell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1">
            <w:pPr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El nombre del establecimiento que se está trabajando en este proyecto.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2">
            <w:pPr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3">
            <w:pPr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4">
            <w:pPr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5">
            <w:pPr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6">
            <w:pPr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7">
            <w:pPr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8">
            <w:pPr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9">
            <w:pPr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A">
            <w:pPr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B">
            <w:pPr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C">
            <w:pPr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D">
            <w:pPr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E">
            <w:pPr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F">
            <w:pPr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0">
            <w:pPr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1">
            <w:pPr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6838" w:w="11906" w:orient="portrait"/>
      <w:pgMar w:bottom="1417" w:top="1417" w:left="1701" w:right="1701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Sistema: </w:t>
      <w:tab/>
      <w:tab/>
      <w:t xml:space="preserve">08/08/05</w:t>
    </w:r>
  </w:p>
  <w:p w:rsidR="00000000" w:rsidDel="00000000" w:rsidP="00000000" w:rsidRDefault="00000000" w:rsidRPr="00000000" w14:paraId="0000002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Elaborado por:</w:t>
      <w:tab/>
      <w:tab/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s-MX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