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Especificación de Requerimientos de Desempeño</w:t>
      </w:r>
      <w:r w:rsidDel="00000000" w:rsidR="00000000" w:rsidRPr="00000000">
        <w:rPr>
          <w:rtl w:val="0"/>
        </w:rPr>
      </w:r>
    </w:p>
    <w:p w:rsidR="00000000" w:rsidDel="00000000" w:rsidP="00000000" w:rsidRDefault="00000000" w:rsidRPr="00000000" w14:paraId="00000002">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Incluya en esta tabla requerimientos no funcionales asociados con el desempeño deseado del sistema. Indique con detalle metas de forma y grado sobre el desempeño tales como:</w:t>
      </w:r>
    </w:p>
    <w:p w:rsidR="00000000" w:rsidDel="00000000" w:rsidP="00000000" w:rsidRDefault="00000000" w:rsidRPr="00000000" w14:paraId="0000000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
        </w:numPr>
        <w:ind w:left="360" w:hanging="36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Eficiencia en el uso de recursos: ¿cuál es el uso máximo de memoria RAM o de memoria no volátil?</w:t>
      </w:r>
    </w:p>
    <w:p w:rsidR="00000000" w:rsidDel="00000000" w:rsidP="00000000" w:rsidRDefault="00000000" w:rsidRPr="00000000" w14:paraId="00000006">
      <w:pPr>
        <w:numPr>
          <w:ilvl w:val="0"/>
          <w:numId w:val="1"/>
        </w:numPr>
        <w:ind w:left="360" w:hanging="36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Rapidez de procesos complejos: ¿cuáles son los tiempos máximos que se deberán cumplir para la realización de procesos complejos? ¿cuáles son tiempos de respuesta máximos que deben mostrar ciertos grupos de casos de uso del sistema?</w:t>
      </w:r>
    </w:p>
    <w:p w:rsidR="00000000" w:rsidDel="00000000" w:rsidP="00000000" w:rsidRDefault="00000000" w:rsidRPr="00000000" w14:paraId="00000007">
      <w:pPr>
        <w:numPr>
          <w:ilvl w:val="0"/>
          <w:numId w:val="1"/>
        </w:numPr>
        <w:ind w:left="360" w:hanging="36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Minimización de defectos: ¿cuáles son rangos aceptables de defectos en cantidad y tiempo promedio de aparición?</w:t>
      </w:r>
    </w:p>
    <w:p w:rsidR="00000000" w:rsidDel="00000000" w:rsidP="00000000" w:rsidRDefault="00000000" w:rsidRPr="00000000" w14:paraId="00000008">
      <w:pPr>
        <w:numPr>
          <w:ilvl w:val="0"/>
          <w:numId w:val="1"/>
        </w:numPr>
        <w:ind w:left="360" w:hanging="36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Tolerancia a fallas: ¿cuáles son los comportamientos deseados del sistema ante fallas en la plataforma de hardware o de software? ¿Se requiere por ejemplo replicar las operaciones en instalaciones “espejo” para responder rápidamente ante una eventualidad?</w:t>
      </w:r>
    </w:p>
    <w:p w:rsidR="00000000" w:rsidDel="00000000" w:rsidP="00000000" w:rsidRDefault="00000000" w:rsidRPr="00000000" w14:paraId="00000009">
      <w:pPr>
        <w:numPr>
          <w:ilvl w:val="0"/>
          <w:numId w:val="1"/>
        </w:numPr>
        <w:ind w:left="360" w:hanging="36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Tolerancia ante accesos concurrentes: ¿se requiere que el sistema ofrezca buen desempeño ante cantidades mínimas de sesiones concurrentes? </w:t>
      </w:r>
    </w:p>
    <w:p w:rsidR="00000000" w:rsidDel="00000000" w:rsidP="00000000" w:rsidRDefault="00000000" w:rsidRPr="00000000" w14:paraId="0000000A">
      <w:pPr>
        <w:jc w:val="both"/>
        <w:rPr>
          <w:rFonts w:ascii="Arial" w:cs="Arial" w:eastAsia="Arial" w:hAnsi="Arial"/>
          <w:sz w:val="24"/>
          <w:szCs w:val="24"/>
          <w:vertAlign w:val="baseline"/>
        </w:rPr>
      </w:pPr>
      <w:r w:rsidDel="00000000" w:rsidR="00000000" w:rsidRPr="00000000">
        <w:rPr>
          <w:rtl w:val="0"/>
        </w:rPr>
      </w:r>
    </w:p>
    <w:tbl>
      <w:tblPr>
        <w:tblStyle w:val="Table1"/>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985"/>
        <w:gridCol w:w="5880"/>
        <w:tblGridChange w:id="0">
          <w:tblGrid>
            <w:gridCol w:w="779"/>
            <w:gridCol w:w="1985"/>
            <w:gridCol w:w="5880"/>
          </w:tblGrid>
        </w:tblGridChange>
      </w:tblGrid>
      <w:tr>
        <w:trPr>
          <w:cantSplit w:val="1"/>
          <w:tblHeader w:val="0"/>
        </w:trPr>
        <w:tc>
          <w:tcPr>
            <w:vAlign w:val="top"/>
          </w:tcPr>
          <w:p w:rsidR="00000000" w:rsidDel="00000000" w:rsidP="00000000" w:rsidRDefault="00000000" w:rsidRPr="00000000" w14:paraId="0000000B">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REF</w:t>
            </w:r>
            <w:r w:rsidDel="00000000" w:rsidR="00000000" w:rsidRPr="00000000">
              <w:rPr>
                <w:rtl w:val="0"/>
              </w:rPr>
            </w:r>
          </w:p>
        </w:tc>
        <w:tc>
          <w:tcPr>
            <w:vAlign w:val="top"/>
          </w:tcPr>
          <w:p w:rsidR="00000000" w:rsidDel="00000000" w:rsidP="00000000" w:rsidRDefault="00000000" w:rsidRPr="00000000" w14:paraId="0000000C">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Atributo</w:t>
            </w:r>
            <w:r w:rsidDel="00000000" w:rsidR="00000000" w:rsidRPr="00000000">
              <w:rPr>
                <w:rtl w:val="0"/>
              </w:rPr>
            </w:r>
          </w:p>
        </w:tc>
        <w:tc>
          <w:tcPr>
            <w:vAlign w:val="top"/>
          </w:tcPr>
          <w:p w:rsidR="00000000" w:rsidDel="00000000" w:rsidP="00000000" w:rsidRDefault="00000000" w:rsidRPr="00000000" w14:paraId="0000000D">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Valores límite y detalles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RD-01</w:t>
            </w:r>
          </w:p>
        </w:tc>
        <w:tc>
          <w:tcPr>
            <w:vAlign w:val="top"/>
          </w:tcPr>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Fonts w:ascii="Arial" w:cs="Arial" w:eastAsia="Arial" w:hAnsi="Arial"/>
                <w:rtl w:val="0"/>
              </w:rPr>
              <w:t xml:space="preserve">Se busca que el sistema puede realizar todas las funciones planteadas en cualquier computadora con 4gb de RAM sin ningun problema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Fonts w:ascii="Arial" w:cs="Arial" w:eastAsia="Arial" w:hAnsi="Arial"/>
                <w:rtl w:val="0"/>
              </w:rPr>
              <w:t xml:space="preserve">Se necesita conexión a internet </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4">
            <w:pPr>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5">
            <w:pPr>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6">
            <w:pPr>
              <w:jc w:val="both"/>
              <w:rPr>
                <w:rFonts w:ascii="Arial" w:cs="Arial" w:eastAsia="Arial" w:hAnsi="Arial"/>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17">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8">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9">
            <w:pPr>
              <w:jc w:val="both"/>
              <w:rPr>
                <w:rFonts w:ascii="Arial" w:cs="Arial" w:eastAsia="Arial" w:hAnsi="Arial"/>
                <w:sz w:val="24"/>
                <w:szCs w:val="24"/>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1A">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B">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C">
            <w:pPr>
              <w:jc w:val="both"/>
              <w:rPr>
                <w:rFonts w:ascii="Arial" w:cs="Arial" w:eastAsia="Arial" w:hAnsi="Arial"/>
                <w:sz w:val="24"/>
                <w:szCs w:val="24"/>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1D">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E">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F">
            <w:pPr>
              <w:jc w:val="both"/>
              <w:rPr>
                <w:rFonts w:ascii="Arial" w:cs="Arial" w:eastAsia="Arial" w:hAnsi="Arial"/>
                <w:sz w:val="24"/>
                <w:szCs w:val="24"/>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20">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2">
            <w:pPr>
              <w:jc w:val="both"/>
              <w:rPr>
                <w:rFonts w:ascii="Arial" w:cs="Arial" w:eastAsia="Arial" w:hAnsi="Arial"/>
                <w:sz w:val="24"/>
                <w:szCs w:val="24"/>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23">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4">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5">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26">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vertAlign w:val="baseline"/>
        </w:rPr>
      </w:pPr>
      <w:r w:rsidDel="00000000" w:rsidR="00000000" w:rsidRPr="00000000">
        <w:rPr>
          <w:rtl w:val="0"/>
        </w:rPr>
      </w:r>
    </w:p>
    <w:sectPr>
      <w:headerReference r:id="rId6" w:type="default"/>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w:t>
      <w:tab/>
      <w:tab/>
      <w:t xml:space="preserve">10/03/06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Elaborado por:</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