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7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0"/>
      </w:tblGrid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NARRATIVA DE CASO DE USO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Sigla/Nome</w:t>
            </w:r>
            <w:r>
              <w:rPr>
                <w:sz w:val="20"/>
                <w:szCs w:val="20"/>
              </w:rPr>
              <w:t xml:space="preserve">: CSU01 – </w:t>
            </w:r>
            <w:r>
              <w:rPr>
                <w:sz w:val="20"/>
                <w:szCs w:val="20"/>
              </w:rPr>
              <w:t>Novo jogo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Objetivo</w:t>
            </w:r>
            <w:r>
              <w:rPr>
                <w:sz w:val="20"/>
                <w:szCs w:val="20"/>
              </w:rPr>
              <w:t>:</w:t>
            </w:r>
            <w:bookmarkStart w:id="0" w:name="__DdeLink__143_808634808"/>
            <w:r>
              <w:rPr>
                <w:sz w:val="20"/>
                <w:szCs w:val="20"/>
              </w:rPr>
              <w:t xml:space="preserve"> Interagir com o </w:t>
            </w:r>
            <w:r>
              <w:rPr>
                <w:sz w:val="20"/>
                <w:szCs w:val="20"/>
              </w:rPr>
              <w:t>menu</w:t>
            </w:r>
            <w:r>
              <w:rPr>
                <w:sz w:val="20"/>
                <w:szCs w:val="20"/>
              </w:rPr>
              <w:t xml:space="preserve"> através de comandos até que este alcance o </w:t>
            </w:r>
            <w:r>
              <w:rPr>
                <w:sz w:val="20"/>
                <w:szCs w:val="20"/>
              </w:rPr>
              <w:t>próximo passo</w:t>
            </w:r>
            <w:bookmarkEnd w:id="0"/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Frequência estimada</w:t>
            </w:r>
            <w:r>
              <w:rPr>
                <w:sz w:val="20"/>
                <w:szCs w:val="20"/>
              </w:rPr>
              <w:t>: não se aplica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Ator Principal</w:t>
            </w:r>
            <w:r>
              <w:rPr>
                <w:sz w:val="20"/>
                <w:szCs w:val="20"/>
              </w:rPr>
              <w:t>: Jogador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CENÁRIO PRINCIPAL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contextualSpacing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O caso de uso inicia quando o jogador acessa a tela inicial e seleciona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opçã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“novo jogo”.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contextualSpacing/>
              <w:rPr/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O sistema apresenta uma janela com o cenário do jogo, e o jogador passa então a interagir com o jogo.</w:t>
            </w:r>
          </w:p>
          <w:p>
            <w:pPr>
              <w:pStyle w:val="ListParagraph"/>
              <w:spacing w:lineRule="auto" w:line="240" w:before="0" w:after="0"/>
              <w:ind w:left="1080" w:righ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CENÁRIO ALTERNATIVO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1 Novo jogo</w:t>
            </w:r>
          </w:p>
          <w:p>
            <w:pPr>
              <w:pStyle w:val="Normal"/>
              <w:spacing w:lineRule="auto" w:line="240" w:before="0" w:after="0"/>
              <w:ind w:left="708" w:right="0" w:hanging="0"/>
              <w:rPr/>
            </w:pPr>
            <w:r>
              <w:rPr>
                <w:sz w:val="20"/>
                <w:szCs w:val="20"/>
              </w:rPr>
              <w:t xml:space="preserve">1.1. </w:t>
            </w:r>
            <w:r>
              <w:rPr>
                <w:sz w:val="20"/>
                <w:szCs w:val="20"/>
                <w:u w:val="none"/>
              </w:rPr>
              <w:t>O sistema carrega um novo jogo começando do inicio</w:t>
            </w:r>
          </w:p>
          <w:p>
            <w:pPr>
              <w:pStyle w:val="Normal"/>
              <w:spacing w:lineRule="auto" w:line="240" w:before="0" w:after="0"/>
              <w:ind w:left="708" w:right="0" w:hanging="0"/>
              <w:rPr/>
            </w:pPr>
            <w:r>
              <w:rPr>
                <w:sz w:val="20"/>
              </w:rPr>
              <w:t xml:space="preserve">1.2. </w:t>
            </w:r>
            <w:r>
              <w:rPr>
                <w:sz w:val="20"/>
                <w:szCs w:val="20"/>
                <w:u w:val="none"/>
              </w:rPr>
              <w:t>A música tema do jogo começa a tocar ao fundo</w:t>
            </w:r>
          </w:p>
          <w:p>
            <w:pPr>
              <w:pStyle w:val="Normal"/>
              <w:spacing w:lineRule="auto" w:line="240" w:before="0" w:after="0"/>
              <w:ind w:left="708" w:right="0" w:hanging="0"/>
              <w:rPr/>
            </w:pPr>
            <w:r>
              <w:rPr>
                <w:sz w:val="20"/>
              </w:rPr>
              <w:t xml:space="preserve">1.3. </w:t>
            </w:r>
            <w:r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  <w:u w:val="none"/>
              </w:rPr>
              <w:t>jogador usa as teclas alfanuméricas ou direcionais para movimentar o personagem e coletar itens</w:t>
            </w:r>
            <w:r>
              <w:rPr>
                <w:b w:val="false"/>
                <w:bCs w:val="false"/>
                <w:sz w:val="20"/>
                <w:szCs w:val="20"/>
                <w:u w:val="none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  <w:bookmarkStart w:id="1" w:name="_GoBack"/>
            <w:bookmarkStart w:id="2" w:name="_GoBack"/>
            <w:bookmarkEnd w:id="2"/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CENÁRIOS DE EXCEÇÃO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 w:val="false"/>
                <w:color w:val="auto"/>
                <w:sz w:val="20"/>
              </w:rPr>
              <w:t>Não se aplica.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PRÉ-CONDIÇÕES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right="0" w:hanging="0"/>
              <w:contextualSpacing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Não se aplica.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auto"/>
                <w:sz w:val="20"/>
              </w:rPr>
              <w:t>PÓS-CONDIÇÕES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right="0" w:hanging="0"/>
              <w:contextualSpacing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Não se aplica.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tbl>
      <w:tblPr>
        <w:tblW w:w="87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0"/>
      </w:tblGrid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NARRATIVA DE CASO DE USO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Sigla/Nome</w:t>
            </w:r>
            <w:r>
              <w:rPr>
                <w:sz w:val="20"/>
                <w:szCs w:val="20"/>
              </w:rPr>
              <w:t>: CSU0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Carregar jogo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Objetivo</w:t>
            </w:r>
            <w:r>
              <w:rPr>
                <w:sz w:val="20"/>
                <w:szCs w:val="20"/>
              </w:rPr>
              <w:t xml:space="preserve">: Interagir com o </w:t>
            </w:r>
            <w:r>
              <w:rPr>
                <w:sz w:val="20"/>
                <w:szCs w:val="20"/>
              </w:rPr>
              <w:t>menu</w:t>
            </w:r>
            <w:r>
              <w:rPr>
                <w:sz w:val="20"/>
                <w:szCs w:val="20"/>
              </w:rPr>
              <w:t xml:space="preserve"> através de comandos até que este alcance o </w:t>
            </w:r>
            <w:r>
              <w:rPr>
                <w:sz w:val="20"/>
                <w:szCs w:val="20"/>
              </w:rPr>
              <w:t>próximo passo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Frequência estimada</w:t>
            </w:r>
            <w:r>
              <w:rPr>
                <w:sz w:val="20"/>
                <w:szCs w:val="20"/>
              </w:rPr>
              <w:t>: não se aplica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Ator Principal</w:t>
            </w:r>
            <w:r>
              <w:rPr>
                <w:sz w:val="20"/>
                <w:szCs w:val="20"/>
              </w:rPr>
              <w:t>: Jogador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</w:rPr>
              <w:t>CENÁRIO PRINCIPAL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contextualSpacing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O caso de uso inicia quando o jogador acessa a tela inicial e seleciona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opçã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“</w:t>
            </w:r>
            <w:r>
              <w:rPr>
                <w:sz w:val="20"/>
                <w:szCs w:val="20"/>
              </w:rPr>
              <w:t>carregar</w:t>
            </w:r>
            <w:r>
              <w:rPr>
                <w:sz w:val="20"/>
                <w:szCs w:val="20"/>
              </w:rPr>
              <w:t xml:space="preserve"> jogo”.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contextualSpacing/>
              <w:rPr/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O sistema apresenta uma janela com o cenário do jogo, e o jogador passa então a interagir com o jogo.</w:t>
            </w:r>
          </w:p>
          <w:p>
            <w:pPr>
              <w:pStyle w:val="ListParagraph"/>
              <w:spacing w:lineRule="auto" w:line="240" w:before="0" w:after="0"/>
              <w:ind w:left="1080" w:righ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</w:rPr>
              <w:t>CENÁRIO ALTERNATIVO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 xml:space="preserve">1 </w:t>
            </w:r>
            <w:r>
              <w:rPr>
                <w:b/>
                <w:sz w:val="20"/>
              </w:rPr>
              <w:t>Carregar jogo</w:t>
            </w:r>
          </w:p>
          <w:p>
            <w:pPr>
              <w:pStyle w:val="Normal"/>
              <w:spacing w:lineRule="auto" w:line="240" w:before="0" w:after="0"/>
              <w:ind w:left="708" w:right="0" w:hanging="0"/>
              <w:rPr/>
            </w:pPr>
            <w:r>
              <w:rPr>
                <w:sz w:val="20"/>
                <w:szCs w:val="20"/>
              </w:rPr>
              <w:t xml:space="preserve">1.1. </w:t>
            </w:r>
            <w:r>
              <w:rPr>
                <w:sz w:val="20"/>
                <w:szCs w:val="20"/>
                <w:u w:val="none"/>
              </w:rPr>
              <w:t>O sistema carrega a ultima versão do jogo.</w:t>
            </w:r>
          </w:p>
          <w:p>
            <w:pPr>
              <w:pStyle w:val="Normal"/>
              <w:spacing w:lineRule="auto" w:line="240" w:before="0" w:after="0"/>
              <w:ind w:left="708" w:right="0" w:hanging="0"/>
              <w:rPr/>
            </w:pPr>
            <w:r>
              <w:rPr>
                <w:sz w:val="20"/>
              </w:rPr>
              <w:t xml:space="preserve">1.2. </w:t>
            </w:r>
            <w:r>
              <w:rPr>
                <w:sz w:val="20"/>
                <w:szCs w:val="20"/>
              </w:rPr>
              <w:t>A música tema do jogo começa a tocar ao fundo</w:t>
            </w:r>
          </w:p>
          <w:p>
            <w:pPr>
              <w:pStyle w:val="Normal"/>
              <w:spacing w:lineRule="auto" w:line="240" w:before="0" w:after="0"/>
              <w:ind w:left="708" w:right="0" w:hanging="0"/>
              <w:rPr/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1.3. O jogador usa as teclas alfanuméricas ou direcionais para movimentar o personagem e coletar itens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  <w:bookmarkStart w:id="3" w:name="_GoBack2"/>
            <w:bookmarkStart w:id="4" w:name="_GoBack2"/>
            <w:bookmarkEnd w:id="4"/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</w:rPr>
              <w:t>CENÁRIOS DE EXCEÇÃO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auto"/>
                <w:sz w:val="20"/>
              </w:rPr>
              <w:t>1</w:t>
            </w:r>
            <w:r>
              <w:rPr>
                <w:b/>
                <w:color w:val="auto"/>
                <w:sz w:val="20"/>
              </w:rPr>
              <w:t xml:space="preserve"> Recuperação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auto"/>
                <w:sz w:val="20"/>
              </w:rPr>
              <w:t>a) Caso o jogador opte por um jogo já em andamento, o início se dará no estado do ultimo jogo salvo.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auto"/>
                <w:sz w:val="20"/>
              </w:rPr>
              <w:t>b) O jogo só será carregado se o jogador tiver salvo anteriormente.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auto"/>
                <w:sz w:val="20"/>
              </w:rPr>
              <w:t>c) Será salvo somente o ultimo jogo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 w:val="false"/>
                <w:color w:val="auto"/>
                <w:sz w:val="20"/>
              </w:rPr>
              <w:t>d) Em caso de fechamento incorreto ou queda de energia o jogo será reinicializado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auto"/>
                <w:sz w:val="20"/>
              </w:rPr>
              <w:t>PRÉ-CONDIÇÕES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contextualSpacing/>
              <w:rPr/>
            </w:pPr>
            <w:r>
              <w:rPr>
                <w:color w:val="auto"/>
                <w:sz w:val="20"/>
                <w:szCs w:val="20"/>
              </w:rPr>
              <w:t>Caso o jogador queira acessar um jogo já existente é obrigatório que ele tenha salvo anteriormente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080" w:right="0" w:hanging="0"/>
              <w:contextualSpacing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auto"/>
                <w:sz w:val="20"/>
              </w:rPr>
              <w:t>PÓS-CONDIÇÕES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right="0" w:hanging="0"/>
              <w:contextualSpacing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Não se aplica.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tbl>
      <w:tblPr>
        <w:tblW w:w="87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0"/>
      </w:tblGrid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NARRATIVA DE CASO DE USO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Sigla/Nome</w:t>
            </w:r>
            <w:r>
              <w:rPr>
                <w:sz w:val="20"/>
                <w:szCs w:val="20"/>
              </w:rPr>
              <w:t>: CSU0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Pausar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Objetivo</w:t>
            </w:r>
            <w:r>
              <w:rPr>
                <w:sz w:val="20"/>
                <w:szCs w:val="20"/>
              </w:rPr>
              <w:t xml:space="preserve">:  </w:t>
            </w:r>
            <w:r>
              <w:rPr>
                <w:sz w:val="20"/>
                <w:szCs w:val="20"/>
              </w:rPr>
              <w:t>Pausar o jogo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Frequência estimada</w:t>
            </w:r>
            <w:r>
              <w:rPr>
                <w:sz w:val="20"/>
                <w:szCs w:val="20"/>
              </w:rPr>
              <w:t>: não se aplica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Ator Principal</w:t>
            </w:r>
            <w:r>
              <w:rPr>
                <w:sz w:val="20"/>
                <w:szCs w:val="20"/>
              </w:rPr>
              <w:t>: Jogador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</w:rPr>
              <w:t>CENÁRIO PRINCIPAL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contextualSpacing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Caso o jogador escolha a opção “pausar”, o sistema “congela” até ser acionado novamente.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contextualSpacing/>
              <w:rPr/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Ao término da opção “pausar”, o sistema retorna ao status anterior a pausa.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080" w:right="0" w:hanging="0"/>
              <w:contextualSpacing/>
              <w:rPr>
                <w:rFonts w:eastAsia="Calibri" w:cs="Calibri"/>
                <w:sz w:val="20"/>
                <w:szCs w:val="20"/>
              </w:rPr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1080" w:righ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</w:rPr>
              <w:t>CENÁRIO ALTERNATIVO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1 Pausar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1.1. O </w:t>
            </w:r>
            <w:r>
              <w:rPr>
                <w:sz w:val="20"/>
                <w:szCs w:val="20"/>
                <w:u w:val="none"/>
              </w:rPr>
              <w:t>jogador pausa</w:t>
            </w:r>
            <w:r>
              <w:rPr>
                <w:sz w:val="20"/>
                <w:szCs w:val="20"/>
              </w:rPr>
              <w:t xml:space="preserve"> o jogo clicando na tecla “Esc” ou na tecla “P”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1.2. A tela se mantém</w:t>
            </w:r>
            <w:r>
              <w:rPr>
                <w:sz w:val="20"/>
                <w:szCs w:val="20"/>
              </w:rPr>
              <w:t xml:space="preserve"> fixa no ultimo movimento realizado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1.3. A música tema do jogo permanece tocando ao fundo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 xml:space="preserve">1.4. </w:t>
            </w:r>
            <w:bookmarkStart w:id="5" w:name="__DdeLink__8635_974402402211"/>
            <w:r>
              <w:rPr>
                <w:sz w:val="20"/>
              </w:rPr>
              <w:t>O jogador pressiona o botão “Esc” ou pressiona no menu a opção “jogar” para retornar ao jogo</w:t>
            </w:r>
            <w:bookmarkEnd w:id="5"/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  <w:bookmarkStart w:id="6" w:name="_GoBack11"/>
            <w:bookmarkStart w:id="7" w:name="_GoBack11"/>
            <w:bookmarkEnd w:id="7"/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</w:rPr>
              <w:t>CENÁRIOS DE EXCEÇÃO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1247" w:hanging="0"/>
              <w:jc w:val="left"/>
              <w:rPr/>
            </w:pPr>
            <w:r>
              <w:rPr>
                <w:color w:val="auto"/>
                <w:sz w:val="20"/>
              </w:rPr>
              <w:t>Não se aplica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auto"/>
                <w:sz w:val="20"/>
              </w:rPr>
              <w:t>PRÉ-CONDIÇÕES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contextualSpacing/>
              <w:rPr/>
            </w:pPr>
            <w:r>
              <w:rPr>
                <w:color w:val="auto"/>
                <w:sz w:val="20"/>
                <w:szCs w:val="20"/>
              </w:rPr>
              <w:t>Para pausar é necessário que o jogo tenha começado.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080" w:right="0" w:hanging="0"/>
              <w:contextualSpacing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auto"/>
                <w:sz w:val="20"/>
              </w:rPr>
              <w:t>PÓS-CONDIÇÕES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40" w:before="0" w:after="0"/>
              <w:ind w:left="0" w:right="1247" w:hanging="0"/>
              <w:jc w:val="left"/>
              <w:rPr/>
            </w:pPr>
            <w:r>
              <w:rPr>
                <w:color w:val="auto"/>
                <w:sz w:val="20"/>
                <w:szCs w:val="20"/>
              </w:rPr>
              <w:t>Não se aplica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W w:w="87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0"/>
      </w:tblGrid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NARRATIVA DE CASO DE USO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Sigla/Nome</w:t>
            </w:r>
            <w:r>
              <w:rPr>
                <w:sz w:val="20"/>
                <w:szCs w:val="20"/>
              </w:rPr>
              <w:t>: CSU0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Salvar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>jogo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Objetivo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Permite ao jogador salvar o status do ultimo jogo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Frequência estimada</w:t>
            </w:r>
            <w:r>
              <w:rPr>
                <w:sz w:val="20"/>
                <w:szCs w:val="20"/>
              </w:rPr>
              <w:t>: não se aplica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Ator Principal</w:t>
            </w:r>
            <w:r>
              <w:rPr>
                <w:sz w:val="20"/>
                <w:szCs w:val="20"/>
              </w:rPr>
              <w:t>: Jogador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</w:rPr>
              <w:t>CENÁRIO PRINCIPAL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contextualSpacing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Caso o jogador </w:t>
            </w:r>
            <w:r>
              <w:rPr>
                <w:sz w:val="20"/>
                <w:szCs w:val="20"/>
              </w:rPr>
              <w:t>queira salvar ele deve escolher</w:t>
            </w:r>
            <w:r>
              <w:rPr>
                <w:sz w:val="20"/>
                <w:szCs w:val="20"/>
              </w:rPr>
              <w:t xml:space="preserve"> a opção “pausar”, o sistema </w:t>
            </w:r>
            <w:r>
              <w:rPr>
                <w:sz w:val="20"/>
                <w:szCs w:val="20"/>
              </w:rPr>
              <w:t>irá</w:t>
            </w:r>
            <w:r>
              <w:rPr>
                <w:sz w:val="20"/>
                <w:szCs w:val="20"/>
              </w:rPr>
              <w:t xml:space="preserve"> “congela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a tela e mostrar o menu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contextualSpacing/>
              <w:rPr/>
            </w:pPr>
            <w:r>
              <w:rPr>
                <w:sz w:val="20"/>
                <w:szCs w:val="20"/>
              </w:rPr>
              <w:t xml:space="preserve">2. No menu </w:t>
            </w:r>
            <w:r>
              <w:rPr>
                <w:sz w:val="20"/>
                <w:szCs w:val="20"/>
              </w:rPr>
              <w:t>o</w:t>
            </w:r>
            <w:r>
              <w:rPr>
                <w:rFonts w:eastAsia="Calibri" w:cs="Calibri"/>
                <w:sz w:val="20"/>
                <w:szCs w:val="20"/>
              </w:rPr>
              <w:t xml:space="preserve"> jogador </w:t>
            </w:r>
            <w:r>
              <w:rPr>
                <w:rFonts w:eastAsia="Calibri" w:cs="Calibri"/>
                <w:sz w:val="20"/>
                <w:szCs w:val="20"/>
              </w:rPr>
              <w:t xml:space="preserve">deve </w:t>
            </w:r>
            <w:r>
              <w:rPr>
                <w:rFonts w:eastAsia="Calibri" w:cs="Calibri"/>
                <w:sz w:val="20"/>
                <w:szCs w:val="20"/>
              </w:rPr>
              <w:t>escolh</w:t>
            </w:r>
            <w:r>
              <w:rPr>
                <w:rFonts w:eastAsia="Calibri" w:cs="Calibri"/>
                <w:sz w:val="20"/>
                <w:szCs w:val="20"/>
              </w:rPr>
              <w:t>er</w:t>
            </w:r>
            <w:r>
              <w:rPr>
                <w:rFonts w:eastAsia="Calibri" w:cs="Calibri"/>
                <w:sz w:val="20"/>
                <w:szCs w:val="20"/>
              </w:rPr>
              <w:t xml:space="preserve"> a opção “</w:t>
            </w:r>
            <w:r>
              <w:rPr>
                <w:rFonts w:eastAsia="Calibri" w:cs="Calibri"/>
                <w:sz w:val="20"/>
                <w:szCs w:val="20"/>
              </w:rPr>
              <w:t xml:space="preserve">salvar e </w:t>
            </w:r>
            <w:r>
              <w:rPr>
                <w:rFonts w:eastAsia="Calibri" w:cs="Calibri"/>
                <w:sz w:val="20"/>
                <w:szCs w:val="20"/>
              </w:rPr>
              <w:t>sair", o caso de uso é encerrado e o sistema volta para a tela inicial.</w:t>
            </w:r>
          </w:p>
          <w:p>
            <w:pPr>
              <w:pStyle w:val="ListParagraph"/>
              <w:spacing w:lineRule="auto" w:line="240" w:before="0" w:after="0"/>
              <w:ind w:left="1080" w:righ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</w:rPr>
              <w:t>CENÁRIO ALTERNATIVO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1 S</w:t>
            </w:r>
            <w:r>
              <w:rPr>
                <w:b/>
                <w:sz w:val="20"/>
              </w:rPr>
              <w:t>alvar e S</w:t>
            </w:r>
            <w:r>
              <w:rPr>
                <w:b/>
                <w:sz w:val="20"/>
              </w:rPr>
              <w:t>air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1.1. O </w:t>
            </w:r>
            <w:r>
              <w:rPr>
                <w:sz w:val="20"/>
                <w:szCs w:val="20"/>
                <w:u w:val="none"/>
              </w:rPr>
              <w:t>jogador pausa</w:t>
            </w:r>
            <w:r>
              <w:rPr>
                <w:sz w:val="20"/>
                <w:szCs w:val="20"/>
              </w:rPr>
              <w:t xml:space="preserve"> o jogo clicando na tecla “Esc” ou na tecla “P”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1.2. A tela se mantém</w:t>
            </w:r>
            <w:r>
              <w:rPr>
                <w:sz w:val="20"/>
                <w:szCs w:val="20"/>
              </w:rPr>
              <w:t xml:space="preserve"> fixa no ultimo movimento realizado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1.3. A música tema do jogo permanece tocando ao fundo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0"/>
              </w:rPr>
              <w:t xml:space="preserve">1.4. </w:t>
            </w:r>
            <w:bookmarkStart w:id="8" w:name="__DdeLink__8635_9744024021112"/>
            <w:r>
              <w:rPr>
                <w:b w:val="false"/>
                <w:bCs w:val="false"/>
                <w:sz w:val="20"/>
              </w:rPr>
              <w:t xml:space="preserve">O jogador pressiona </w:t>
            </w:r>
            <w:bookmarkEnd w:id="8"/>
            <w:r>
              <w:rPr>
                <w:b w:val="false"/>
                <w:bCs w:val="false"/>
                <w:sz w:val="20"/>
              </w:rPr>
              <w:t>no menu a opção “sair” para voltar a tela inicial do jogo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CE181E"/>
                <w:sz w:val="20"/>
              </w:rPr>
            </w:pPr>
            <w:r>
              <w:rPr>
                <w:b/>
                <w:color w:val="CE181E"/>
                <w:sz w:val="2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  <w:bookmarkStart w:id="9" w:name="_GoBack12"/>
            <w:bookmarkStart w:id="10" w:name="_GoBack12"/>
            <w:bookmarkEnd w:id="10"/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</w:rPr>
              <w:t>CENÁRIOS DE EXCEÇÃO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1247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auto"/>
                <w:sz w:val="20"/>
              </w:rPr>
              <w:t>1</w:t>
            </w:r>
            <w:r>
              <w:rPr>
                <w:b/>
                <w:color w:val="auto"/>
                <w:sz w:val="20"/>
              </w:rPr>
              <w:t xml:space="preserve"> </w:t>
            </w:r>
            <w:r>
              <w:rPr>
                <w:b/>
                <w:color w:val="auto"/>
                <w:sz w:val="20"/>
              </w:rPr>
              <w:t>Salvar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auto"/>
                <w:sz w:val="20"/>
              </w:rPr>
              <w:t>a</w:t>
            </w:r>
            <w:r>
              <w:rPr>
                <w:color w:val="auto"/>
                <w:sz w:val="20"/>
              </w:rPr>
              <w:t>) Será salvo somente o ultimo jogo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auto"/>
                <w:sz w:val="20"/>
              </w:rPr>
              <w:t xml:space="preserve">d) Em caso de fechamento incorreto ou queda de energia o jogo </w:t>
            </w:r>
            <w:r>
              <w:rPr>
                <w:color w:val="auto"/>
                <w:sz w:val="20"/>
              </w:rPr>
              <w:t xml:space="preserve">não </w:t>
            </w:r>
            <w:r>
              <w:rPr>
                <w:color w:val="auto"/>
                <w:sz w:val="20"/>
              </w:rPr>
              <w:t xml:space="preserve">será </w:t>
            </w:r>
            <w:r>
              <w:rPr>
                <w:color w:val="auto"/>
                <w:sz w:val="20"/>
              </w:rPr>
              <w:t>salvo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CE181E"/>
                <w:sz w:val="20"/>
              </w:rPr>
            </w:pPr>
            <w:r>
              <w:rPr>
                <w:b/>
                <w:color w:val="CE181E"/>
                <w:sz w:val="20"/>
              </w:rPr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auto"/>
                <w:sz w:val="20"/>
              </w:rPr>
              <w:t>PRÉ-CONDIÇÕES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contextualSpacing/>
              <w:rPr/>
            </w:pPr>
            <w:r>
              <w:rPr>
                <w:color w:val="auto"/>
                <w:sz w:val="20"/>
                <w:szCs w:val="20"/>
              </w:rPr>
              <w:t xml:space="preserve">Para salvar e sair é necessário que </w:t>
            </w:r>
            <w:bookmarkStart w:id="11" w:name="__DdeLink__8397_251534385313"/>
            <w:r>
              <w:rPr>
                <w:color w:val="auto"/>
                <w:sz w:val="20"/>
                <w:szCs w:val="20"/>
              </w:rPr>
              <w:t>o</w:t>
            </w:r>
            <w:bookmarkEnd w:id="11"/>
            <w:r>
              <w:rPr>
                <w:color w:val="auto"/>
                <w:sz w:val="20"/>
                <w:szCs w:val="20"/>
              </w:rPr>
              <w:t xml:space="preserve"> jogo seja pausado pra só então salvá-lo e fechá-lo.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080" w:right="0" w:hanging="0"/>
              <w:contextualSpacing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auto"/>
                <w:sz w:val="20"/>
              </w:rPr>
              <w:t>PÓS-CONDIÇÕES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080" w:right="0" w:hanging="0"/>
              <w:contextualSpacing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contextualSpacing/>
              <w:rPr/>
            </w:pPr>
            <w:r>
              <w:rPr>
                <w:color w:val="auto"/>
                <w:sz w:val="20"/>
                <w:szCs w:val="20"/>
              </w:rPr>
              <w:t>Caso o jogador opte por salvar o jogo, ele deve selecionar a opção “fechar e salvar”, o sistema manterá gravado a posição, o escore e os itens salvos no momento anterior ao “pause”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080" w:right="0" w:hanging="0"/>
              <w:contextualSpacing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W w:w="87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0"/>
      </w:tblGrid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NARRATIVA DE CASO DE USO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Sigla/Nome</w:t>
            </w:r>
            <w:r>
              <w:rPr>
                <w:sz w:val="20"/>
                <w:szCs w:val="20"/>
              </w:rPr>
              <w:t>: CSU01 – Interação com o jogo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Objetivo</w:t>
            </w:r>
            <w:r>
              <w:rPr>
                <w:sz w:val="20"/>
                <w:szCs w:val="20"/>
              </w:rPr>
              <w:t>: Interagir com o personagem e o cenário através de comandos até que este alcance o objetivo final.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Frequência estimada</w:t>
            </w:r>
            <w:r>
              <w:rPr>
                <w:sz w:val="20"/>
                <w:szCs w:val="20"/>
              </w:rPr>
              <w:t>: não se aplica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Ator Principal</w:t>
            </w:r>
            <w:r>
              <w:rPr>
                <w:sz w:val="20"/>
                <w:szCs w:val="20"/>
              </w:rPr>
              <w:t>: Jogador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</w:rPr>
              <w:t>CENÁRIO PRINCIPAL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O caso de uso inicia quando o jogador acessa a tela inicial e seleciona uma das opções: “novo jogo” ou “carregar jogo”.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O sistema apresenta uma janela com o cenário do jogo, e o jogador passa então a interagir com o jogo.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Caso o jogador escolha a opção “pausar”, o sistema “congela” até ser acionado novamente.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</w:rPr>
              <w:t>Ao término da opção “pausar”, o sistema retorna ao status anterior a pausa.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Calibri"/>
                <w:sz w:val="20"/>
                <w:szCs w:val="20"/>
              </w:rPr>
              <w:t>Caso o jogador escolha a opção “sair", o caso de uso é encerrado e o sistema volta para a tela inicial.</w:t>
            </w:r>
          </w:p>
          <w:p>
            <w:pPr>
              <w:pStyle w:val="ListParagraph"/>
              <w:spacing w:lineRule="auto" w:line="240" w:before="0" w:after="0"/>
              <w:ind w:left="1080" w:righ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</w:rPr>
              <w:t>CENÁRIO ALTERNATIVO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2.1 Jogo</w:t>
            </w:r>
          </w:p>
          <w:p>
            <w:pPr>
              <w:pStyle w:val="Normal"/>
              <w:spacing w:lineRule="auto" w:line="240" w:before="0" w:after="0"/>
              <w:ind w:left="708" w:right="0" w:hanging="0"/>
              <w:rPr/>
            </w:pPr>
            <w:r>
              <w:rPr>
                <w:b/>
                <w:bCs/>
                <w:sz w:val="20"/>
                <w:szCs w:val="20"/>
              </w:rPr>
              <w:t>2.1.1 Novo jogo</w:t>
            </w:r>
          </w:p>
          <w:p>
            <w:pPr>
              <w:pStyle w:val="Normal"/>
              <w:spacing w:lineRule="auto" w:line="240" w:before="0" w:after="0"/>
              <w:ind w:left="708" w:right="0" w:hanging="0"/>
              <w:rPr/>
            </w:pPr>
            <w:r>
              <w:rPr>
                <w:sz w:val="20"/>
                <w:szCs w:val="20"/>
              </w:rPr>
              <w:t xml:space="preserve">2.1.1.1. </w:t>
            </w:r>
            <w:r>
              <w:rPr>
                <w:sz w:val="20"/>
                <w:szCs w:val="20"/>
                <w:u w:val="none"/>
              </w:rPr>
              <w:t>O sistema carrega um novo jogo começando do inicio</w:t>
            </w:r>
          </w:p>
          <w:p>
            <w:pPr>
              <w:pStyle w:val="Normal"/>
              <w:spacing w:lineRule="auto" w:line="240" w:before="0" w:after="0"/>
              <w:ind w:left="708" w:right="0" w:hanging="0"/>
              <w:rPr/>
            </w:pPr>
            <w:r>
              <w:rPr>
                <w:sz w:val="20"/>
              </w:rPr>
              <w:t xml:space="preserve">2.1.1.2. </w:t>
            </w:r>
            <w:r>
              <w:rPr>
                <w:sz w:val="20"/>
                <w:szCs w:val="20"/>
                <w:u w:val="none"/>
              </w:rPr>
              <w:t>A música tema do jogo começa a tocar ao fundo</w:t>
            </w:r>
          </w:p>
          <w:p>
            <w:pPr>
              <w:pStyle w:val="Normal"/>
              <w:spacing w:lineRule="auto" w:line="240" w:before="0" w:after="0"/>
              <w:ind w:left="708" w:right="0" w:hanging="0"/>
              <w:rPr/>
            </w:pPr>
            <w:r>
              <w:rPr>
                <w:sz w:val="20"/>
              </w:rPr>
              <w:t xml:space="preserve">2.1.1.3. </w:t>
            </w:r>
            <w:r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  <w:u w:val="none"/>
              </w:rPr>
              <w:t>jogador usa as teclas alfanuméricas ou direcionais para movimentar o personagem e coletar itens</w:t>
            </w:r>
          </w:p>
          <w:p>
            <w:pPr>
              <w:pStyle w:val="Normal"/>
              <w:spacing w:lineRule="auto" w:line="240" w:before="0" w:after="0"/>
              <w:ind w:left="708" w:right="0" w:hanging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0"/>
              <w:ind w:left="708" w:right="0" w:hanging="0"/>
              <w:rPr/>
            </w:pPr>
            <w:r>
              <w:rPr>
                <w:b/>
                <w:sz w:val="20"/>
              </w:rPr>
              <w:t>2.1.2 Carregar jogo</w:t>
            </w:r>
          </w:p>
          <w:p>
            <w:pPr>
              <w:pStyle w:val="Normal"/>
              <w:spacing w:lineRule="auto" w:line="240" w:before="0" w:after="0"/>
              <w:ind w:left="708" w:right="0" w:hanging="0"/>
              <w:rPr/>
            </w:pPr>
            <w:r>
              <w:rPr>
                <w:sz w:val="20"/>
                <w:szCs w:val="20"/>
              </w:rPr>
              <w:t xml:space="preserve">2.1.2.1. </w:t>
            </w:r>
            <w:r>
              <w:rPr>
                <w:sz w:val="20"/>
                <w:szCs w:val="20"/>
                <w:u w:val="none"/>
              </w:rPr>
              <w:t>O sistema carrega a ultima versão do jogo.</w:t>
            </w:r>
          </w:p>
          <w:p>
            <w:pPr>
              <w:pStyle w:val="Normal"/>
              <w:spacing w:lineRule="auto" w:line="240" w:before="0" w:after="0"/>
              <w:ind w:left="708" w:right="0" w:hanging="0"/>
              <w:rPr/>
            </w:pPr>
            <w:r>
              <w:rPr>
                <w:sz w:val="20"/>
              </w:rPr>
              <w:t xml:space="preserve">2.1.2.2. </w:t>
            </w:r>
            <w:r>
              <w:rPr>
                <w:sz w:val="20"/>
                <w:szCs w:val="20"/>
              </w:rPr>
              <w:t>A música tema do jogo começa a tocar ao fundo</w:t>
            </w:r>
          </w:p>
          <w:p>
            <w:pPr>
              <w:pStyle w:val="Normal"/>
              <w:spacing w:lineRule="auto" w:line="240" w:before="0" w:after="0"/>
              <w:ind w:left="708" w:right="0" w:hanging="0"/>
              <w:rPr/>
            </w:pPr>
            <w:r>
              <w:rPr>
                <w:sz w:val="20"/>
              </w:rPr>
              <w:t xml:space="preserve">2.1.2.3. </w:t>
            </w:r>
            <w:r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  <w:u w:val="none"/>
              </w:rPr>
              <w:t>jogador usa as teclas alfanuméricas ou direcionais para movimentar o personagem e coletar itens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0"/>
              </w:rPr>
            </w:pPr>
            <w:r>
              <w:rPr>
                <w:b w:val="false"/>
                <w:bCs w:val="false"/>
                <w:sz w:val="20"/>
              </w:rPr>
            </w:r>
            <w:bookmarkStart w:id="12" w:name="__DdeLink__8635_97440240212"/>
            <w:bookmarkStart w:id="13" w:name="__DdeLink__8635_97440240212"/>
            <w:bookmarkEnd w:id="13"/>
          </w:p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0"/>
                <w:szCs w:val="20"/>
              </w:rPr>
              <w:t>3.1 Pausar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3.1.1. O </w:t>
            </w:r>
            <w:r>
              <w:rPr>
                <w:sz w:val="20"/>
                <w:szCs w:val="20"/>
                <w:u w:val="none"/>
              </w:rPr>
              <w:t>jogador pausa</w:t>
            </w:r>
            <w:r>
              <w:rPr>
                <w:sz w:val="20"/>
                <w:szCs w:val="20"/>
              </w:rPr>
              <w:t xml:space="preserve"> o jogo clicando na tecla “Esc” ou na tecla “P”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3.1.2. A tela se mantém</w:t>
            </w:r>
            <w:r>
              <w:rPr>
                <w:sz w:val="20"/>
                <w:szCs w:val="20"/>
              </w:rPr>
              <w:t xml:space="preserve"> fixa no ultimo movimento realizado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3.1.3. A música tema do jogo permanece tocando ao fundo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 xml:space="preserve">3.1.4. </w:t>
            </w:r>
            <w:bookmarkStart w:id="14" w:name="__DdeLink__8635_97440240221"/>
            <w:r>
              <w:rPr>
                <w:sz w:val="20"/>
              </w:rPr>
              <w:t>O jogador pressiona o botão “Esc” ou pressiona no menu a opção “jogar” para retornar ao jogo</w:t>
            </w:r>
            <w:bookmarkEnd w:id="14"/>
          </w:p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5.1 Sair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3.1.1. O </w:t>
            </w:r>
            <w:r>
              <w:rPr>
                <w:sz w:val="20"/>
                <w:szCs w:val="20"/>
                <w:u w:val="none"/>
              </w:rPr>
              <w:t>jogador pausa</w:t>
            </w:r>
            <w:r>
              <w:rPr>
                <w:sz w:val="20"/>
                <w:szCs w:val="20"/>
              </w:rPr>
              <w:t xml:space="preserve"> o jogo clicando na tecla “Esc” ou na tecla “P”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3.1.2. A tela se mantém</w:t>
            </w:r>
            <w:r>
              <w:rPr>
                <w:sz w:val="20"/>
                <w:szCs w:val="20"/>
              </w:rPr>
              <w:t xml:space="preserve"> fixa no ultimo movimento realizado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3.1.3. A música tema do jogo permanece tocando ao fundo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0"/>
              </w:rPr>
              <w:t xml:space="preserve">3.1.4. </w:t>
            </w:r>
            <w:bookmarkStart w:id="15" w:name="__DdeLink__8635_974402402111"/>
            <w:r>
              <w:rPr>
                <w:b w:val="false"/>
                <w:bCs w:val="false"/>
                <w:sz w:val="20"/>
              </w:rPr>
              <w:t xml:space="preserve">O jogador pressiona </w:t>
            </w:r>
            <w:bookmarkEnd w:id="15"/>
            <w:r>
              <w:rPr>
                <w:b w:val="false"/>
                <w:bCs w:val="false"/>
                <w:sz w:val="20"/>
              </w:rPr>
              <w:t>no menu a opção “sair” para voltar a tela inicial do jogo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CE181E"/>
                <w:sz w:val="20"/>
              </w:rPr>
            </w:pPr>
            <w:r>
              <w:rPr>
                <w:b/>
                <w:color w:val="CE181E"/>
                <w:sz w:val="2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  <w:bookmarkStart w:id="16" w:name="_GoBack1"/>
            <w:bookmarkStart w:id="17" w:name="_GoBack1"/>
            <w:bookmarkEnd w:id="17"/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</w:rPr>
              <w:t>CENÁRIOS DE EXCEÇÃO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1247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auto"/>
                <w:sz w:val="20"/>
              </w:rPr>
              <w:t>2.1.3 Jogo - Recuperação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auto"/>
                <w:sz w:val="20"/>
              </w:rPr>
              <w:t>a) Caso o jogador opte por um jogo já em andamento, o início se dará no estado do ultimo jogo salvo.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auto"/>
                <w:sz w:val="20"/>
              </w:rPr>
              <w:t>b) O jogo só será carregado se o jogador tiver salvo anteriormente.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auto"/>
                <w:sz w:val="20"/>
              </w:rPr>
              <w:t>c) Será salvo somente o ultimo jogo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auto"/>
                <w:sz w:val="20"/>
              </w:rPr>
              <w:t>d) Em caso de fechamento incorreto ou queda de energia o jogo será reinicializado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CE181E"/>
                <w:sz w:val="20"/>
              </w:rPr>
            </w:pPr>
            <w:r>
              <w:rPr>
                <w:b/>
                <w:color w:val="CE181E"/>
                <w:sz w:val="20"/>
              </w:rPr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auto"/>
                <w:sz w:val="20"/>
              </w:rPr>
              <w:t>PRÉ-CONDIÇÕES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right="0" w:hanging="0"/>
              <w:contextualSpacing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color w:val="auto"/>
                <w:sz w:val="20"/>
                <w:szCs w:val="20"/>
              </w:rPr>
              <w:t>Caso o jogador queira acessar um jogo já existente é obrigatório que ele tenha salvo anteriormente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color w:val="auto"/>
                <w:sz w:val="20"/>
                <w:szCs w:val="20"/>
              </w:rPr>
              <w:t>Para pausar é necessário que o jogo tenha começado.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color w:val="auto"/>
                <w:sz w:val="20"/>
                <w:szCs w:val="20"/>
              </w:rPr>
              <w:t xml:space="preserve">Para salvar e sair é necessário que </w:t>
            </w:r>
            <w:bookmarkStart w:id="18" w:name="__DdeLink__8397_25153438531"/>
            <w:r>
              <w:rPr>
                <w:color w:val="auto"/>
                <w:sz w:val="20"/>
                <w:szCs w:val="20"/>
              </w:rPr>
              <w:t>o</w:t>
            </w:r>
            <w:bookmarkEnd w:id="18"/>
            <w:r>
              <w:rPr>
                <w:color w:val="auto"/>
                <w:sz w:val="20"/>
                <w:szCs w:val="20"/>
              </w:rPr>
              <w:t xml:space="preserve"> jogo seja pausado pra só então salvá-lo e fechá-lo.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080" w:right="0" w:hanging="0"/>
              <w:contextualSpacing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auto"/>
                <w:sz w:val="20"/>
              </w:rPr>
              <w:t>PÓS-CONDIÇÕES</w:t>
            </w:r>
          </w:p>
        </w:tc>
      </w:tr>
      <w:tr>
        <w:trPr/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080" w:right="0" w:hanging="0"/>
              <w:contextualSpacing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color w:val="auto"/>
                <w:sz w:val="20"/>
                <w:szCs w:val="20"/>
              </w:rPr>
              <w:t>Caso o jogador opte por salvar o jogo, ele deve selecionar a opção “fechar e salvar”, o sistema manterá gravado a posição, o escore e os itens salvos no momento anterior ao “pause”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080" w:right="0" w:hanging="0"/>
              <w:contextualSpacing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0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z w:val="20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b/>
      <w:sz w:val="20"/>
    </w:rPr>
  </w:style>
  <w:style w:type="character" w:styleId="ListLabel2">
    <w:name w:val="ListLabel 2"/>
    <w:qFormat/>
    <w:rPr>
      <w:b/>
      <w:sz w:val="20"/>
    </w:rPr>
  </w:style>
  <w:style w:type="character" w:styleId="ListLabel3">
    <w:name w:val="ListLabel 3"/>
    <w:qFormat/>
    <w:rPr>
      <w:b/>
      <w:sz w:val="20"/>
    </w:rPr>
  </w:style>
  <w:style w:type="character" w:styleId="ListLabel4">
    <w:name w:val="ListLabel 4"/>
    <w:qFormat/>
    <w:rPr>
      <w:b/>
      <w:sz w:val="20"/>
    </w:rPr>
  </w:style>
  <w:style w:type="character" w:styleId="ListLabel5">
    <w:name w:val="ListLabel 5"/>
    <w:qFormat/>
    <w:rPr>
      <w:b/>
      <w:sz w:val="20"/>
    </w:rPr>
  </w:style>
  <w:style w:type="character" w:styleId="ListLabel6">
    <w:name w:val="ListLabel 6"/>
    <w:qFormat/>
    <w:rPr>
      <w:b/>
      <w:sz w:val="20"/>
    </w:rPr>
  </w:style>
  <w:style w:type="character" w:styleId="ListLabel7">
    <w:name w:val="ListLabel 7"/>
    <w:qFormat/>
    <w:rPr>
      <w:b/>
      <w:sz w:val="20"/>
    </w:rPr>
  </w:style>
  <w:style w:type="character" w:styleId="ListLabel8">
    <w:name w:val="ListLabel 8"/>
    <w:qFormat/>
    <w:rPr>
      <w:b/>
      <w:sz w:val="20"/>
    </w:rPr>
  </w:style>
  <w:style w:type="character" w:styleId="ListLabel9">
    <w:name w:val="ListLabel 9"/>
    <w:qFormat/>
    <w:rPr>
      <w:b/>
      <w:sz w:val="20"/>
    </w:rPr>
  </w:style>
  <w:style w:type="character" w:styleId="ListLabel10">
    <w:name w:val="ListLabel 10"/>
    <w:qFormat/>
    <w:rPr>
      <w:b/>
      <w:sz w:val="20"/>
    </w:rPr>
  </w:style>
  <w:style w:type="character" w:styleId="ListLabel11">
    <w:name w:val="ListLabel 11"/>
    <w:qFormat/>
    <w:rPr>
      <w:b/>
      <w:sz w:val="20"/>
    </w:rPr>
  </w:style>
  <w:style w:type="character" w:styleId="ListLabel12">
    <w:name w:val="ListLabel 12"/>
    <w:qFormat/>
    <w:rPr>
      <w:b/>
      <w:sz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Application>LibreOffice/6.0.7.3$Linux_X86_64 LibreOffice_project/00m0$Build-3</Application>
  <Pages>6</Pages>
  <Words>1129</Words>
  <Characters>5316</Characters>
  <CharactersWithSpaces>6316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2014-02-14T16:56:00Z</dcterms:created>
  <dc:creator>Emerson Orci</dc:creator>
  <dc:description/>
  <dc:language>pt-BR</dc:language>
  <cp:lastModifiedBy/>
  <dcterms:modified xsi:type="dcterms:W3CDTF">2020-05-29T09:45:30Z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