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34B8E3BF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="00D93CBF" w:rsidRPr="00D93CBF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I2104013</w:t>
      </w:r>
    </w:p>
    <w:p w14:paraId="7F0953C2" w14:textId="37B9270A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D93CBF">
        <w:rPr>
          <w:rFonts w:ascii="Sitka Small" w:hAnsi="Sitka Small"/>
          <w:i/>
          <w:iCs/>
          <w:color w:val="1F4E79" w:themeColor="accent5" w:themeShade="80"/>
        </w:rPr>
        <w:t>James Wood</w:t>
      </w:r>
    </w:p>
    <w:p w14:paraId="23DF3E2D" w14:textId="794F1F3E" w:rsidR="009D56D0" w:rsidRDefault="009D56D0" w:rsidP="009D56D0">
      <w:pPr>
        <w:spacing w:after="0" w:line="240" w:lineRule="auto"/>
        <w:jc w:val="center"/>
        <w:rPr>
          <w:rFonts w:ascii="Sitka Small" w:hAnsi="Sitka Small"/>
          <w:i/>
          <w:iCs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D93CBF">
        <w:rPr>
          <w:rFonts w:ascii="Sitka Small" w:hAnsi="Sitka Small"/>
          <w:i/>
          <w:iCs/>
          <w:color w:val="1F4E79" w:themeColor="accent5" w:themeShade="80"/>
        </w:rPr>
        <w:t>November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 </w:t>
      </w:r>
      <w:r w:rsidR="00D93CBF">
        <w:rPr>
          <w:rFonts w:ascii="Sitka Small" w:hAnsi="Sitka Small"/>
          <w:i/>
          <w:iCs/>
          <w:color w:val="1F4E79" w:themeColor="accent5" w:themeShade="80"/>
        </w:rPr>
        <w:t>30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, </w:t>
      </w:r>
      <w:r w:rsidR="00D93CBF">
        <w:rPr>
          <w:rFonts w:ascii="Sitka Small" w:hAnsi="Sitka Small"/>
          <w:i/>
          <w:iCs/>
          <w:color w:val="1F4E79" w:themeColor="accent5" w:themeShade="80"/>
        </w:rPr>
        <w:t>2023</w:t>
      </w:r>
    </w:p>
    <w:p w14:paraId="49499BC3" w14:textId="02799382" w:rsidR="009E6C2D" w:rsidRDefault="00F3288B" w:rsidP="008238CD">
      <w:pPr>
        <w:pStyle w:val="ReviewSectionHeader"/>
      </w:pPr>
      <w:r>
        <w:t>Bugs</w:t>
      </w:r>
    </w:p>
    <w:p w14:paraId="53C30646" w14:textId="77777777" w:rsidR="00DE29EB" w:rsidRDefault="007F1F3C" w:rsidP="008238CD">
      <w:pPr>
        <w:pStyle w:val="ReviewSectionHeader"/>
      </w:pPr>
      <w:r>
        <w:t>Preventative Action/Safety</w:t>
      </w:r>
    </w:p>
    <w:p w14:paraId="68910C1E" w14:textId="1D372ED8" w:rsidR="008D10B0" w:rsidRDefault="008D10B0" w:rsidP="008D10B0">
      <w:pPr>
        <w:pStyle w:val="ReviewSectionContent"/>
      </w:pPr>
      <w:r>
        <w:t>Credit Note must also be updated:</w:t>
      </w:r>
    </w:p>
    <w:p w14:paraId="2C286C06" w14:textId="4480854D" w:rsidR="008D10B0" w:rsidRDefault="008D10B0" w:rsidP="008D10B0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186B4F7" wp14:editId="48D4E6D2">
            <wp:extent cx="8229600" cy="3429000"/>
            <wp:effectExtent l="0" t="0" r="0" b="0"/>
            <wp:docPr id="119764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47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6F03" w14:textId="77777777" w:rsidR="008D10B0" w:rsidRDefault="008D10B0" w:rsidP="008D10B0">
      <w:pPr>
        <w:pStyle w:val="ReviewSectionContent"/>
        <w:numPr>
          <w:ilvl w:val="0"/>
          <w:numId w:val="0"/>
        </w:numPr>
        <w:ind w:left="360"/>
      </w:pPr>
    </w:p>
    <w:p w14:paraId="7E839A3B" w14:textId="77777777" w:rsidR="008D10B0" w:rsidRDefault="008D10B0" w:rsidP="008D10B0">
      <w:pPr>
        <w:pStyle w:val="ReviewSectionContent"/>
        <w:numPr>
          <w:ilvl w:val="0"/>
          <w:numId w:val="0"/>
        </w:numPr>
        <w:ind w:left="360"/>
      </w:pPr>
    </w:p>
    <w:p w14:paraId="03207CC1" w14:textId="76339040" w:rsidR="008D10B0" w:rsidRDefault="008D10B0" w:rsidP="008D10B0">
      <w:pPr>
        <w:pStyle w:val="ReviewSectionContent"/>
      </w:pPr>
      <w:r>
        <w:lastRenderedPageBreak/>
        <w:t xml:space="preserve">This </w:t>
      </w:r>
      <w:proofErr w:type="spellStart"/>
      <w:r>
        <w:t>InvoiceNo</w:t>
      </w:r>
      <w:proofErr w:type="spellEnd"/>
      <w:r>
        <w:t xml:space="preserve"> filter within </w:t>
      </w:r>
      <w:proofErr w:type="spellStart"/>
      <w:r>
        <w:t>CreditNote</w:t>
      </w:r>
      <w:proofErr w:type="spellEnd"/>
      <w:r>
        <w:t xml:space="preserve"> also needs to be modified:</w:t>
      </w:r>
    </w:p>
    <w:p w14:paraId="1AF6B0FF" w14:textId="2B5A9BC3" w:rsidR="008D10B0" w:rsidRDefault="008D10B0" w:rsidP="008D10B0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4E164C66" wp14:editId="6CAD6331">
            <wp:extent cx="8229600" cy="3702685"/>
            <wp:effectExtent l="0" t="0" r="0" b="0"/>
            <wp:docPr id="212201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10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1267" w14:textId="77777777" w:rsidR="00E36DDD" w:rsidRDefault="00E36DDD" w:rsidP="008D10B0">
      <w:pPr>
        <w:pStyle w:val="ReviewSectionContent"/>
        <w:numPr>
          <w:ilvl w:val="0"/>
          <w:numId w:val="0"/>
        </w:numPr>
        <w:ind w:left="360"/>
      </w:pPr>
    </w:p>
    <w:p w14:paraId="092A8B44" w14:textId="77777777" w:rsidR="00E36DDD" w:rsidRDefault="00E36DDD" w:rsidP="008D10B0">
      <w:pPr>
        <w:pStyle w:val="ReviewSectionContent"/>
        <w:numPr>
          <w:ilvl w:val="0"/>
          <w:numId w:val="0"/>
        </w:numPr>
        <w:ind w:left="360"/>
      </w:pPr>
    </w:p>
    <w:p w14:paraId="28FD84FA" w14:textId="77777777" w:rsidR="00E36DDD" w:rsidRDefault="00E36DDD" w:rsidP="008D10B0">
      <w:pPr>
        <w:pStyle w:val="ReviewSectionContent"/>
        <w:numPr>
          <w:ilvl w:val="0"/>
          <w:numId w:val="0"/>
        </w:numPr>
        <w:ind w:left="360"/>
      </w:pPr>
    </w:p>
    <w:p w14:paraId="49D678AE" w14:textId="77777777" w:rsidR="00E36DDD" w:rsidRDefault="00E36DDD" w:rsidP="008D10B0">
      <w:pPr>
        <w:pStyle w:val="ReviewSectionContent"/>
        <w:numPr>
          <w:ilvl w:val="0"/>
          <w:numId w:val="0"/>
        </w:numPr>
        <w:ind w:left="360"/>
      </w:pPr>
    </w:p>
    <w:p w14:paraId="15718B83" w14:textId="77777777" w:rsidR="00E36DDD" w:rsidRDefault="00E36DDD" w:rsidP="008D10B0">
      <w:pPr>
        <w:pStyle w:val="ReviewSectionContent"/>
        <w:numPr>
          <w:ilvl w:val="0"/>
          <w:numId w:val="0"/>
        </w:numPr>
        <w:ind w:left="360"/>
      </w:pPr>
    </w:p>
    <w:p w14:paraId="527E639E" w14:textId="0EB84C3C" w:rsidR="00E36DDD" w:rsidRDefault="00E36DDD" w:rsidP="00E36DDD">
      <w:pPr>
        <w:pStyle w:val="ReviewSectionContent"/>
      </w:pPr>
      <w:r>
        <w:lastRenderedPageBreak/>
        <w:t xml:space="preserve">Subcontracting also uses the </w:t>
      </w:r>
      <w:proofErr w:type="spellStart"/>
      <w:r>
        <w:t>DateAdd</w:t>
      </w:r>
      <w:proofErr w:type="spellEnd"/>
      <w:r>
        <w:t xml:space="preserve"> method. This should probably be changed, as well, even if it is Subcontracting.</w:t>
      </w:r>
    </w:p>
    <w:p w14:paraId="7D02C89E" w14:textId="02C94B63" w:rsidR="00E36DDD" w:rsidRDefault="00E36DDD" w:rsidP="00E36DDD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7F5DBE52" wp14:editId="722FD545">
            <wp:extent cx="8229600" cy="3636010"/>
            <wp:effectExtent l="0" t="0" r="0" b="2540"/>
            <wp:docPr id="127498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84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436C" w14:textId="77777777" w:rsidR="00CD6D54" w:rsidRDefault="00CD6D54" w:rsidP="00E36DDD">
      <w:pPr>
        <w:pStyle w:val="ReviewSectionContent"/>
        <w:numPr>
          <w:ilvl w:val="0"/>
          <w:numId w:val="0"/>
        </w:numPr>
        <w:ind w:left="360"/>
      </w:pPr>
    </w:p>
    <w:p w14:paraId="56505D0D" w14:textId="77777777" w:rsidR="00CD6D54" w:rsidRDefault="00CD6D54" w:rsidP="00E36DDD">
      <w:pPr>
        <w:pStyle w:val="ReviewSectionContent"/>
        <w:numPr>
          <w:ilvl w:val="0"/>
          <w:numId w:val="0"/>
        </w:numPr>
        <w:ind w:left="360"/>
      </w:pPr>
    </w:p>
    <w:p w14:paraId="1F8F3B59" w14:textId="77777777" w:rsidR="00CD6D54" w:rsidRDefault="00CD6D54" w:rsidP="00E36DDD">
      <w:pPr>
        <w:pStyle w:val="ReviewSectionContent"/>
        <w:numPr>
          <w:ilvl w:val="0"/>
          <w:numId w:val="0"/>
        </w:numPr>
        <w:ind w:left="360"/>
      </w:pPr>
    </w:p>
    <w:p w14:paraId="5DD2D9A9" w14:textId="77777777" w:rsidR="00CD6D54" w:rsidRDefault="00CD6D54" w:rsidP="00E36DDD">
      <w:pPr>
        <w:pStyle w:val="ReviewSectionContent"/>
        <w:numPr>
          <w:ilvl w:val="0"/>
          <w:numId w:val="0"/>
        </w:numPr>
        <w:ind w:left="360"/>
      </w:pPr>
    </w:p>
    <w:p w14:paraId="6085B0E5" w14:textId="77777777" w:rsidR="00CD6D54" w:rsidRDefault="00CD6D54" w:rsidP="00E36DDD">
      <w:pPr>
        <w:pStyle w:val="ReviewSectionContent"/>
        <w:numPr>
          <w:ilvl w:val="0"/>
          <w:numId w:val="0"/>
        </w:numPr>
        <w:ind w:left="360"/>
      </w:pPr>
    </w:p>
    <w:p w14:paraId="4ACCAD4C" w14:textId="64DE4AA9" w:rsidR="00CD6D54" w:rsidRDefault="00CD6D54" w:rsidP="00CD6D54">
      <w:pPr>
        <w:pStyle w:val="ReviewSectionContent"/>
      </w:pPr>
      <w:proofErr w:type="gramStart"/>
      <w:r>
        <w:lastRenderedPageBreak/>
        <w:t>Also</w:t>
      </w:r>
      <w:proofErr w:type="gramEnd"/>
      <w:r>
        <w:t xml:space="preserve"> </w:t>
      </w:r>
      <w:proofErr w:type="spellStart"/>
      <w:r>
        <w:t>ServiceOrder</w:t>
      </w:r>
      <w:proofErr w:type="spellEnd"/>
      <w:r>
        <w:t>:</w:t>
      </w:r>
    </w:p>
    <w:p w14:paraId="28F17547" w14:textId="3D4FF513" w:rsidR="00CD6D54" w:rsidRPr="009E6C2D" w:rsidRDefault="00CD6D54" w:rsidP="00CD6D54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F79A176" wp14:editId="079C180C">
            <wp:extent cx="8229600" cy="3610610"/>
            <wp:effectExtent l="0" t="0" r="0" b="8890"/>
            <wp:docPr id="148357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73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02E9" w14:textId="715B587F" w:rsidR="00DE29EB" w:rsidRDefault="00DE29EB" w:rsidP="008238CD">
      <w:pPr>
        <w:pStyle w:val="ReviewSectionHeader"/>
        <w:rPr>
          <w:b w:val="0"/>
          <w:bCs w:val="0"/>
        </w:rPr>
      </w:pPr>
      <w:r w:rsidRPr="00F3288B">
        <w:t>Design/Architecture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(Duplication, appropriate project, namespaces</w:t>
      </w:r>
      <w:r w:rsidR="006205F3" w:rsidRPr="008238CD">
        <w:rPr>
          <w:b w:val="0"/>
          <w:bCs w:val="0"/>
          <w:sz w:val="24"/>
          <w:szCs w:val="24"/>
        </w:rPr>
        <w:t>, maintainability</w:t>
      </w:r>
      <w:r w:rsidRPr="008238CD">
        <w:rPr>
          <w:b w:val="0"/>
          <w:bCs w:val="0"/>
          <w:sz w:val="24"/>
          <w:szCs w:val="24"/>
        </w:rPr>
        <w:t>)</w:t>
      </w:r>
    </w:p>
    <w:p w14:paraId="4A81AAA0" w14:textId="25FE49C0" w:rsidR="00DE29EB" w:rsidRPr="009E6C2D" w:rsidRDefault="00DE29EB" w:rsidP="008238CD">
      <w:pPr>
        <w:pStyle w:val="ReviewSectionHeader"/>
        <w:rPr>
          <w:sz w:val="24"/>
          <w:szCs w:val="24"/>
        </w:rPr>
      </w:pPr>
      <w:r>
        <w:t>Data Model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(Naming, good design, need</w:t>
      </w:r>
      <w:r w:rsidR="00E33201" w:rsidRPr="008238CD">
        <w:rPr>
          <w:b w:val="0"/>
          <w:bCs w:val="0"/>
          <w:sz w:val="24"/>
          <w:szCs w:val="24"/>
        </w:rPr>
        <w:t>s</w:t>
      </w:r>
      <w:r w:rsidRPr="008238CD">
        <w:rPr>
          <w:b w:val="0"/>
          <w:bCs w:val="0"/>
          <w:sz w:val="24"/>
          <w:szCs w:val="24"/>
        </w:rPr>
        <w:t xml:space="preserve"> index</w:t>
      </w:r>
      <w:r w:rsidR="00E33201" w:rsidRPr="008238CD">
        <w:rPr>
          <w:b w:val="0"/>
          <w:bCs w:val="0"/>
          <w:sz w:val="24"/>
          <w:szCs w:val="24"/>
        </w:rPr>
        <w:t>?</w:t>
      </w:r>
      <w:r w:rsidRPr="008238CD">
        <w:rPr>
          <w:b w:val="0"/>
          <w:bCs w:val="0"/>
          <w:sz w:val="24"/>
          <w:szCs w:val="24"/>
        </w:rPr>
        <w:t>)</w:t>
      </w:r>
    </w:p>
    <w:p w14:paraId="6B7B86D4" w14:textId="77777777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Performance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(Minimize DB hits, excessive loops, queries, scalable)</w:t>
      </w:r>
    </w:p>
    <w:p w14:paraId="56010E17" w14:textId="5350F1A4" w:rsidR="004414E5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UI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(Alignment, naming, standardization</w:t>
      </w:r>
      <w:r w:rsidR="00A972AA" w:rsidRPr="008238CD">
        <w:rPr>
          <w:b w:val="0"/>
          <w:bCs w:val="0"/>
          <w:sz w:val="24"/>
          <w:szCs w:val="24"/>
        </w:rPr>
        <w:t>, tab order</w:t>
      </w:r>
      <w:r w:rsidRPr="008238CD">
        <w:rPr>
          <w:b w:val="0"/>
          <w:bCs w:val="0"/>
          <w:sz w:val="24"/>
          <w:szCs w:val="24"/>
        </w:rPr>
        <w:t>)</w:t>
      </w:r>
    </w:p>
    <w:p w14:paraId="5EF08B7A" w14:textId="6E8E2A9C" w:rsidR="00F3288B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Error Handling</w:t>
      </w:r>
      <w:r w:rsidR="008238CD">
        <w:t xml:space="preserve"> </w:t>
      </w:r>
      <w:r w:rsidRPr="008238CD">
        <w:rPr>
          <w:b w:val="0"/>
          <w:bCs w:val="0"/>
          <w:sz w:val="24"/>
          <w:szCs w:val="24"/>
        </w:rPr>
        <w:t>(Behind events, appropriate parameter checking)</w:t>
      </w:r>
    </w:p>
    <w:p w14:paraId="6ADEF415" w14:textId="7C9B065F" w:rsidR="00F3288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lastRenderedPageBreak/>
        <w:t>Cleanup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(Dispose code, remove handlers, large data objects)</w:t>
      </w:r>
    </w:p>
    <w:p w14:paraId="5DFBC67B" w14:textId="77777777" w:rsidR="00DE29E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Readability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(Well-named variables, methods, clear algorithm, is it understandable)</w:t>
      </w:r>
    </w:p>
    <w:p w14:paraId="067FEF08" w14:textId="3E56FC21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Comments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(Useful, explains why rather than how)</w:t>
      </w:r>
    </w:p>
    <w:p w14:paraId="52E77A31" w14:textId="200D864C" w:rsidR="006A0400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Message Boxes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(Grammar, spelling, captions, appropriate icons)</w:t>
      </w:r>
    </w:p>
    <w:p w14:paraId="280B17BB" w14:textId="541CC3BE" w:rsidR="009E6C2D" w:rsidRDefault="009E6C2D" w:rsidP="008238C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r w:rsidRPr="0007035E">
        <w:t>Management</w:t>
      </w:r>
      <w:r w:rsidR="008238CD">
        <w:t xml:space="preserve"> </w:t>
      </w:r>
      <w:r w:rsidRPr="009E6C2D">
        <w:rPr>
          <w:b w:val="0"/>
          <w:bCs w:val="0"/>
          <w:sz w:val="24"/>
          <w:szCs w:val="24"/>
        </w:rPr>
        <w:t xml:space="preserve">(Release </w:t>
      </w:r>
      <w:r w:rsidRPr="009E6C2D">
        <w:rPr>
          <w:b w:val="0"/>
          <w:bCs w:val="0"/>
          <w:noProof/>
          <w:sz w:val="24"/>
          <w:szCs w:val="24"/>
        </w:rPr>
        <w:t>Branch?</w:t>
      </w:r>
      <w:r>
        <w:rPr>
          <w:b w:val="0"/>
          <w:bCs w:val="0"/>
          <w:noProof/>
          <w:sz w:val="24"/>
          <w:szCs w:val="24"/>
        </w:rPr>
        <w:t>,</w:t>
      </w:r>
      <w:r>
        <w:rPr>
          <w:b w:val="0"/>
          <w:bCs w:val="0"/>
          <w:sz w:val="24"/>
          <w:szCs w:val="24"/>
        </w:rPr>
        <w:t xml:space="preserve"> Testing Notes)</w:t>
      </w:r>
    </w:p>
    <w:p w14:paraId="098A094B" w14:textId="106941DF" w:rsidR="00936075" w:rsidRDefault="008D10B0" w:rsidP="00936075">
      <w:pPr>
        <w:pStyle w:val="ReviewSectionContent"/>
      </w:pPr>
      <w:r w:rsidRPr="00B6559F">
        <w:rPr>
          <w:b/>
          <w:bCs w:val="0"/>
        </w:rPr>
        <w:t>Nit</w:t>
      </w:r>
      <w:r>
        <w:t xml:space="preserve">: </w:t>
      </w:r>
      <w:r w:rsidR="00936075">
        <w:t xml:space="preserve">When writing Release </w:t>
      </w:r>
      <w:proofErr w:type="gramStart"/>
      <w:r w:rsidR="00936075">
        <w:t>Notes</w:t>
      </w:r>
      <w:proofErr w:type="gramEnd"/>
      <w:r w:rsidR="00936075">
        <w:t xml:space="preserve"> I think it’s best to keep it specific to the module that the change is for, instead of listing the general change. It’s also not entirely clear which combos were affected.</w:t>
      </w:r>
    </w:p>
    <w:p w14:paraId="3BD8B9D6" w14:textId="4AFAD33D" w:rsidR="00936075" w:rsidRDefault="00936075" w:rsidP="00936075">
      <w:pPr>
        <w:pStyle w:val="ReviewSectionContent"/>
        <w:numPr>
          <w:ilvl w:val="0"/>
          <w:numId w:val="0"/>
        </w:numPr>
        <w:ind w:left="720" w:hanging="360"/>
      </w:pPr>
      <w:r>
        <w:rPr>
          <w:noProof/>
        </w:rPr>
        <w:drawing>
          <wp:inline distT="0" distB="0" distL="0" distR="0" wp14:anchorId="13869AAA" wp14:editId="21450409">
            <wp:extent cx="8229600" cy="2261870"/>
            <wp:effectExtent l="0" t="0" r="0" b="5080"/>
            <wp:docPr id="126435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59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40E5" w14:textId="77777777" w:rsidR="00936075" w:rsidRDefault="00936075" w:rsidP="00936075">
      <w:pPr>
        <w:pStyle w:val="ReviewSectionContent"/>
        <w:numPr>
          <w:ilvl w:val="0"/>
          <w:numId w:val="0"/>
        </w:numPr>
        <w:ind w:left="720" w:hanging="360"/>
      </w:pPr>
    </w:p>
    <w:p w14:paraId="5710008C" w14:textId="27E57706" w:rsidR="00936075" w:rsidRDefault="00936075" w:rsidP="00936075">
      <w:pPr>
        <w:pStyle w:val="ReviewSectionContent"/>
        <w:numPr>
          <w:ilvl w:val="0"/>
          <w:numId w:val="0"/>
        </w:numPr>
        <w:ind w:left="720"/>
      </w:pPr>
      <w:r>
        <w:t xml:space="preserve">Perhaps something like, “Modified </w:t>
      </w:r>
      <w:proofErr w:type="spellStart"/>
      <w:r>
        <w:t>InvoiceNo</w:t>
      </w:r>
      <w:proofErr w:type="spellEnd"/>
      <w:r>
        <w:t xml:space="preserve"> combo date filtering to be consistent with other modules.” </w:t>
      </w:r>
    </w:p>
    <w:p w14:paraId="0F1A40E6" w14:textId="233B8EC7" w:rsidR="00263C4B" w:rsidRDefault="00263C4B" w:rsidP="00263C4B">
      <w:pPr>
        <w:pStyle w:val="ReviewSectionContent"/>
      </w:pPr>
      <w:r>
        <w:lastRenderedPageBreak/>
        <w:t>For the PO form change, I would also add an additional Testing Note to test the “Show Received” filter. While I don’t see anything wrong with the change</w:t>
      </w:r>
      <w:r w:rsidR="00B6559F">
        <w:t xml:space="preserve"> itself</w:t>
      </w:r>
      <w:r>
        <w:t>, it is still a logical change that’s not covered by the ticket’s main issue so the Tester has no way of knowing to test this.</w:t>
      </w:r>
    </w:p>
    <w:p w14:paraId="0962CB4C" w14:textId="427F303F" w:rsidR="00263C4B" w:rsidRPr="009E6C2D" w:rsidRDefault="00263C4B" w:rsidP="00263C4B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46AC0CC" wp14:editId="24F0005F">
            <wp:extent cx="8229600" cy="1480185"/>
            <wp:effectExtent l="0" t="0" r="0" b="5715"/>
            <wp:docPr id="36135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50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165A" w14:textId="2048DEA6" w:rsidR="006A0400" w:rsidRPr="000E228C" w:rsidRDefault="006A0400" w:rsidP="008238CD">
      <w:pPr>
        <w:pStyle w:val="ReviewSectionHeader"/>
        <w:rPr>
          <w:sz w:val="24"/>
          <w:szCs w:val="24"/>
        </w:rPr>
      </w:pPr>
      <w:r>
        <w:t>Extras</w:t>
      </w:r>
    </w:p>
    <w:p w14:paraId="257F7076" w14:textId="1E4AA7AE" w:rsidR="006A0400" w:rsidRPr="006A0400" w:rsidRDefault="006A0400" w:rsidP="008238CD">
      <w:pPr>
        <w:rPr>
          <w:rFonts w:ascii="Sitka Small" w:hAnsi="Sitka Small"/>
          <w:color w:val="1F4E79" w:themeColor="accent5" w:themeShade="80"/>
          <w:sz w:val="24"/>
          <w:szCs w:val="24"/>
        </w:rPr>
      </w:pPr>
    </w:p>
    <w:sectPr w:rsidR="006A0400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7035E"/>
    <w:rsid w:val="000C17C4"/>
    <w:rsid w:val="000E228C"/>
    <w:rsid w:val="00263C4B"/>
    <w:rsid w:val="00322FA8"/>
    <w:rsid w:val="00385D28"/>
    <w:rsid w:val="004414E5"/>
    <w:rsid w:val="006205F3"/>
    <w:rsid w:val="006A0400"/>
    <w:rsid w:val="007F1F3C"/>
    <w:rsid w:val="008238CD"/>
    <w:rsid w:val="00872841"/>
    <w:rsid w:val="008D10B0"/>
    <w:rsid w:val="00936075"/>
    <w:rsid w:val="009D56D0"/>
    <w:rsid w:val="009E6C2D"/>
    <w:rsid w:val="00A371D3"/>
    <w:rsid w:val="00A54965"/>
    <w:rsid w:val="00A73769"/>
    <w:rsid w:val="00A972AA"/>
    <w:rsid w:val="00B13DD1"/>
    <w:rsid w:val="00B6559F"/>
    <w:rsid w:val="00BF03AD"/>
    <w:rsid w:val="00C17A5E"/>
    <w:rsid w:val="00CD6D54"/>
    <w:rsid w:val="00D93CBF"/>
    <w:rsid w:val="00DE29EB"/>
    <w:rsid w:val="00E33201"/>
    <w:rsid w:val="00E36DDD"/>
    <w:rsid w:val="00F3288B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ReviewSection-Base"/>
    <w:link w:val="ReviewSectionHeaderChar"/>
    <w:qFormat/>
    <w:rsid w:val="00A73769"/>
    <w:pPr>
      <w:outlineLvl w:val="0"/>
    </w:pPr>
    <w:rPr>
      <w:b/>
      <w:bCs/>
      <w:sz w:val="32"/>
      <w:szCs w:val="32"/>
      <w:u w:val="single"/>
    </w:rPr>
  </w:style>
  <w:style w:type="paragraph" w:customStyle="1" w:styleId="ReviewSectionContent">
    <w:name w:val="Review Section Content"/>
    <w:basedOn w:val="ReviewSection-Base"/>
    <w:link w:val="ReviewSectionContentChar"/>
    <w:qFormat/>
    <w:rsid w:val="00A73769"/>
    <w:pPr>
      <w:numPr>
        <w:numId w:val="6"/>
      </w:numPr>
    </w:pPr>
    <w:rPr>
      <w:bCs/>
      <w:sz w:val="24"/>
      <w:szCs w:val="24"/>
    </w:rPr>
  </w:style>
  <w:style w:type="character" w:customStyle="1" w:styleId="ReviewSectionHeaderChar">
    <w:name w:val="Review Section Header Char"/>
    <w:basedOn w:val="DefaultParagraphFont"/>
    <w:link w:val="ReviewSectionHeader"/>
    <w:rsid w:val="00A73769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A73769"/>
    <w:rPr>
      <w:rFonts w:ascii="Sitka Small" w:hAnsi="Sitka Small"/>
      <w:b w:val="0"/>
      <w:bCs/>
      <w:color w:val="1F4E79" w:themeColor="accent5" w:themeShade="80"/>
      <w:sz w:val="24"/>
      <w:szCs w:val="24"/>
      <w:u w:val="single"/>
    </w:rPr>
  </w:style>
  <w:style w:type="paragraph" w:customStyle="1" w:styleId="ReviewSection-Base">
    <w:name w:val="Review Section - Base"/>
    <w:basedOn w:val="Normal"/>
    <w:link w:val="ReviewSection-BaseChar"/>
    <w:rsid w:val="00A73769"/>
    <w:rPr>
      <w:rFonts w:ascii="Sitka Small" w:hAnsi="Sitka Small"/>
      <w:color w:val="1F4E79" w:themeColor="accent5" w:themeShade="80"/>
    </w:rPr>
  </w:style>
  <w:style w:type="character" w:customStyle="1" w:styleId="ReviewSection-BaseChar">
    <w:name w:val="Review Section - Base Char"/>
    <w:basedOn w:val="DefaultParagraphFont"/>
    <w:link w:val="ReviewSection-Base"/>
    <w:rsid w:val="00A73769"/>
    <w:rPr>
      <w:rFonts w:ascii="Sitka Small" w:hAnsi="Sitka Small"/>
      <w:color w:val="1F4E79" w:themeColor="accent5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6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James Wood</cp:lastModifiedBy>
  <cp:revision>23</cp:revision>
  <dcterms:created xsi:type="dcterms:W3CDTF">2023-02-02T16:46:00Z</dcterms:created>
  <dcterms:modified xsi:type="dcterms:W3CDTF">2023-11-30T15:49:00Z</dcterms:modified>
</cp:coreProperties>
</file>