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C4320" w14:textId="77777777" w:rsidR="006F6C5D" w:rsidRDefault="006F6C5D" w:rsidP="006F6C5D">
      <w:r>
        <w:t>Hey GM</w:t>
      </w:r>
    </w:p>
    <w:p w14:paraId="6A87F246" w14:textId="77777777" w:rsidR="006F6C5D" w:rsidRDefault="006F6C5D" w:rsidP="006F6C5D"/>
    <w:p w14:paraId="7C66447D" w14:textId="77777777" w:rsidR="006F6C5D" w:rsidRDefault="006F6C5D" w:rsidP="006F6C5D">
      <w:r>
        <w:t xml:space="preserve">So I came in early and RAN MPR. So this is attached and is  our MRP as of now </w:t>
      </w:r>
    </w:p>
    <w:p w14:paraId="7A5E602D" w14:textId="77777777" w:rsidR="006F6C5D" w:rsidRDefault="006F6C5D" w:rsidP="006F6C5D"/>
    <w:p w14:paraId="119C866D" w14:textId="77777777" w:rsidR="006F6C5D" w:rsidRDefault="006F6C5D" w:rsidP="006F6C5D">
      <w:r>
        <w:t xml:space="preserve">Anyways there was/is 179 items up on our MRP on the report attached&gt;  So that is typically in any given day only 10-20 that pop up.  </w:t>
      </w:r>
    </w:p>
    <w:p w14:paraId="3CDDC29D" w14:textId="77777777" w:rsidR="006F6C5D" w:rsidRDefault="006F6C5D" w:rsidP="006F6C5D"/>
    <w:p w14:paraId="227FD1A9" w14:textId="77777777" w:rsidR="006F6C5D" w:rsidRDefault="006F6C5D" w:rsidP="006F6C5D">
      <w:r>
        <w:t>So I started to go thru the list and manually update them and went in so far as those highlighted yellow. I was thinking the New ROL/ROQ for these items that popped up on MRP were  some that just would not update for some reason and we could to manually</w:t>
      </w:r>
    </w:p>
    <w:p w14:paraId="1C9B04F5" w14:textId="77777777" w:rsidR="006F6C5D" w:rsidRDefault="006F6C5D" w:rsidP="006F6C5D"/>
    <w:p w14:paraId="0219E634" w14:textId="77777777" w:rsidR="006F6C5D" w:rsidRDefault="006F6C5D" w:rsidP="006F6C5D">
      <w:r>
        <w:rPr>
          <w:b/>
          <w:bCs/>
        </w:rPr>
        <w:t>HOWEVER then I thought</w:t>
      </w:r>
      <w:r>
        <w:t>… well best to check some that are NOT up the MPR to be sure they accurately updated and in fact they have not.  We are still at the same position. I checked many and NONE of them are accurate and reflect the new ROL/ROQ values on the attached.  And as they sit now they are not the original values we had so for sure the update has not yet worked</w:t>
      </w:r>
    </w:p>
    <w:p w14:paraId="36A0F909" w14:textId="77777777" w:rsidR="006F6C5D" w:rsidRDefault="006F6C5D" w:rsidP="006F6C5D"/>
    <w:p w14:paraId="587EA530" w14:textId="77777777" w:rsidR="006F6C5D" w:rsidRDefault="006F6C5D" w:rsidP="006F6C5D"/>
    <w:p w14:paraId="0D9407E5" w14:textId="77777777" w:rsidR="006F6C5D" w:rsidRDefault="006F6C5D" w:rsidP="006F6C5D"/>
    <w:p w14:paraId="02FF8D6C" w14:textId="77777777" w:rsidR="006F6C5D" w:rsidRDefault="006F6C5D" w:rsidP="006F6C5D">
      <w:r>
        <w:t xml:space="preserve">Below is an instance and this is a large issue as this is a high volume part.  So we will need to reach out to SRX and talk further or see why these ne values are not updating in our system.  </w:t>
      </w:r>
    </w:p>
    <w:p w14:paraId="20E128AD" w14:textId="77777777" w:rsidR="006F6C5D" w:rsidRDefault="006F6C5D" w:rsidP="006F6C5D"/>
    <w:p w14:paraId="78E2306A" w14:textId="77777777" w:rsidR="006F6C5D" w:rsidRDefault="006F6C5D" w:rsidP="006F6C5D"/>
    <w:p w14:paraId="186852DD" w14:textId="77777777" w:rsidR="006F6C5D" w:rsidRDefault="006F6C5D" w:rsidP="006F6C5D"/>
    <w:p w14:paraId="753FA19A" w14:textId="77777777" w:rsidR="006F6C5D" w:rsidRDefault="006F6C5D" w:rsidP="006F6C5D">
      <w:pPr>
        <w:rPr>
          <w:b/>
          <w:bCs/>
        </w:rPr>
      </w:pPr>
      <w:r>
        <w:rPr>
          <w:b/>
          <w:bCs/>
          <w:highlight w:val="green"/>
        </w:rPr>
        <w:t>This below  is one I checked as it’s a high volume one.  It is NOT up on MRP but it has the ROL/ROQ set incorrectly and very low</w:t>
      </w:r>
    </w:p>
    <w:p w14:paraId="25278F6D" w14:textId="77777777" w:rsidR="006F6C5D" w:rsidRDefault="006F6C5D" w:rsidP="006F6C5D"/>
    <w:p w14:paraId="79B61373" w14:textId="77777777" w:rsidR="006F6C5D" w:rsidRDefault="006F6C5D" w:rsidP="006F6C5D"/>
    <w:p w14:paraId="59150E39" w14:textId="77777777" w:rsidR="006F6C5D" w:rsidRDefault="006F6C5D" w:rsidP="006F6C5D">
      <w:pPr>
        <w:rPr>
          <w:b/>
          <w:bCs/>
          <w:u w:val="single"/>
        </w:rPr>
      </w:pPr>
      <w:r>
        <w:rPr>
          <w:b/>
          <w:bCs/>
          <w:highlight w:val="yellow"/>
          <w:u w:val="single"/>
        </w:rPr>
        <w:t>From Update Sheet for New ROL/ROQ’s attached</w:t>
      </w:r>
    </w:p>
    <w:tbl>
      <w:tblPr>
        <w:tblW w:w="161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0"/>
        <w:gridCol w:w="12040"/>
        <w:gridCol w:w="1300"/>
        <w:gridCol w:w="1300"/>
      </w:tblGrid>
      <w:tr w:rsidR="006F6C5D" w14:paraId="13D2F508" w14:textId="77777777" w:rsidTr="006F6C5D">
        <w:trPr>
          <w:trHeight w:val="288"/>
        </w:trPr>
        <w:tc>
          <w:tcPr>
            <w:tcW w:w="152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CF8CD5" w14:textId="77777777" w:rsidR="006F6C5D" w:rsidRDefault="006F6C5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ItemNo</w:t>
            </w:r>
          </w:p>
        </w:tc>
        <w:tc>
          <w:tcPr>
            <w:tcW w:w="120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5A7EFB" w14:textId="77777777" w:rsidR="006F6C5D" w:rsidRDefault="006F6C5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C60E1D" w14:textId="77777777" w:rsidR="006F6C5D" w:rsidRDefault="006F6C5D">
            <w:pPr>
              <w:jc w:val="center"/>
              <w:rPr>
                <w:b/>
                <w:bCs/>
                <w:color w:val="000000"/>
                <w:highlight w:val="yellow"/>
              </w:rPr>
            </w:pPr>
            <w:r>
              <w:rPr>
                <w:b/>
                <w:bCs/>
                <w:color w:val="000000"/>
                <w:highlight w:val="yellow"/>
              </w:rPr>
              <w:t>NEW ROL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1871D0" w14:textId="77777777" w:rsidR="006F6C5D" w:rsidRDefault="006F6C5D">
            <w:pPr>
              <w:jc w:val="center"/>
              <w:rPr>
                <w:b/>
                <w:bCs/>
                <w:color w:val="000000"/>
                <w:highlight w:val="yellow"/>
              </w:rPr>
            </w:pPr>
            <w:r>
              <w:rPr>
                <w:b/>
                <w:bCs/>
                <w:color w:val="000000"/>
                <w:highlight w:val="yellow"/>
              </w:rPr>
              <w:t>NEW ROQ</w:t>
            </w:r>
          </w:p>
        </w:tc>
      </w:tr>
      <w:tr w:rsidR="006F6C5D" w14:paraId="05B32F0A" w14:textId="77777777" w:rsidTr="006F6C5D">
        <w:trPr>
          <w:trHeight w:val="288"/>
        </w:trPr>
        <w:tc>
          <w:tcPr>
            <w:tcW w:w="152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0EFDCA" w14:textId="77777777" w:rsidR="006F6C5D" w:rsidRDefault="006F6C5D">
            <w:pPr>
              <w:rPr>
                <w:color w:val="000000"/>
              </w:rPr>
            </w:pPr>
            <w:r>
              <w:rPr>
                <w:color w:val="000000"/>
              </w:rPr>
              <w:t>04-44105</w:t>
            </w:r>
          </w:p>
        </w:tc>
        <w:tc>
          <w:tcPr>
            <w:tcW w:w="120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2AE59B" w14:textId="77777777" w:rsidR="006F6C5D" w:rsidRDefault="006F6C5D">
            <w:pPr>
              <w:rPr>
                <w:color w:val="000000"/>
              </w:rPr>
            </w:pPr>
            <w:r>
              <w:rPr>
                <w:color w:val="000000"/>
              </w:rPr>
              <w:t>AVX SERIES 9176 IDC SSL MFG # 009176002001006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B74021" w14:textId="77777777" w:rsidR="006F6C5D" w:rsidRDefault="006F6C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8326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23FD24" w14:textId="77777777" w:rsidR="006F6C5D" w:rsidRDefault="006F6C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4163</w:t>
            </w:r>
          </w:p>
        </w:tc>
      </w:tr>
    </w:tbl>
    <w:p w14:paraId="462047C2" w14:textId="77777777" w:rsidR="006F6C5D" w:rsidRDefault="006F6C5D" w:rsidP="006F6C5D"/>
    <w:p w14:paraId="5F6DAEFF" w14:textId="77777777" w:rsidR="006F6C5D" w:rsidRDefault="006F6C5D" w:rsidP="006F6C5D">
      <w:pPr>
        <w:rPr>
          <w:b/>
          <w:bCs/>
        </w:rPr>
      </w:pPr>
      <w:r>
        <w:rPr>
          <w:b/>
          <w:bCs/>
          <w:highlight w:val="yellow"/>
        </w:rPr>
        <w:t>In this this AM March 2/23</w:t>
      </w:r>
    </w:p>
    <w:p w14:paraId="0DDF5E75" w14:textId="48C296A9" w:rsidR="006F6C5D" w:rsidRDefault="006F6C5D" w:rsidP="006F6C5D">
      <w:r>
        <w:rPr>
          <w:noProof/>
        </w:rPr>
        <w:lastRenderedPageBreak/>
        <w:drawing>
          <wp:inline distT="0" distB="0" distL="0" distR="0" wp14:anchorId="1DA05EA9" wp14:editId="6CDF2CB2">
            <wp:extent cx="5943600" cy="5032375"/>
            <wp:effectExtent l="0" t="0" r="0" b="0"/>
            <wp:docPr id="1" name="Picture 1" descr="Diagram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75E9B" w14:textId="77777777" w:rsidR="006F6C5D" w:rsidRDefault="006F6C5D" w:rsidP="006F6C5D"/>
    <w:p w14:paraId="603551AC" w14:textId="77777777" w:rsidR="006F6C5D" w:rsidRDefault="006F6C5D" w:rsidP="006F6C5D"/>
    <w:p w14:paraId="788B2CDD" w14:textId="77777777" w:rsidR="006F6C5D" w:rsidRDefault="006F6C5D" w:rsidP="006F6C5D"/>
    <w:p w14:paraId="76CF6F2F" w14:textId="77777777" w:rsidR="00C62AF2" w:rsidRDefault="00C62AF2"/>
    <w:sectPr w:rsidR="00C62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C5D"/>
    <w:rsid w:val="006F6C5D"/>
    <w:rsid w:val="00C6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9540A"/>
  <w15:chartTrackingRefBased/>
  <w15:docId w15:val="{433ECC46-569E-44C6-A207-D016F2EA7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C5D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7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94CD7.A72BDE9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Patty Guballa</dc:creator>
  <cp:keywords/>
  <dc:description/>
  <cp:lastModifiedBy>Patty Guballa</cp:lastModifiedBy>
  <cp:revision>1</cp:revision>
  <dcterms:created xsi:type="dcterms:W3CDTF">2023-03-02T12:44:00Z</dcterms:created>
  <dcterms:modified xsi:type="dcterms:W3CDTF">2023-03-02T12:44:00Z</dcterms:modified>
</cp:coreProperties>
</file>