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833AB" w14:textId="77777777" w:rsidR="00937A09" w:rsidRDefault="00937A09" w:rsidP="00937A09">
      <w:pPr>
        <w:rPr>
          <w:rFonts w:ascii="Calibri" w:hAnsi="Calibri"/>
        </w:rPr>
      </w:pPr>
      <w:r>
        <w:rPr>
          <w:rFonts w:ascii="Calibri" w:hAnsi="Calibri"/>
        </w:rPr>
        <w:t>Hi Jen,</w:t>
      </w:r>
    </w:p>
    <w:p w14:paraId="1782E384" w14:textId="77777777" w:rsidR="00937A09" w:rsidRDefault="00937A09" w:rsidP="00937A09">
      <w:pPr>
        <w:rPr>
          <w:rFonts w:ascii="Calibri" w:hAnsi="Calibri"/>
        </w:rPr>
      </w:pPr>
    </w:p>
    <w:p w14:paraId="135F01DE" w14:textId="77777777" w:rsidR="00937A09" w:rsidRDefault="00937A09" w:rsidP="00937A09">
      <w:pPr>
        <w:rPr>
          <w:rFonts w:ascii="Calibri" w:hAnsi="Calibri"/>
        </w:rPr>
      </w:pPr>
      <w:r>
        <w:rPr>
          <w:rFonts w:ascii="Calibri" w:hAnsi="Calibri"/>
        </w:rPr>
        <w:t xml:space="preserve">Below is an example of the new Sales Order Confirmation Reports pulling the wrong “CDN </w:t>
      </w:r>
      <w:proofErr w:type="gramStart"/>
      <w:r>
        <w:rPr>
          <w:rFonts w:ascii="Calibri" w:hAnsi="Calibri"/>
        </w:rPr>
        <w:t>Funds”…</w:t>
      </w:r>
      <w:proofErr w:type="gramEnd"/>
    </w:p>
    <w:p w14:paraId="3ED75CFE" w14:textId="77777777" w:rsidR="00937A09" w:rsidRDefault="00937A09" w:rsidP="00937A09">
      <w:pPr>
        <w:rPr>
          <w:rFonts w:ascii="Calibri" w:hAnsi="Calibri"/>
        </w:rPr>
      </w:pPr>
    </w:p>
    <w:p w14:paraId="671750B7" w14:textId="77777777" w:rsidR="00937A09" w:rsidRDefault="00937A09" w:rsidP="00937A09">
      <w:pPr>
        <w:rPr>
          <w:rFonts w:ascii="Calibri" w:hAnsi="Calibri"/>
        </w:rPr>
      </w:pPr>
      <w:r>
        <w:rPr>
          <w:rFonts w:ascii="Calibri" w:hAnsi="Calibri"/>
        </w:rPr>
        <w:t>The subtotals are all correct, but the end “funds” doesn’t add up:</w:t>
      </w:r>
    </w:p>
    <w:p w14:paraId="04807186" w14:textId="77777777" w:rsidR="00937A09" w:rsidRDefault="00937A09" w:rsidP="00937A09">
      <w:pPr>
        <w:rPr>
          <w:rFonts w:ascii="Calibri" w:hAnsi="Calibri"/>
        </w:rPr>
      </w:pPr>
    </w:p>
    <w:p w14:paraId="4E8FCA84" w14:textId="5BF30E40" w:rsidR="00937A09" w:rsidRDefault="00937A09" w:rsidP="00937A09">
      <w:pPr>
        <w:rPr>
          <w:rFonts w:ascii="Calibri" w:hAnsi="Calibri"/>
        </w:rPr>
      </w:pPr>
      <w:r>
        <w:rPr>
          <w:noProof/>
          <w14:ligatures w14:val="none"/>
        </w:rPr>
        <w:drawing>
          <wp:inline distT="0" distB="0" distL="0" distR="0" wp14:anchorId="1A6FF27D" wp14:editId="413651F5">
            <wp:extent cx="2609850" cy="1530350"/>
            <wp:effectExtent l="0" t="0" r="0" b="12700"/>
            <wp:docPr id="1190553153" name="Picture 4" descr="A white and black receip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53153" name="Picture 4" descr="A white and black receipt&#10;&#10;Description automatically generated with medium confidence"/>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2609850" cy="1530350"/>
                    </a:xfrm>
                    <a:prstGeom prst="rect">
                      <a:avLst/>
                    </a:prstGeom>
                    <a:noFill/>
                    <a:ln>
                      <a:noFill/>
                    </a:ln>
                  </pic:spPr>
                </pic:pic>
              </a:graphicData>
            </a:graphic>
          </wp:inline>
        </w:drawing>
      </w:r>
    </w:p>
    <w:p w14:paraId="7D590390" w14:textId="77777777" w:rsidR="00937A09" w:rsidRDefault="00937A09" w:rsidP="00937A09">
      <w:pPr>
        <w:rPr>
          <w:rFonts w:ascii="Calibri" w:hAnsi="Calibri"/>
          <w:b/>
          <w:bCs/>
        </w:rPr>
      </w:pPr>
      <w:r>
        <w:rPr>
          <w:rFonts w:ascii="Calibri" w:hAnsi="Calibri"/>
        </w:rPr>
        <w:t xml:space="preserve">CDN Funds should be $1,050.00 + $440.00 + $104.30 + 74.50 = </w:t>
      </w:r>
      <w:r>
        <w:rPr>
          <w:rFonts w:ascii="Calibri" w:hAnsi="Calibri"/>
          <w:b/>
          <w:bCs/>
        </w:rPr>
        <w:t>$1,668.80</w:t>
      </w:r>
      <w:r>
        <w:rPr>
          <w:rFonts w:ascii="Calibri" w:hAnsi="Calibri"/>
        </w:rPr>
        <w:t xml:space="preserve"> not the posted </w:t>
      </w:r>
      <w:r>
        <w:rPr>
          <w:rFonts w:ascii="Calibri" w:hAnsi="Calibri"/>
          <w:b/>
          <w:bCs/>
        </w:rPr>
        <w:t>$1,616.00</w:t>
      </w:r>
    </w:p>
    <w:p w14:paraId="5AEAB4CE" w14:textId="77777777" w:rsidR="00937A09" w:rsidRDefault="00937A09" w:rsidP="00937A09">
      <w:pPr>
        <w:rPr>
          <w:rFonts w:ascii="Calibri" w:hAnsi="Calibri"/>
          <w:b/>
          <w:bCs/>
        </w:rPr>
      </w:pPr>
    </w:p>
    <w:p w14:paraId="792728A9" w14:textId="77777777" w:rsidR="00937A09" w:rsidRDefault="00937A09" w:rsidP="00937A09">
      <w:pPr>
        <w:rPr>
          <w:rFonts w:ascii="Calibri" w:hAnsi="Calibri"/>
        </w:rPr>
      </w:pPr>
      <w:proofErr w:type="gramStart"/>
      <w:r>
        <w:rPr>
          <w:rFonts w:ascii="Calibri" w:hAnsi="Calibri"/>
        </w:rPr>
        <w:t>Again</w:t>
      </w:r>
      <w:proofErr w:type="gramEnd"/>
      <w:r>
        <w:rPr>
          <w:rFonts w:ascii="Calibri" w:hAnsi="Calibri"/>
        </w:rPr>
        <w:t xml:space="preserve"> it seems to only be happening on Canadian Orders</w:t>
      </w:r>
    </w:p>
    <w:p w14:paraId="6E4FD5D3" w14:textId="77777777" w:rsidR="00937A09" w:rsidRDefault="00937A09" w:rsidP="00937A09">
      <w:pPr>
        <w:rPr>
          <w:rFonts w:ascii="Calibri" w:hAnsi="Calibri"/>
        </w:rPr>
      </w:pPr>
    </w:p>
    <w:p w14:paraId="07CAF85E" w14:textId="77777777" w:rsidR="00937A09" w:rsidRDefault="00937A09" w:rsidP="00937A09">
      <w:pPr>
        <w:rPr>
          <w:rFonts w:ascii="Calibri" w:hAnsi="Calibri"/>
        </w:rPr>
      </w:pPr>
      <w:r>
        <w:rPr>
          <w:rFonts w:ascii="Calibri" w:hAnsi="Calibri"/>
        </w:rPr>
        <w:t>Thank you,</w:t>
      </w:r>
    </w:p>
    <w:p w14:paraId="10A6D33E" w14:textId="77777777" w:rsidR="00937A09" w:rsidRDefault="00937A09" w:rsidP="00937A09">
      <w:pPr>
        <w:rPr>
          <w:rFonts w:ascii="Calibri" w:hAnsi="Calibri"/>
        </w:rPr>
      </w:pPr>
    </w:p>
    <w:tbl>
      <w:tblPr>
        <w:tblW w:w="0" w:type="auto"/>
        <w:tblCellMar>
          <w:left w:w="0" w:type="dxa"/>
          <w:right w:w="0" w:type="dxa"/>
        </w:tblCellMar>
        <w:tblLook w:val="04A0" w:firstRow="1" w:lastRow="0" w:firstColumn="1" w:lastColumn="0" w:noHBand="0" w:noVBand="1"/>
      </w:tblPr>
      <w:tblGrid>
        <w:gridCol w:w="2518"/>
        <w:gridCol w:w="3436"/>
      </w:tblGrid>
      <w:tr w:rsidR="00937A09" w14:paraId="73338322" w14:textId="77777777" w:rsidTr="00937A09">
        <w:trPr>
          <w:trHeight w:val="1584"/>
        </w:trPr>
        <w:tc>
          <w:tcPr>
            <w:tcW w:w="2518" w:type="dxa"/>
            <w:tcBorders>
              <w:top w:val="nil"/>
              <w:left w:val="nil"/>
              <w:bottom w:val="single" w:sz="8" w:space="0" w:color="auto"/>
              <w:right w:val="nil"/>
            </w:tcBorders>
          </w:tcPr>
          <w:p w14:paraId="6B02A1A0" w14:textId="77777777" w:rsidR="00937A09" w:rsidRDefault="00937A09">
            <w:pPr>
              <w:rPr>
                <w:rFonts w:ascii="Times New Roman" w:hAnsi="Times New Roman" w:cs="Times New Roman"/>
                <w:b/>
                <w:bCs/>
                <w:color w:val="005148"/>
                <w:sz w:val="24"/>
                <w:szCs w:val="24"/>
                <w:lang w:eastAsia="en-CA"/>
                <w14:ligatures w14:val="none"/>
              </w:rPr>
            </w:pPr>
            <w:r>
              <w:rPr>
                <w:rFonts w:ascii="Calibri" w:hAnsi="Calibri"/>
                <w:b/>
                <w:bCs/>
                <w:color w:val="005148"/>
                <w:lang w:eastAsia="en-CA"/>
                <w14:ligatures w14:val="none"/>
              </w:rPr>
              <w:t>Carter Durant</w:t>
            </w:r>
          </w:p>
          <w:p w14:paraId="5EFF687D" w14:textId="77777777" w:rsidR="00937A09" w:rsidRDefault="00937A09">
            <w:pPr>
              <w:rPr>
                <w:rFonts w:ascii="Arial Narrow" w:hAnsi="Arial Narrow"/>
                <w:b/>
                <w:bCs/>
                <w:color w:val="4D4D4D"/>
                <w:sz w:val="20"/>
                <w:szCs w:val="20"/>
                <w:lang w:eastAsia="en-CA"/>
                <w14:ligatures w14:val="none"/>
              </w:rPr>
            </w:pPr>
            <w:r>
              <w:rPr>
                <w:rFonts w:ascii="Arial Narrow" w:hAnsi="Arial Narrow"/>
                <w:b/>
                <w:bCs/>
                <w:color w:val="4D4D4D"/>
                <w:sz w:val="20"/>
                <w:szCs w:val="20"/>
                <w:lang w:eastAsia="en-CA"/>
                <w14:ligatures w14:val="none"/>
              </w:rPr>
              <w:t>Business Development Leader</w:t>
            </w:r>
          </w:p>
          <w:p w14:paraId="07587CDF" w14:textId="77777777" w:rsidR="00937A09" w:rsidRDefault="00937A09">
            <w:pPr>
              <w:rPr>
                <w:rFonts w:ascii="Arial Narrow" w:hAnsi="Arial Narrow"/>
                <w:b/>
                <w:bCs/>
                <w:color w:val="4D4D4D"/>
                <w:sz w:val="8"/>
                <w:szCs w:val="8"/>
                <w:lang w:eastAsia="en-CA"/>
                <w14:ligatures w14:val="none"/>
              </w:rPr>
            </w:pPr>
          </w:p>
          <w:p w14:paraId="68BB3B58" w14:textId="77777777" w:rsidR="00937A09" w:rsidRDefault="00937A09">
            <w:pPr>
              <w:rPr>
                <w:rFonts w:ascii="Arial Narrow" w:hAnsi="Arial Narrow"/>
                <w:b/>
                <w:bCs/>
                <w:color w:val="4D4D4D"/>
                <w:sz w:val="20"/>
                <w:szCs w:val="20"/>
                <w:lang w:eastAsia="en-CA"/>
                <w14:ligatures w14:val="none"/>
              </w:rPr>
            </w:pPr>
            <w:r>
              <w:rPr>
                <w:rFonts w:ascii="Arial Narrow" w:hAnsi="Arial Narrow"/>
                <w:b/>
                <w:bCs/>
                <w:color w:val="4D4D4D"/>
                <w:sz w:val="18"/>
                <w:szCs w:val="18"/>
                <w:lang w:eastAsia="en-CA"/>
                <w14:ligatures w14:val="none"/>
              </w:rPr>
              <w:t xml:space="preserve">288 Don Hillock Drive </w:t>
            </w:r>
          </w:p>
          <w:p w14:paraId="71E091FB" w14:textId="77777777" w:rsidR="00937A09" w:rsidRDefault="00937A09">
            <w:pPr>
              <w:rPr>
                <w:rFonts w:ascii="Arial Narrow" w:hAnsi="Arial Narrow"/>
                <w:b/>
                <w:bCs/>
                <w:color w:val="4D4D4D"/>
                <w:sz w:val="18"/>
                <w:szCs w:val="18"/>
                <w:lang w:eastAsia="en-CA"/>
                <w14:ligatures w14:val="none"/>
              </w:rPr>
            </w:pPr>
            <w:r>
              <w:rPr>
                <w:rFonts w:ascii="Arial Narrow" w:hAnsi="Arial Narrow"/>
                <w:b/>
                <w:bCs/>
                <w:color w:val="4D4D4D"/>
                <w:sz w:val="18"/>
                <w:szCs w:val="18"/>
                <w:lang w:eastAsia="en-CA"/>
                <w14:ligatures w14:val="none"/>
              </w:rPr>
              <w:t>Aurora, Ontario, Canada L4G 0G9</w:t>
            </w:r>
          </w:p>
          <w:p w14:paraId="4F4D436B" w14:textId="77777777" w:rsidR="00937A09" w:rsidRDefault="00937A09">
            <w:pPr>
              <w:rPr>
                <w:rFonts w:ascii="Arial Narrow" w:hAnsi="Arial Narrow"/>
                <w:b/>
                <w:bCs/>
                <w:color w:val="4D4D4D"/>
                <w:sz w:val="18"/>
                <w:szCs w:val="18"/>
                <w:lang w:eastAsia="en-CA"/>
                <w14:ligatures w14:val="none"/>
              </w:rPr>
            </w:pPr>
            <w:hyperlink r:id="rId6" w:history="1">
              <w:r>
                <w:rPr>
                  <w:rStyle w:val="Hyperlink"/>
                  <w:rFonts w:ascii="Arial Narrow" w:hAnsi="Arial Narrow"/>
                  <w:b/>
                  <w:bCs/>
                  <w:color w:val="0563C1"/>
                  <w:sz w:val="18"/>
                  <w:szCs w:val="18"/>
                  <w:lang w:eastAsia="en-CA"/>
                  <w14:ligatures w14:val="none"/>
                </w:rPr>
                <w:t>www.cleanriver.com</w:t>
              </w:r>
            </w:hyperlink>
          </w:p>
          <w:p w14:paraId="622035D0" w14:textId="77777777" w:rsidR="00937A09" w:rsidRDefault="00937A09">
            <w:pPr>
              <w:rPr>
                <w:rFonts w:ascii="Arial Narrow" w:hAnsi="Arial Narrow"/>
                <w:b/>
                <w:bCs/>
                <w:color w:val="4D4D4D"/>
                <w:sz w:val="8"/>
                <w:szCs w:val="8"/>
                <w:lang w:eastAsia="en-CA"/>
                <w14:ligatures w14:val="none"/>
              </w:rPr>
            </w:pPr>
          </w:p>
          <w:p w14:paraId="08BD5385" w14:textId="77777777" w:rsidR="00937A09" w:rsidRDefault="00937A09">
            <w:pPr>
              <w:rPr>
                <w:rFonts w:ascii="Arial Narrow" w:hAnsi="Arial Narrow"/>
                <w:b/>
                <w:bCs/>
                <w:color w:val="4D4D4D"/>
                <w:sz w:val="18"/>
                <w:szCs w:val="18"/>
                <w:lang w:eastAsia="en-CA"/>
                <w14:ligatures w14:val="none"/>
              </w:rPr>
            </w:pPr>
            <w:r>
              <w:rPr>
                <w:rFonts w:ascii="Arial Narrow" w:hAnsi="Arial Narrow"/>
                <w:b/>
                <w:bCs/>
                <w:color w:val="4D4D4D"/>
                <w:sz w:val="18"/>
                <w:szCs w:val="18"/>
                <w:lang w:eastAsia="en-CA"/>
                <w14:ligatures w14:val="none"/>
              </w:rPr>
              <w:t>T: 888-646-4246 ext. 229</w:t>
            </w:r>
          </w:p>
          <w:p w14:paraId="6239B875" w14:textId="77777777" w:rsidR="00937A09" w:rsidRDefault="00937A09">
            <w:pPr>
              <w:rPr>
                <w:rFonts w:ascii="Arial Narrow" w:hAnsi="Arial Narrow"/>
                <w:b/>
                <w:bCs/>
                <w:color w:val="4D4D4D"/>
                <w:sz w:val="18"/>
                <w:szCs w:val="18"/>
                <w:lang w:eastAsia="en-CA"/>
                <w14:ligatures w14:val="none"/>
              </w:rPr>
            </w:pPr>
            <w:r>
              <w:rPr>
                <w:rFonts w:ascii="Arial Narrow" w:hAnsi="Arial Narrow"/>
                <w:b/>
                <w:bCs/>
                <w:color w:val="4D4D4D"/>
                <w:sz w:val="18"/>
                <w:szCs w:val="18"/>
                <w:lang w:eastAsia="en-CA"/>
                <w14:ligatures w14:val="none"/>
              </w:rPr>
              <w:t>D: 905-717-4989</w:t>
            </w:r>
          </w:p>
          <w:p w14:paraId="5B66419C" w14:textId="77777777" w:rsidR="00937A09" w:rsidRDefault="00937A09">
            <w:pPr>
              <w:rPr>
                <w:rFonts w:ascii="Arial Narrow" w:hAnsi="Arial Narrow"/>
                <w:b/>
                <w:bCs/>
                <w:color w:val="4D4D4D"/>
                <w:sz w:val="18"/>
                <w:szCs w:val="18"/>
                <w:lang w:eastAsia="en-CA"/>
                <w14:ligatures w14:val="none"/>
              </w:rPr>
            </w:pPr>
            <w:r>
              <w:rPr>
                <w:rFonts w:ascii="Arial Narrow" w:hAnsi="Arial Narrow"/>
                <w:b/>
                <w:bCs/>
                <w:color w:val="4D4D4D"/>
                <w:sz w:val="18"/>
                <w:szCs w:val="18"/>
                <w:lang w:eastAsia="en-CA"/>
                <w14:ligatures w14:val="none"/>
              </w:rPr>
              <w:t>F: 905-726-9659</w:t>
            </w:r>
          </w:p>
          <w:p w14:paraId="7CEFE718" w14:textId="77777777" w:rsidR="00937A09" w:rsidRDefault="00937A09">
            <w:pPr>
              <w:rPr>
                <w:rFonts w:ascii="Arial Narrow" w:hAnsi="Arial Narrow"/>
                <w:b/>
                <w:bCs/>
                <w:color w:val="4D4D4D"/>
                <w:sz w:val="6"/>
                <w:szCs w:val="6"/>
                <w:lang w:eastAsia="en-CA"/>
                <w14:ligatures w14:val="none"/>
              </w:rPr>
            </w:pPr>
          </w:p>
        </w:tc>
        <w:tc>
          <w:tcPr>
            <w:tcW w:w="3436" w:type="dxa"/>
            <w:tcBorders>
              <w:top w:val="nil"/>
              <w:left w:val="nil"/>
              <w:bottom w:val="single" w:sz="8" w:space="0" w:color="auto"/>
              <w:right w:val="nil"/>
            </w:tcBorders>
            <w:vAlign w:val="center"/>
            <w:hideMark/>
          </w:tcPr>
          <w:p w14:paraId="1A81735D" w14:textId="504BB031" w:rsidR="00937A09" w:rsidRDefault="00937A09">
            <w:pPr>
              <w:spacing w:line="276" w:lineRule="auto"/>
              <w:jc w:val="center"/>
              <w:rPr>
                <w:rFonts w:ascii="Trade Gothic LT Std Cn" w:hAnsi="Trade Gothic LT Std Cn"/>
                <w:b/>
                <w:bCs/>
                <w:color w:val="4A442A"/>
                <w:sz w:val="6"/>
                <w:szCs w:val="6"/>
                <w:lang w:eastAsia="en-CA"/>
                <w14:ligatures w14:val="none"/>
              </w:rPr>
            </w:pPr>
            <w:r>
              <w:rPr>
                <w:rFonts w:ascii="Calibri" w:hAnsi="Calibri"/>
                <w:noProof/>
                <w:lang w:eastAsia="en-CA"/>
                <w14:ligatures w14:val="none"/>
              </w:rPr>
              <w:drawing>
                <wp:inline distT="0" distB="0" distL="0" distR="0" wp14:anchorId="53B65450" wp14:editId="238D8D3A">
                  <wp:extent cx="1797050" cy="723900"/>
                  <wp:effectExtent l="0" t="0" r="12700" b="0"/>
                  <wp:docPr id="2076732015"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32015" name="Picture 3" descr="A close-up of a logo&#10;&#10;Description automatically generated"/>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1797050" cy="723900"/>
                          </a:xfrm>
                          <a:prstGeom prst="rect">
                            <a:avLst/>
                          </a:prstGeom>
                          <a:noFill/>
                          <a:ln>
                            <a:noFill/>
                          </a:ln>
                        </pic:spPr>
                      </pic:pic>
                    </a:graphicData>
                  </a:graphic>
                </wp:inline>
              </w:drawing>
            </w:r>
          </w:p>
        </w:tc>
      </w:tr>
      <w:tr w:rsidR="00937A09" w14:paraId="58F4C654" w14:textId="77777777" w:rsidTr="00937A09">
        <w:trPr>
          <w:trHeight w:val="772"/>
        </w:trPr>
        <w:tc>
          <w:tcPr>
            <w:tcW w:w="5954" w:type="dxa"/>
            <w:gridSpan w:val="2"/>
            <w:hideMark/>
          </w:tcPr>
          <w:p w14:paraId="1A3AB314" w14:textId="77777777" w:rsidR="00937A09" w:rsidRDefault="00937A09">
            <w:pPr>
              <w:rPr>
                <w:rFonts w:ascii="Calibri" w:hAnsi="Calibri"/>
                <w:b/>
                <w:bCs/>
                <w:color w:val="4D4D4D"/>
                <w:sz w:val="12"/>
                <w:szCs w:val="12"/>
                <w:lang w:eastAsia="en-CA"/>
                <w14:ligatures w14:val="none"/>
              </w:rPr>
            </w:pPr>
            <w:r>
              <w:rPr>
                <w:rFonts w:ascii="Calibri" w:hAnsi="Calibri"/>
                <w:b/>
                <w:bCs/>
                <w:color w:val="4D4D4D"/>
                <w:sz w:val="12"/>
                <w:szCs w:val="12"/>
                <w:lang w:eastAsia="en-CA"/>
                <w14:ligatures w14:val="none"/>
              </w:rPr>
              <w:t xml:space="preserve">PRIVILEGE AND CONFIDENTIALITY NOTICE This document is intended only for the use of the individual or entity to which it is addressed and contains information that may be privileged and confidential. If the reader is not the intended recipient, </w:t>
            </w:r>
            <w:proofErr w:type="gramStart"/>
            <w:r>
              <w:rPr>
                <w:rFonts w:ascii="Calibri" w:hAnsi="Calibri"/>
                <w:b/>
                <w:bCs/>
                <w:color w:val="4D4D4D"/>
                <w:sz w:val="12"/>
                <w:szCs w:val="12"/>
                <w:lang w:eastAsia="en-CA"/>
                <w14:ligatures w14:val="none"/>
              </w:rPr>
              <w:t>employee</w:t>
            </w:r>
            <w:proofErr w:type="gramEnd"/>
            <w:r>
              <w:rPr>
                <w:rFonts w:ascii="Calibri" w:hAnsi="Calibri"/>
                <w:b/>
                <w:bCs/>
                <w:color w:val="4D4D4D"/>
                <w:sz w:val="12"/>
                <w:szCs w:val="12"/>
                <w:lang w:eastAsia="en-CA"/>
                <w14:ligatures w14:val="none"/>
              </w:rPr>
              <w:t xml:space="preserve"> or agent responsible for delivering the message to the intended recipient, you are hereby notified that any dissemination, distribution, copying of this communication or any action upon its contents is strictly prohibited. If you have received this message in error, please notify us immediately and delete this message.</w:t>
            </w:r>
          </w:p>
        </w:tc>
      </w:tr>
    </w:tbl>
    <w:p w14:paraId="416969F8" w14:textId="77777777" w:rsidR="00937A09" w:rsidRDefault="00937A09" w:rsidP="00937A09">
      <w:pPr>
        <w:rPr>
          <w:rFonts w:ascii="Calibri" w:hAnsi="Calibri"/>
          <w:lang w:eastAsia="en-CA"/>
          <w14:ligatures w14:val="none"/>
        </w:rPr>
      </w:pPr>
    </w:p>
    <w:p w14:paraId="041326B0" w14:textId="77777777" w:rsidR="00937A09" w:rsidRDefault="00937A09" w:rsidP="00937A09">
      <w:pPr>
        <w:rPr>
          <w:rFonts w:ascii="Calibri" w:hAnsi="Calibri"/>
        </w:rPr>
      </w:pPr>
    </w:p>
    <w:p w14:paraId="6DBFEE60" w14:textId="77777777" w:rsidR="00937A09" w:rsidRDefault="00937A09" w:rsidP="00937A09">
      <w:pPr>
        <w:outlineLvl w:val="0"/>
        <w:rPr>
          <w:rFonts w:ascii="Calibri" w:hAnsi="Calibri"/>
          <w:lang w:val="en-US" w:eastAsia="en-CA"/>
          <w14:ligatures w14:val="none"/>
        </w:rPr>
      </w:pPr>
      <w:r>
        <w:rPr>
          <w:rFonts w:ascii="Calibri" w:hAnsi="Calibri"/>
          <w:b/>
          <w:bCs/>
          <w:lang w:val="en-US" w:eastAsia="en-CA"/>
          <w14:ligatures w14:val="none"/>
        </w:rPr>
        <w:t>From:</w:t>
      </w:r>
      <w:r>
        <w:rPr>
          <w:rFonts w:ascii="Calibri" w:hAnsi="Calibri"/>
          <w:lang w:val="en-US" w:eastAsia="en-CA"/>
          <w14:ligatures w14:val="none"/>
        </w:rPr>
        <w:t xml:space="preserve"> Magali Fuller &lt;</w:t>
      </w:r>
      <w:hyperlink r:id="rId9" w:history="1">
        <w:r>
          <w:rPr>
            <w:rStyle w:val="Hyperlink"/>
            <w:rFonts w:ascii="Calibri" w:hAnsi="Calibri"/>
            <w:lang w:val="en-US" w:eastAsia="en-CA"/>
            <w14:ligatures w14:val="none"/>
          </w:rPr>
          <w:t>magali.fuller@cleanriver.com</w:t>
        </w:r>
      </w:hyperlink>
      <w:r>
        <w:rPr>
          <w:rFonts w:ascii="Calibri" w:hAnsi="Calibri"/>
          <w:lang w:val="en-US" w:eastAsia="en-CA"/>
          <w14:ligatures w14:val="none"/>
        </w:rPr>
        <w:t xml:space="preserve">&gt; </w:t>
      </w:r>
      <w:r>
        <w:rPr>
          <w:rFonts w:ascii="Calibri" w:hAnsi="Calibri"/>
          <w:lang w:val="en-US" w:eastAsia="en-CA"/>
          <w14:ligatures w14:val="none"/>
        </w:rPr>
        <w:br/>
      </w:r>
      <w:r>
        <w:rPr>
          <w:rFonts w:ascii="Calibri" w:hAnsi="Calibri"/>
          <w:b/>
          <w:bCs/>
          <w:lang w:val="en-US" w:eastAsia="en-CA"/>
          <w14:ligatures w14:val="none"/>
        </w:rPr>
        <w:t>Sent:</w:t>
      </w:r>
      <w:r>
        <w:rPr>
          <w:rFonts w:ascii="Calibri" w:hAnsi="Calibri"/>
          <w:lang w:val="en-US" w:eastAsia="en-CA"/>
          <w14:ligatures w14:val="none"/>
        </w:rPr>
        <w:t xml:space="preserve"> Friday, December 22, 2023 8:28 AM</w:t>
      </w:r>
      <w:r>
        <w:rPr>
          <w:rFonts w:ascii="Calibri" w:hAnsi="Calibri"/>
          <w:lang w:val="en-US" w:eastAsia="en-CA"/>
          <w14:ligatures w14:val="none"/>
        </w:rPr>
        <w:br/>
      </w:r>
      <w:r>
        <w:rPr>
          <w:rFonts w:ascii="Calibri" w:hAnsi="Calibri"/>
          <w:b/>
          <w:bCs/>
          <w:lang w:val="en-US" w:eastAsia="en-CA"/>
          <w14:ligatures w14:val="none"/>
        </w:rPr>
        <w:t>To:</w:t>
      </w:r>
      <w:r>
        <w:rPr>
          <w:rFonts w:ascii="Calibri" w:hAnsi="Calibri"/>
          <w:lang w:val="en-US" w:eastAsia="en-CA"/>
          <w14:ligatures w14:val="none"/>
        </w:rPr>
        <w:t xml:space="preserve"> Carter Durant &lt;</w:t>
      </w:r>
      <w:hyperlink r:id="rId10" w:history="1">
        <w:r>
          <w:rPr>
            <w:rStyle w:val="Hyperlink"/>
            <w:rFonts w:ascii="Calibri" w:hAnsi="Calibri"/>
            <w:lang w:val="en-US" w:eastAsia="en-CA"/>
            <w14:ligatures w14:val="none"/>
          </w:rPr>
          <w:t>carter.durant@cleanriver.com</w:t>
        </w:r>
      </w:hyperlink>
      <w:r>
        <w:rPr>
          <w:rFonts w:ascii="Calibri" w:hAnsi="Calibri"/>
          <w:lang w:val="en-US" w:eastAsia="en-CA"/>
          <w14:ligatures w14:val="none"/>
        </w:rPr>
        <w:t>&gt;</w:t>
      </w:r>
      <w:r>
        <w:rPr>
          <w:rFonts w:ascii="Calibri" w:hAnsi="Calibri"/>
          <w:lang w:val="en-US" w:eastAsia="en-CA"/>
          <w14:ligatures w14:val="none"/>
        </w:rPr>
        <w:br/>
      </w:r>
      <w:r>
        <w:rPr>
          <w:rFonts w:ascii="Calibri" w:hAnsi="Calibri"/>
          <w:b/>
          <w:bCs/>
          <w:lang w:val="en-US" w:eastAsia="en-CA"/>
          <w14:ligatures w14:val="none"/>
        </w:rPr>
        <w:t>Subject:</w:t>
      </w:r>
      <w:r>
        <w:rPr>
          <w:rFonts w:ascii="Calibri" w:hAnsi="Calibri"/>
          <w:lang w:val="en-US" w:eastAsia="en-CA"/>
          <w14:ligatures w14:val="none"/>
        </w:rPr>
        <w:t xml:space="preserve"> Total Issues on SX Orders</w:t>
      </w:r>
    </w:p>
    <w:p w14:paraId="7728BACE" w14:textId="77777777" w:rsidR="00937A09" w:rsidRDefault="00937A09" w:rsidP="00937A09"/>
    <w:p w14:paraId="70935A42" w14:textId="77777777" w:rsidR="00937A09" w:rsidRDefault="00937A09" w:rsidP="00937A09">
      <w:r>
        <w:t>Hi Carter,</w:t>
      </w:r>
    </w:p>
    <w:p w14:paraId="5FFA85B1" w14:textId="77777777" w:rsidR="00937A09" w:rsidRDefault="00937A09" w:rsidP="00937A09"/>
    <w:p w14:paraId="28E7D0E9" w14:textId="77777777" w:rsidR="00937A09" w:rsidRDefault="00937A09" w:rsidP="00937A09">
      <w:r>
        <w:t xml:space="preserve">Using this morning’s order # S23120175 for reference: </w:t>
      </w:r>
    </w:p>
    <w:p w14:paraId="60464CEA" w14:textId="77777777" w:rsidR="00937A09" w:rsidRDefault="00937A09" w:rsidP="00937A09"/>
    <w:p w14:paraId="040197C9" w14:textId="77777777" w:rsidR="00937A09" w:rsidRDefault="00937A09" w:rsidP="00937A09">
      <w:r>
        <w:t xml:space="preserve">Here is what the totals look like in the order entry screen, which is accurate: </w:t>
      </w:r>
    </w:p>
    <w:p w14:paraId="4C28A747" w14:textId="2EE9D4BF" w:rsidR="00937A09" w:rsidRDefault="00937A09" w:rsidP="00937A09">
      <w:r>
        <w:rPr>
          <w:noProof/>
          <w14:ligatures w14:val="none"/>
        </w:rPr>
        <w:lastRenderedPageBreak/>
        <w:drawing>
          <wp:inline distT="0" distB="0" distL="0" distR="0" wp14:anchorId="14CD7607" wp14:editId="6B978583">
            <wp:extent cx="2419350" cy="1739900"/>
            <wp:effectExtent l="0" t="0" r="0" b="12700"/>
            <wp:docPr id="79231039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10392" name="Picture 2" descr="A screenshot of a computer&#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419350" cy="1739900"/>
                    </a:xfrm>
                    <a:prstGeom prst="rect">
                      <a:avLst/>
                    </a:prstGeom>
                    <a:noFill/>
                    <a:ln>
                      <a:noFill/>
                    </a:ln>
                  </pic:spPr>
                </pic:pic>
              </a:graphicData>
            </a:graphic>
          </wp:inline>
        </w:drawing>
      </w:r>
    </w:p>
    <w:p w14:paraId="4EA61D8B" w14:textId="77777777" w:rsidR="00937A09" w:rsidRDefault="00937A09" w:rsidP="00937A09"/>
    <w:p w14:paraId="55C833AA" w14:textId="77777777" w:rsidR="00937A09" w:rsidRDefault="00937A09" w:rsidP="00937A09">
      <w:r>
        <w:t xml:space="preserve">Here is the same order when the PDF order confirmation is printed, where although the subtotal, shipping and tax is accurate, the order total is not. </w:t>
      </w:r>
    </w:p>
    <w:p w14:paraId="7C72D63F" w14:textId="721147D0" w:rsidR="00937A09" w:rsidRDefault="00937A09" w:rsidP="00937A09">
      <w:r>
        <w:rPr>
          <w:noProof/>
          <w14:ligatures w14:val="none"/>
        </w:rPr>
        <w:drawing>
          <wp:inline distT="0" distB="0" distL="0" distR="0" wp14:anchorId="2935B2C7" wp14:editId="673B895B">
            <wp:extent cx="2609850" cy="1530350"/>
            <wp:effectExtent l="0" t="0" r="0" b="12700"/>
            <wp:docPr id="1817729502" name="Picture 1" descr="A white and black receip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9502" name="Picture 1" descr="A white and black receipt&#10;&#10;Description automatically generated with medium confidence"/>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2609850" cy="1530350"/>
                    </a:xfrm>
                    <a:prstGeom prst="rect">
                      <a:avLst/>
                    </a:prstGeom>
                    <a:noFill/>
                    <a:ln>
                      <a:noFill/>
                    </a:ln>
                  </pic:spPr>
                </pic:pic>
              </a:graphicData>
            </a:graphic>
          </wp:inline>
        </w:drawing>
      </w:r>
    </w:p>
    <w:p w14:paraId="7BED1B74" w14:textId="77777777" w:rsidR="00C51D12" w:rsidRDefault="00C51D12"/>
    <w:sectPr w:rsidR="00C51D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rade Gothic LT Std Cn">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09"/>
    <w:rsid w:val="00937A09"/>
    <w:rsid w:val="00AE0893"/>
    <w:rsid w:val="00C51D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90ED"/>
  <w15:chartTrackingRefBased/>
  <w15:docId w15:val="{C0E99706-76F8-411C-B364-93B76763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A09"/>
    <w:pPr>
      <w:spacing w:after="0" w:line="240" w:lineRule="auto"/>
    </w:pPr>
    <w:rPr>
      <w:rFonts w:ascii="Aptos" w:hAnsi="Aptos"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37A0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68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7.png@01DA34B4.214B1FA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cid:image001.png@01DA34B0.D526F70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leanriver.com/" TargetMode="External"/><Relationship Id="rId11" Type="http://schemas.openxmlformats.org/officeDocument/2006/relationships/image" Target="media/image3.png"/><Relationship Id="rId5" Type="http://schemas.openxmlformats.org/officeDocument/2006/relationships/image" Target="cid:image002.png@01DA34B0.D526F700" TargetMode="External"/><Relationship Id="rId10" Type="http://schemas.openxmlformats.org/officeDocument/2006/relationships/hyperlink" Target="mailto:carter.durant@cleanriver.com" TargetMode="External"/><Relationship Id="rId4" Type="http://schemas.openxmlformats.org/officeDocument/2006/relationships/image" Target="media/image1.png"/><Relationship Id="rId9" Type="http://schemas.openxmlformats.org/officeDocument/2006/relationships/hyperlink" Target="mailto:magali.fuller@cleanriver.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Lyall</dc:creator>
  <cp:keywords/>
  <dc:description/>
  <cp:lastModifiedBy>Jennifer Lyall</cp:lastModifiedBy>
  <cp:revision>1</cp:revision>
  <dcterms:created xsi:type="dcterms:W3CDTF">2023-12-22T14:06:00Z</dcterms:created>
  <dcterms:modified xsi:type="dcterms:W3CDTF">2023-12-22T14:06:00Z</dcterms:modified>
</cp:coreProperties>
</file>