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F99" w:rsidRDefault="0025050C">
      <w:pPr>
        <w:spacing w:after="160"/>
      </w:pPr>
      <w:r>
        <w:rPr>
          <w:b/>
          <w:bCs/>
          <w:color w:val="1F3864"/>
          <w:sz w:val="40"/>
          <w:szCs w:val="40"/>
        </w:rPr>
        <w:t>Integração e análise do Mundial 2026: jogadores e plantéis</w:t>
      </w:r>
    </w:p>
    <w:p w:rsidR="00AB0F99" w:rsidRDefault="0025050C">
      <w:pPr>
        <w:spacing w:after="40"/>
      </w:pPr>
      <w:r>
        <w:t>Trabalho Prático I – Integração de Sistemas de Informação (2026/27)</w:t>
      </w:r>
    </w:p>
    <w:p w:rsidR="00AB0F99" w:rsidRDefault="0025050C">
      <w:pPr>
        <w:spacing w:after="160"/>
      </w:pPr>
      <w:r>
        <w:t>Licenciatura em Engenharia de Sistemas Informáticos – Escola Superior de Tecnologia, IPCA</w:t>
      </w:r>
    </w:p>
    <w:p w:rsidR="00AB0F99" w:rsidRDefault="0025050C">
      <w:pPr>
        <w:spacing w:after="40"/>
      </w:pPr>
      <w:r>
        <w:rPr>
          <w:b/>
          <w:bCs/>
        </w:rPr>
        <w:t>Autor:</w:t>
      </w:r>
      <w:r w:rsidR="00271EE0">
        <w:t xml:space="preserve"> João Castro nº 21143</w:t>
      </w:r>
    </w:p>
    <w:p w:rsidR="00AB0F99" w:rsidRDefault="0025050C">
      <w:pPr>
        <w:spacing w:after="40"/>
      </w:pPr>
      <w:r>
        <w:rPr>
          <w:b/>
          <w:bCs/>
        </w:rPr>
        <w:t>Plataforma:</w:t>
      </w:r>
      <w:r>
        <w:t xml:space="preserve"> KNIME Analytics Platform 5.12</w:t>
      </w:r>
    </w:p>
    <w:p w:rsidR="00AB0F99" w:rsidRDefault="0025050C">
      <w:pPr>
        <w:spacing w:after="240"/>
      </w:pPr>
      <w:r>
        <w:rPr>
          <w:b/>
          <w:bCs/>
        </w:rPr>
        <w:t>Repositório:</w:t>
      </w:r>
      <w:r>
        <w:t xml:space="preserve"> https://github.com/joao10castro/ISI_2026-27_TP01_21143</w:t>
      </w:r>
    </w:p>
    <w:p w:rsidR="00AB0F99" w:rsidRDefault="0025050C">
      <w:pPr>
        <w:pStyle w:val="Cabealho1"/>
      </w:pPr>
      <w:r>
        <w:t>1. Enquadramento</w:t>
      </w:r>
    </w:p>
    <w:p w:rsidR="00AB0F99" w:rsidRDefault="0025050C">
      <w:pPr>
        <w:spacing w:after="120" w:line="276" w:lineRule="auto"/>
      </w:pPr>
      <w:r>
        <w:t>Este relatório documenta o Trabalho Prático I da unidade curricular de Integração de Sistemas de Informação (ISI), do curso de Engenharia de Sistemas Informáticos da Escola Superior de Tecnologia do IPCA, no ano letivo 2026/27. O trabalho foca a aplicação e experimentação de ferramentas em processos de ETL (</w:t>
      </w:r>
      <w:r>
        <w:rPr>
          <w:i/>
          <w:iCs/>
        </w:rPr>
        <w:t>Extract, Transform and Load</w:t>
      </w:r>
      <w:r>
        <w:t>), ao nível da integração de dados.</w:t>
      </w:r>
    </w:p>
    <w:p w:rsidR="00AB0F99" w:rsidRDefault="0025050C">
      <w:pPr>
        <w:spacing w:after="120" w:line="276" w:lineRule="auto"/>
      </w:pPr>
      <w:r>
        <w:t xml:space="preserve">O tema escolhido é a integração e análise de dados do Campeonato do Mundo de futebol de 2026. O tema é partilhado com um colega, o André, que trata a parte das seleções e dos jogos (grupos, classificações, confederações e alertas de resultados) na plataforma Pentaho Kettle. Cada elemento explora uma plataforma diferente e tem o seu próprio repositório, como pede o enunciado. Este relatório e o repositório associado cobrem apenas a minha parte: </w:t>
      </w:r>
      <w:r>
        <w:rPr>
          <w:b/>
          <w:bCs/>
        </w:rPr>
        <w:t>jogadores e plantéis</w:t>
      </w:r>
      <w:r>
        <w:t xml:space="preserve"> (golos, clubes de origem, idades e melhores marcadores), desenvolvida em </w:t>
      </w:r>
      <w:r>
        <w:rPr>
          <w:b/>
          <w:bCs/>
        </w:rPr>
        <w:t>KNIME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B0F99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Elemento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Detalhe</w:t>
            </w:r>
          </w:p>
        </w:tc>
      </w:tr>
      <w:tr w:rsidR="00AB0F99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Unidade curricular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Integração de Sistemas de Informação (2026/27)</w:t>
            </w:r>
          </w:p>
        </w:tc>
      </w:tr>
      <w:tr w:rsidR="00AB0F99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Curso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Licenciatura em Engenharia de Sistemas Informáticos</w:t>
            </w:r>
          </w:p>
        </w:tc>
      </w:tr>
      <w:tr w:rsidR="00AB0F99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Autor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7345">
            <w:r>
              <w:t>João Castro nº 21143</w:t>
            </w:r>
          </w:p>
        </w:tc>
      </w:tr>
      <w:tr w:rsidR="00AB0F99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Plataforma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KNIME Analytics Platform 5.12</w:t>
            </w:r>
          </w:p>
        </w:tc>
      </w:tr>
      <w:tr w:rsidR="00AB0F99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Tema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Mundial 2026: jogadores e plantéis</w:t>
            </w:r>
          </w:p>
        </w:tc>
      </w:tr>
    </w:tbl>
    <w:p w:rsidR="00AB0F99" w:rsidRDefault="00AB0F99">
      <w:pPr>
        <w:spacing w:after="120"/>
      </w:pPr>
    </w:p>
    <w:p w:rsidR="00AB0F99" w:rsidRDefault="0025050C">
      <w:pPr>
        <w:pStyle w:val="Cabealho1"/>
      </w:pPr>
      <w:r>
        <w:t>2. Problema</w:t>
      </w:r>
    </w:p>
    <w:p w:rsidR="00AB0F99" w:rsidRDefault="0025050C">
      <w:pPr>
        <w:spacing w:after="120" w:line="276" w:lineRule="auto"/>
      </w:pPr>
      <w:r>
        <w:t>Os dados de um grande torneio estão espalhados por vários ficheiros e formatos: plantéis, seleções, eventos de jogo (golos, assistências, cartões), convocatórias e detalhes dos jogos. Cada ficheiro, sozinho, responde a poucas perguntas. O objetivo deste trabalho é construir um processo de ETL que consiga: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extrair dados de várias fontes, em mais do que um formato (CSV e JSON);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cruzar jogadores com seleções e eventos de jogo, para responder a perguntas como </w:t>
      </w:r>
      <w:r>
        <w:rPr>
          <w:i/>
          <w:iCs/>
        </w:rPr>
        <w:t>quem foram os melhores marcadores?</w:t>
      </w:r>
      <w:r>
        <w:t xml:space="preserve"> e </w:t>
      </w:r>
      <w:r>
        <w:rPr>
          <w:i/>
          <w:iCs/>
        </w:rPr>
        <w:t>qual a idade média de cada seleção?</w:t>
      </w:r>
      <w:r>
        <w:t>;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validar a qualidade dos dados (duplicados, tipos e consistência);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persistir e exportar os resultados em formatos reutilizáveis (CSV, JSON e base de dados SQLite).</w:t>
      </w:r>
    </w:p>
    <w:p w:rsidR="00AB0F99" w:rsidRDefault="0025050C">
      <w:pPr>
        <w:spacing w:after="120" w:line="276" w:lineRule="auto"/>
      </w:pPr>
      <w:r>
        <w:lastRenderedPageBreak/>
        <w:t xml:space="preserve">Os dados vêm do dataset </w:t>
      </w:r>
      <w:r>
        <w:rPr>
          <w:i/>
          <w:iCs/>
        </w:rPr>
        <w:t>FIFA World Cup 2026</w:t>
      </w:r>
      <w:r>
        <w:t xml:space="preserve"> de MD Mominul Islam, publicado em GitHub, Kaggle e Zenodo (licença CC0, DOI 10.5281/zenodo.21592427). Segundo a documentação do autor, o dataset contém 48 seleções, 1.248 jogadores e 104 jogos, e relaciona as tabelas por chaves (</w:t>
      </w:r>
      <w:r>
        <w:rPr>
          <w:rFonts w:ascii="Consolas" w:eastAsia="Consolas" w:hAnsi="Consolas" w:cs="Consolas"/>
          <w:sz w:val="20"/>
          <w:szCs w:val="20"/>
        </w:rPr>
        <w:t>player_id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team_id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match_id</w:t>
      </w:r>
      <w:r>
        <w:t>). A própria documentação refere que os valores de mercado combinam valores verificados com estimativas, o que limita o seu uso analítico e justifica uma abordagem cautelosa na interpretação dos resultados.</w:t>
      </w:r>
    </w:p>
    <w:p w:rsidR="00AB0F99" w:rsidRDefault="0025050C">
      <w:pPr>
        <w:pStyle w:val="Cabealho1"/>
      </w:pPr>
      <w:r>
        <w:t>3. Estratégia utilizada</w:t>
      </w:r>
    </w:p>
    <w:p w:rsidR="00AB0F99" w:rsidRDefault="0025050C">
      <w:pPr>
        <w:spacing w:after="120" w:line="276" w:lineRule="auto"/>
      </w:pPr>
      <w:r>
        <w:t>O processo foi organizado nas três fases do enunciado, dentro de um único workflow KNIME.</w:t>
      </w:r>
    </w:p>
    <w:p w:rsidR="00AB0F99" w:rsidRDefault="0025050C">
      <w:pPr>
        <w:pStyle w:val="Cabealho2"/>
      </w:pPr>
      <w:r>
        <w:t>Fase 1 – Extração (E)</w:t>
      </w:r>
    </w:p>
    <w:p w:rsidR="00AB0F99" w:rsidRDefault="0025050C">
      <w:pPr>
        <w:spacing w:after="120" w:line="276" w:lineRule="auto"/>
      </w:pPr>
      <w:r>
        <w:t>Foram usadas duas famílias de fontes, em dois formatos: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2730"/>
        <w:gridCol w:w="2279"/>
        <w:gridCol w:w="3018"/>
      </w:tblGrid>
      <w:tr w:rsidR="00AB0F99"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Formato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Ficheiro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Nó de leitura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Conteúdo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squads_and_players.csv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Jogadores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Jogadores, posição, clube, caps, data de nascimento, golos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teams.csv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Seleções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Seleções, grupo, confederação, ranking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match_events.csv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Eventos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Golos, assistências, cartões, por jogo e jogador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match_lineups.csv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Lineups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Convocatórias e minutos jogados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player_stats.csv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CSV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Stats_Jogadores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Estatísticas agregadas por jogador</w:t>
            </w:r>
          </w:p>
        </w:tc>
      </w:tr>
      <w:tr w:rsidR="00AB0F99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JSON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real_match_details.json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JSON Reader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Jogos JSON</w:t>
            </w:r>
            <w:r>
              <w:t>)</w:t>
            </w:r>
          </w:p>
        </w:tc>
        <w:tc>
          <w:tcPr>
            <w:tcW w:w="3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>Resultados e detalhes dos jogos</w:t>
            </w:r>
          </w:p>
        </w:tc>
      </w:tr>
    </w:tbl>
    <w:p w:rsidR="00AB0F99" w:rsidRDefault="00AB0F99">
      <w:pPr>
        <w:spacing w:after="120"/>
      </w:pPr>
    </w:p>
    <w:p w:rsidR="00AB0F99" w:rsidRDefault="0025050C">
      <w:pPr>
        <w:pStyle w:val="Cabealho2"/>
      </w:pPr>
      <w:r>
        <w:t>Fase 2 – Transformação (T)</w:t>
      </w:r>
    </w:p>
    <w:p w:rsidR="00AB0F99" w:rsidRDefault="0025050C">
      <w:pPr>
        <w:spacing w:after="120" w:line="276" w:lineRule="auto"/>
      </w:pPr>
      <w:r>
        <w:t xml:space="preserve">Operadores principais: </w:t>
      </w:r>
      <w:r>
        <w:rPr>
          <w:b/>
          <w:bCs/>
        </w:rPr>
        <w:t>Joiner</w:t>
      </w:r>
      <w:r>
        <w:t xml:space="preserve"> (cruzamento por chave), </w:t>
      </w:r>
      <w:r>
        <w:rPr>
          <w:b/>
          <w:bCs/>
        </w:rPr>
        <w:t>String to Date&amp;Time</w:t>
      </w:r>
      <w:r>
        <w:t xml:space="preserve"> e </w:t>
      </w:r>
      <w:r>
        <w:rPr>
          <w:b/>
          <w:bCs/>
        </w:rPr>
        <w:t>Date&amp;Time Difference</w:t>
      </w:r>
      <w:r>
        <w:t xml:space="preserve"> (conversão e cálculo), </w:t>
      </w:r>
      <w:r>
        <w:rPr>
          <w:b/>
          <w:bCs/>
        </w:rPr>
        <w:t>Duplicate Row Filter</w:t>
      </w:r>
      <w:r>
        <w:t xml:space="preserve"> (validação), </w:t>
      </w:r>
      <w:r>
        <w:rPr>
          <w:b/>
          <w:bCs/>
        </w:rPr>
        <w:t>String Manipulation</w:t>
      </w:r>
      <w:r>
        <w:t xml:space="preserve"> com expressões regulares, </w:t>
      </w:r>
      <w:r>
        <w:rPr>
          <w:b/>
          <w:bCs/>
        </w:rPr>
        <w:t>Row Filter</w:t>
      </w:r>
      <w:r>
        <w:t xml:space="preserve"> (filtragem), </w:t>
      </w:r>
      <w:r>
        <w:rPr>
          <w:b/>
          <w:bCs/>
        </w:rPr>
        <w:t>GroupBy</w:t>
      </w:r>
      <w:r>
        <w:t xml:space="preserve"> (agregação) e </w:t>
      </w:r>
      <w:r>
        <w:rPr>
          <w:b/>
          <w:bCs/>
        </w:rPr>
        <w:t>Sorter</w:t>
      </w:r>
      <w:r>
        <w:t xml:space="preserve"> (ordenação). A transformação do JSON usa </w:t>
      </w:r>
      <w:r>
        <w:rPr>
          <w:b/>
          <w:bCs/>
        </w:rPr>
        <w:t>JSON Path</w:t>
      </w:r>
      <w:r>
        <w:t xml:space="preserve"> e </w:t>
      </w:r>
      <w:r>
        <w:rPr>
          <w:b/>
          <w:bCs/>
        </w:rPr>
        <w:t>Ungroup</w:t>
      </w:r>
      <w:r>
        <w:t>.</w:t>
      </w:r>
    </w:p>
    <w:p w:rsidR="00AB0F99" w:rsidRDefault="0025050C">
      <w:pPr>
        <w:pStyle w:val="Cabealho2"/>
      </w:pPr>
      <w:r>
        <w:t>Fase 3 – Carregamento (L)</w:t>
      </w:r>
    </w:p>
    <w:p w:rsidR="00AB0F99" w:rsidRDefault="0025050C">
      <w:pPr>
        <w:spacing w:after="120" w:line="276" w:lineRule="auto"/>
      </w:pPr>
      <w:r>
        <w:t xml:space="preserve">Os resultados são exportados com </w:t>
      </w:r>
      <w:r>
        <w:rPr>
          <w:b/>
          <w:bCs/>
        </w:rPr>
        <w:t>CSV Writer</w:t>
      </w:r>
      <w:r>
        <w:t xml:space="preserve"> e </w:t>
      </w:r>
      <w:r>
        <w:rPr>
          <w:b/>
          <w:bCs/>
        </w:rPr>
        <w:t>JSON Writer</w:t>
      </w:r>
      <w:r>
        <w:t xml:space="preserve"> (precedido de </w:t>
      </w:r>
      <w:r>
        <w:rPr>
          <w:b/>
          <w:bCs/>
        </w:rPr>
        <w:t>Table to JSON</w:t>
      </w:r>
      <w:r>
        <w:t xml:space="preserve">) e persistidos numa base de dados SQLite com </w:t>
      </w:r>
      <w:r>
        <w:rPr>
          <w:b/>
          <w:bCs/>
        </w:rPr>
        <w:t>SQLite Connector</w:t>
      </w:r>
      <w:r>
        <w:t xml:space="preserve"> e </w:t>
      </w:r>
      <w:r>
        <w:rPr>
          <w:b/>
          <w:bCs/>
        </w:rPr>
        <w:t>DB Writer</w:t>
      </w:r>
      <w:r>
        <w:t>.</w:t>
      </w:r>
    </w:p>
    <w:p w:rsidR="00AB0F99" w:rsidRDefault="0025050C">
      <w:pPr>
        <w:pStyle w:val="Cabealho2"/>
      </w:pPr>
      <w:r>
        <w:t>Decisão sobre a base de dados</w:t>
      </w:r>
    </w:p>
    <w:p w:rsidR="00AB0F99" w:rsidRDefault="0025050C">
      <w:pPr>
        <w:spacing w:after="120" w:line="276" w:lineRule="auto"/>
      </w:pPr>
      <w:r>
        <w:t xml:space="preserve">O computador de desenvolvimento tem o SQL Server (LocalDB) instalado. Esta opção foi avaliada e posta de parte: o LocalDB só aceita ligações por </w:t>
      </w:r>
      <w:r>
        <w:rPr>
          <w:i/>
          <w:iCs/>
        </w:rPr>
        <w:t>named pipe</w:t>
      </w:r>
      <w:r>
        <w:t>, cujo nome muda sempre que a instância reinicia, e a autenticação Windows exige configuração adicional no KNIME. Optou-se por SQLite, que guarda a base de dados num único ficheiro, não depende de um servidor e é totalmente reproduzível a partir do repositório.</w:t>
      </w:r>
    </w:p>
    <w:p w:rsidR="00AB0F99" w:rsidRDefault="0025050C">
      <w:pPr>
        <w:pStyle w:val="Cabealho1"/>
      </w:pPr>
      <w:r>
        <w:t>4. Transformações</w:t>
      </w:r>
    </w:p>
    <w:p w:rsidR="00257345" w:rsidRDefault="00257345">
      <w:pPr>
        <w:pStyle w:val="Cabealho1"/>
      </w:pPr>
      <w:r>
        <w:rPr>
          <w:noProof/>
        </w:rPr>
        <w:drawing>
          <wp:inline distT="0" distB="0" distL="0" distR="0">
            <wp:extent cx="5731510" cy="192849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ecrã 2026-10-21 1156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2"/>
      </w:pPr>
      <w:r>
        <w:t>4.1 Extração do JSON (ramo “JSON: jogos”)</w:t>
      </w:r>
    </w:p>
    <w:p w:rsidR="00AB0F99" w:rsidRDefault="0025050C">
      <w:pPr>
        <w:spacing w:after="120" w:line="276" w:lineRule="auto"/>
      </w:pPr>
      <w:r>
        <w:t xml:space="preserve">O </w:t>
      </w:r>
      <w:r>
        <w:rPr>
          <w:rFonts w:ascii="Consolas" w:eastAsia="Consolas" w:hAnsi="Consolas" w:cs="Consolas"/>
          <w:sz w:val="20"/>
          <w:szCs w:val="20"/>
        </w:rPr>
        <w:t>JSON Reader</w:t>
      </w:r>
      <w:r>
        <w:t xml:space="preserve"> carrega o ficheiro inteiro como uma única célula do tipo JSON. Para obter uma linha por jogo, o </w:t>
      </w:r>
      <w:r>
        <w:rPr>
          <w:rFonts w:ascii="Consolas" w:eastAsia="Consolas" w:hAnsi="Consolas" w:cs="Consolas"/>
          <w:sz w:val="20"/>
          <w:szCs w:val="20"/>
        </w:rPr>
        <w:t>JSON Path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Extração Jogos</w:t>
      </w:r>
      <w:r>
        <w:t>) extrai cada campo da lista de jogos (</w:t>
      </w:r>
      <w:r>
        <w:rPr>
          <w:rFonts w:ascii="Consolas" w:eastAsia="Consolas" w:hAnsi="Consolas" w:cs="Consolas"/>
          <w:sz w:val="20"/>
          <w:szCs w:val="20"/>
        </w:rPr>
        <w:t>$[*].match_id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$[*].home_team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$[*].away_team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$[*].home_score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$[*].away_score</w:t>
      </w:r>
      <w:r>
        <w:t xml:space="preserve">), com a opção de lista ativa. O </w:t>
      </w:r>
      <w:r>
        <w:rPr>
          <w:rFonts w:ascii="Consolas" w:eastAsia="Consolas" w:hAnsi="Consolas" w:cs="Consolas"/>
          <w:sz w:val="20"/>
          <w:szCs w:val="20"/>
        </w:rPr>
        <w:t>Ungroup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Jogos por Linha</w:t>
      </w:r>
      <w:r>
        <w:t xml:space="preserve">) expande as listas em linhas, resultando em </w:t>
      </w:r>
      <w:r>
        <w:rPr>
          <w:b/>
          <w:bCs/>
        </w:rPr>
        <w:t>104 linhas</w:t>
      </w:r>
      <w:r>
        <w:t>, uma por jogo. Esta etapa é uma conversão de formato (JSON para tabela).</w:t>
      </w:r>
    </w:p>
    <w:p w:rsidR="00257345" w:rsidRDefault="00257345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29355"/>
            <wp:effectExtent l="0" t="0" r="254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ecrã 2026-10-21 11583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spacing w:after="120" w:line="276" w:lineRule="auto"/>
      </w:pPr>
      <w:r>
        <w:t>Num primeiro ensaio, extrair o jogo inteiro (</w:t>
      </w:r>
      <w:r>
        <w:rPr>
          <w:rFonts w:ascii="Consolas" w:eastAsia="Consolas" w:hAnsi="Consolas" w:cs="Consolas"/>
          <w:sz w:val="20"/>
          <w:szCs w:val="20"/>
        </w:rPr>
        <w:t>$[*]</w:t>
      </w:r>
      <w:r>
        <w:t>) devolvia o conteúdo como texto e impedia a extração de campos. A solução foi extrair cada campo individualmente. As colunas resultantes mantêm o tipo JSON, pelo que uma melhoria futura é convertê-las para texto e inteiros antes de as usar em junções.</w:t>
      </w:r>
    </w:p>
    <w:p w:rsidR="00AB0F99" w:rsidRDefault="0025050C">
      <w:pPr>
        <w:pStyle w:val="Cabealho2"/>
      </w:pPr>
      <w:r>
        <w:t>4.2 Jogadores e seleções (</w:t>
      </w:r>
      <w:r>
        <w:rPr>
          <w:rFonts w:ascii="Consolas" w:eastAsia="Consolas" w:hAnsi="Consolas" w:cs="Consolas"/>
          <w:sz w:val="20"/>
          <w:szCs w:val="20"/>
        </w:rPr>
        <w:t>Jogadores + Seleções</w:t>
      </w:r>
      <w:r>
        <w:t>)</w:t>
      </w:r>
    </w:p>
    <w:p w:rsidR="00AB0F99" w:rsidRDefault="0025050C">
      <w:pPr>
        <w:spacing w:after="120" w:line="276" w:lineRule="auto"/>
      </w:pPr>
      <w:r>
        <w:t xml:space="preserve">O </w:t>
      </w:r>
      <w:r>
        <w:rPr>
          <w:rFonts w:ascii="Consolas" w:eastAsia="Consolas" w:hAnsi="Consolas" w:cs="Consolas"/>
          <w:sz w:val="20"/>
          <w:szCs w:val="20"/>
        </w:rPr>
        <w:t>Joiner</w:t>
      </w:r>
      <w:r>
        <w:t xml:space="preserve"> cruza </w:t>
      </w:r>
      <w:r>
        <w:rPr>
          <w:rFonts w:ascii="Consolas" w:eastAsia="Consolas" w:hAnsi="Consolas" w:cs="Consolas"/>
          <w:sz w:val="20"/>
          <w:szCs w:val="20"/>
        </w:rPr>
        <w:t>Jogadores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Seleções</w:t>
      </w:r>
      <w:r>
        <w:t xml:space="preserve"> pela chave </w:t>
      </w:r>
      <w:r>
        <w:rPr>
          <w:rFonts w:ascii="Consolas" w:eastAsia="Consolas" w:hAnsi="Consolas" w:cs="Consolas"/>
          <w:sz w:val="20"/>
          <w:szCs w:val="20"/>
        </w:rPr>
        <w:t>team_id</w:t>
      </w:r>
      <w:r>
        <w:t xml:space="preserve">, em </w:t>
      </w:r>
      <w:r>
        <w:rPr>
          <w:i/>
          <w:iCs/>
        </w:rPr>
        <w:t>inner join</w:t>
      </w:r>
      <w:r>
        <w:t xml:space="preserve">. O resultado tem </w:t>
      </w:r>
      <w:r>
        <w:rPr>
          <w:b/>
          <w:bCs/>
        </w:rPr>
        <w:t>1.248 linhas</w:t>
      </w:r>
      <w:r>
        <w:t xml:space="preserve"> (um jogador por linha) e acrescenta a cada jogador o nome da seleção, o código FIFA, o grupo, a confederação, o ranking, o rating ELO e o selecionador.</w:t>
      </w:r>
    </w:p>
    <w:p w:rsidR="00AB0F99" w:rsidRDefault="0025050C">
      <w:pPr>
        <w:spacing w:after="120" w:line="276" w:lineRule="auto"/>
      </w:pPr>
      <w:r>
        <w:t xml:space="preserve">A primeira configuração do </w:t>
      </w:r>
      <w:r>
        <w:rPr>
          <w:rFonts w:ascii="Consolas" w:eastAsia="Consolas" w:hAnsi="Consolas" w:cs="Consolas"/>
          <w:sz w:val="20"/>
          <w:szCs w:val="20"/>
        </w:rPr>
        <w:t>Joiner</w:t>
      </w:r>
      <w:r>
        <w:t xml:space="preserve"> emparelhava por omissão a primeira coluna de cada tabela (</w:t>
      </w:r>
      <w:r>
        <w:rPr>
          <w:rFonts w:ascii="Consolas" w:eastAsia="Consolas" w:hAnsi="Consolas" w:cs="Consolas"/>
          <w:sz w:val="20"/>
          <w:szCs w:val="20"/>
        </w:rPr>
        <w:t>player_id</w:t>
      </w:r>
      <w:r>
        <w:t xml:space="preserve"> com </w:t>
      </w:r>
      <w:r>
        <w:rPr>
          <w:rFonts w:ascii="Consolas" w:eastAsia="Consolas" w:hAnsi="Consolas" w:cs="Consolas"/>
          <w:sz w:val="20"/>
          <w:szCs w:val="20"/>
        </w:rPr>
        <w:t>team_id</w:t>
      </w:r>
      <w:r>
        <w:t>) e devolvia apenas 48 linhas. A verificação do número de linhas permitiu detetar o erro e corrigir o critério. Esta situação reforçou a importância de validar a cardinalidade depois de cada junção.</w:t>
      </w:r>
    </w:p>
    <w:p w:rsidR="00257345" w:rsidRDefault="00257345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4269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ecrã 2026-10-21 12013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2"/>
      </w:pPr>
      <w:r>
        <w:t>4.3 Cálculo da idade (</w:t>
      </w:r>
      <w:r>
        <w:rPr>
          <w:rFonts w:ascii="Consolas" w:eastAsia="Consolas" w:hAnsi="Consolas" w:cs="Consolas"/>
          <w:sz w:val="20"/>
          <w:szCs w:val="20"/>
        </w:rPr>
        <w:t>Converter DataNasc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Calcular Idade</w:t>
      </w:r>
      <w:r>
        <w:t>)</w:t>
      </w:r>
    </w:p>
    <w:p w:rsidR="00AB0F99" w:rsidRDefault="0025050C">
      <w:pPr>
        <w:spacing w:after="120" w:line="276" w:lineRule="auto"/>
      </w:pPr>
      <w:r>
        <w:t xml:space="preserve">A data de nascimento vem como texto no formato </w:t>
      </w:r>
      <w:r>
        <w:rPr>
          <w:rFonts w:ascii="Consolas" w:eastAsia="Consolas" w:hAnsi="Consolas" w:cs="Consolas"/>
          <w:sz w:val="20"/>
          <w:szCs w:val="20"/>
        </w:rPr>
        <w:t>AAAA-MM-DD</w:t>
      </w:r>
      <w:r>
        <w:t xml:space="preserve">. O nó </w:t>
      </w:r>
      <w:r>
        <w:rPr>
          <w:rFonts w:ascii="Consolas" w:eastAsia="Consolas" w:hAnsi="Consolas" w:cs="Consolas"/>
          <w:sz w:val="20"/>
          <w:szCs w:val="20"/>
        </w:rPr>
        <w:t>String to Date&amp;Time</w:t>
      </w:r>
      <w:r>
        <w:t xml:space="preserve"> converte essa coluna para o tipo data. O nó </w:t>
      </w:r>
      <w:r>
        <w:rPr>
          <w:rFonts w:ascii="Consolas" w:eastAsia="Consolas" w:hAnsi="Consolas" w:cs="Consolas"/>
          <w:sz w:val="20"/>
          <w:szCs w:val="20"/>
        </w:rPr>
        <w:t>Date&amp;Time Difference</w:t>
      </w:r>
      <w:r>
        <w:t xml:space="preserve"> calcula depois a diferença em anos entre a data de nascimento e uma data fixa, </w:t>
      </w:r>
      <w:r>
        <w:rPr>
          <w:b/>
          <w:bCs/>
        </w:rPr>
        <w:t>11 de junho de 2026</w:t>
      </w:r>
      <w:r>
        <w:t xml:space="preserve"> (início do torneio), criando a coluna </w:t>
      </w:r>
      <w:r>
        <w:rPr>
          <w:rFonts w:ascii="Consolas" w:eastAsia="Consolas" w:hAnsi="Consolas" w:cs="Consolas"/>
          <w:sz w:val="20"/>
          <w:szCs w:val="20"/>
        </w:rPr>
        <w:t>Idade</w:t>
      </w:r>
      <w:r>
        <w:t>. Foi escolhida a idade à data do torneio, em vez da idade atual, para que o resultado seja estável e comparável.</w:t>
      </w:r>
    </w:p>
    <w:p w:rsidR="00257345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32530"/>
            <wp:effectExtent l="0" t="0" r="254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ecrã 2026-10-21 12033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2"/>
      </w:pPr>
      <w:r>
        <w:t>4.4 Validação de duplicados (</w:t>
      </w:r>
      <w:r>
        <w:rPr>
          <w:rFonts w:ascii="Consolas" w:eastAsia="Consolas" w:hAnsi="Consolas" w:cs="Consolas"/>
          <w:sz w:val="20"/>
          <w:szCs w:val="20"/>
        </w:rPr>
        <w:t>Verifica Duplicados</w:t>
      </w:r>
      <w:r>
        <w:t>)</w:t>
      </w:r>
    </w:p>
    <w:p w:rsidR="00AB0F99" w:rsidRDefault="0025050C">
      <w:pPr>
        <w:spacing w:after="120" w:line="276" w:lineRule="auto"/>
      </w:pPr>
      <w:r>
        <w:t xml:space="preserve">O </w:t>
      </w:r>
      <w:r>
        <w:rPr>
          <w:rFonts w:ascii="Consolas" w:eastAsia="Consolas" w:hAnsi="Consolas" w:cs="Consolas"/>
          <w:sz w:val="20"/>
          <w:szCs w:val="20"/>
        </w:rPr>
        <w:t>Duplicate Row Filter</w:t>
      </w:r>
      <w:r>
        <w:t xml:space="preserve"> foi configurado sobre </w:t>
      </w:r>
      <w:r>
        <w:rPr>
          <w:rFonts w:ascii="Consolas" w:eastAsia="Consolas" w:hAnsi="Consolas" w:cs="Consolas"/>
          <w:sz w:val="20"/>
          <w:szCs w:val="20"/>
        </w:rPr>
        <w:t>player_name</w:t>
      </w:r>
      <w:r>
        <w:t xml:space="preserve">, no modo </w:t>
      </w:r>
      <w:r>
        <w:rPr>
          <w:i/>
          <w:iCs/>
        </w:rPr>
        <w:t>Keep duplicate rows</w:t>
      </w:r>
      <w:r>
        <w:t>, que preserva todas as linhas e acrescenta uma coluna de estado (</w:t>
      </w:r>
      <w:r>
        <w:rPr>
          <w:rFonts w:ascii="Consolas" w:eastAsia="Consolas" w:hAnsi="Consolas" w:cs="Consolas"/>
          <w:sz w:val="20"/>
          <w:szCs w:val="20"/>
        </w:rPr>
        <w:t>Duplicate Status</w:t>
      </w:r>
      <w:r>
        <w:t xml:space="preserve">). Nas estatísticas da tabela, </w:t>
      </w:r>
      <w:r>
        <w:rPr>
          <w:rFonts w:ascii="Consolas" w:eastAsia="Consolas" w:hAnsi="Consolas" w:cs="Consolas"/>
          <w:sz w:val="20"/>
          <w:szCs w:val="20"/>
        </w:rPr>
        <w:t>player_id</w:t>
      </w:r>
      <w:r>
        <w:t xml:space="preserve"> tem 1.248 valores únicos e nenhum valor em falta, enquanto </w:t>
      </w:r>
      <w:r>
        <w:rPr>
          <w:rFonts w:ascii="Consolas" w:eastAsia="Consolas" w:hAnsi="Consolas" w:cs="Consolas"/>
          <w:sz w:val="20"/>
          <w:szCs w:val="20"/>
        </w:rPr>
        <w:t>player_name</w:t>
      </w:r>
      <w:r>
        <w:t xml:space="preserve"> tem 1.241 valores únicos, ou seja, </w:t>
      </w:r>
      <w:r>
        <w:rPr>
          <w:b/>
          <w:bCs/>
        </w:rPr>
        <w:t>7 nomes repetidos</w:t>
      </w:r>
      <w:r>
        <w:t>. Optou-se por não remover estas linhas, porque nomes iguais podem corresponder a jogadores diferentes. Uma primeira tentativa em modo de remoção eliminava 7 jogadores e foi corrigida.</w:t>
      </w: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8B204B" w:rsidRDefault="008B204B">
      <w:pPr>
        <w:spacing w:after="120" w:line="276" w:lineRule="auto"/>
      </w:pPr>
    </w:p>
    <w:p w:rsidR="00AB0F99" w:rsidRDefault="0025050C">
      <w:pPr>
        <w:pStyle w:val="Cabealho2"/>
      </w:pPr>
      <w:r>
        <w:t>4.5 Expressões regulares (</w:t>
      </w:r>
      <w:r>
        <w:rPr>
          <w:rFonts w:ascii="Consolas" w:eastAsia="Consolas" w:hAnsi="Consolas" w:cs="Consolas"/>
          <w:sz w:val="20"/>
          <w:szCs w:val="20"/>
        </w:rPr>
        <w:t>Extrair Apelido</w:t>
      </w:r>
      <w:r>
        <w:t>)</w:t>
      </w:r>
    </w:p>
    <w:p w:rsidR="00AB0F99" w:rsidRDefault="0025050C">
      <w:pPr>
        <w:spacing w:after="120" w:line="276" w:lineRule="auto"/>
      </w:pPr>
      <w:r>
        <w:t xml:space="preserve">O </w:t>
      </w:r>
      <w:r>
        <w:rPr>
          <w:rFonts w:ascii="Consolas" w:eastAsia="Consolas" w:hAnsi="Consolas" w:cs="Consolas"/>
          <w:sz w:val="20"/>
          <w:szCs w:val="20"/>
        </w:rPr>
        <w:t>String Manipulation</w:t>
      </w:r>
      <w:r>
        <w:t xml:space="preserve"> aplica uma expressão regular à coluna </w:t>
      </w:r>
      <w:r>
        <w:rPr>
          <w:rFonts w:ascii="Consolas" w:eastAsia="Consolas" w:hAnsi="Consolas" w:cs="Consolas"/>
          <w:sz w:val="20"/>
          <w:szCs w:val="20"/>
        </w:rPr>
        <w:t>player_name</w:t>
      </w:r>
      <w:r>
        <w:t xml:space="preserve"> para extrair o apelido, removendo tudo até ao último espaço (por exemplo, </w:t>
      </w:r>
      <w:r>
        <w:rPr>
          <w:rFonts w:ascii="Consolas" w:eastAsia="Consolas" w:hAnsi="Consolas" w:cs="Consolas"/>
          <w:sz w:val="20"/>
          <w:szCs w:val="20"/>
        </w:rPr>
        <w:t>regexReplace($player_name$, "^.* ", "")</w:t>
      </w:r>
      <w:r>
        <w:t xml:space="preserve">). Nomes com uma única palavra ficam inalterados. A coluna </w:t>
      </w:r>
      <w:r>
        <w:rPr>
          <w:rFonts w:ascii="Consolas" w:eastAsia="Consolas" w:hAnsi="Consolas" w:cs="Consolas"/>
          <w:sz w:val="20"/>
          <w:szCs w:val="20"/>
        </w:rPr>
        <w:t>apelido</w:t>
      </w:r>
      <w:r>
        <w:t xml:space="preserve"> serve para normalizar e facilitar cruzamentos por nome noutras fontes.</w:t>
      </w:r>
    </w:p>
    <w:p w:rsidR="008B204B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3761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ecrã 2026-10-21 120459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2"/>
      </w:pPr>
      <w:r>
        <w:t>4.6 Melhores marcadores</w:t>
      </w:r>
    </w:p>
    <w:p w:rsidR="00AB0F99" w:rsidRDefault="0025050C">
      <w:pPr>
        <w:spacing w:after="120" w:line="276" w:lineRule="auto"/>
      </w:pPr>
      <w:r>
        <w:t>Este ramo responde à principal pergunta do trabalho:</w:t>
      </w:r>
    </w:p>
    <w:p w:rsidR="00AB0F99" w:rsidRDefault="0025050C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Eventos + Jogadores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Joiner</w:t>
      </w:r>
      <w:r>
        <w:t xml:space="preserve"> entre </w:t>
      </w:r>
      <w:r>
        <w:rPr>
          <w:rFonts w:ascii="Consolas" w:eastAsia="Consolas" w:hAnsi="Consolas" w:cs="Consolas"/>
          <w:sz w:val="20"/>
          <w:szCs w:val="20"/>
        </w:rPr>
        <w:t>Jogadores</w:t>
      </w:r>
      <w:r>
        <w:t xml:space="preserve"> (já com seleção e idade) e </w:t>
      </w:r>
      <w:r>
        <w:rPr>
          <w:rFonts w:ascii="Consolas" w:eastAsia="Consolas" w:hAnsi="Consolas" w:cs="Consolas"/>
          <w:sz w:val="20"/>
          <w:szCs w:val="20"/>
        </w:rPr>
        <w:t>Eventos</w:t>
      </w:r>
      <w:r>
        <w:t xml:space="preserve">, por </w:t>
      </w:r>
      <w:r>
        <w:rPr>
          <w:rFonts w:ascii="Consolas" w:eastAsia="Consolas" w:hAnsi="Consolas" w:cs="Consolas"/>
          <w:sz w:val="20"/>
          <w:szCs w:val="20"/>
        </w:rPr>
        <w:t>player_id</w:t>
      </w:r>
      <w:r>
        <w:t xml:space="preserve">. O resultado tem </w:t>
      </w:r>
      <w:r>
        <w:rPr>
          <w:b/>
          <w:bCs/>
        </w:rPr>
        <w:t>601 linhas</w:t>
      </w:r>
      <w:r>
        <w:t>, uma por evento.</w:t>
      </w:r>
    </w:p>
    <w:p w:rsidR="00AB0F99" w:rsidRDefault="0025050C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Só Golos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Row Filter</w:t>
      </w:r>
      <w:r>
        <w:t xml:space="preserve"> com </w:t>
      </w:r>
      <w:r>
        <w:rPr>
          <w:rFonts w:ascii="Consolas" w:eastAsia="Consolas" w:hAnsi="Consolas" w:cs="Consolas"/>
          <w:sz w:val="20"/>
          <w:szCs w:val="20"/>
        </w:rPr>
        <w:t>event_type = Goal</w:t>
      </w:r>
      <w:r>
        <w:t xml:space="preserve">, que devolve </w:t>
      </w:r>
      <w:r>
        <w:rPr>
          <w:b/>
          <w:bCs/>
        </w:rPr>
        <w:t>294 linhas</w:t>
      </w:r>
      <w:r>
        <w:t>, valor coerente com o indicado na documentação do dataset. Ficam de fora os autogolos (</w:t>
      </w:r>
      <w:r>
        <w:rPr>
          <w:rFonts w:ascii="Consolas" w:eastAsia="Consolas" w:hAnsi="Consolas" w:cs="Consolas"/>
          <w:sz w:val="20"/>
          <w:szCs w:val="20"/>
        </w:rPr>
        <w:t>Own Goal</w:t>
      </w:r>
      <w:r>
        <w:t>) e os golos de desempate por penáltis.</w:t>
      </w:r>
    </w:p>
    <w:p w:rsidR="00AB0F99" w:rsidRDefault="0025050C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Golos por Jogador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GroupBy</w:t>
      </w:r>
      <w:r>
        <w:t xml:space="preserve"> por </w:t>
      </w:r>
      <w:r>
        <w:rPr>
          <w:rFonts w:ascii="Consolas" w:eastAsia="Consolas" w:hAnsi="Consolas" w:cs="Consolas"/>
          <w:sz w:val="20"/>
          <w:szCs w:val="20"/>
        </w:rPr>
        <w:t>player_name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team_name</w:t>
      </w:r>
      <w:r>
        <w:t xml:space="preserve">, com contagem de eventos. Resultam </w:t>
      </w:r>
      <w:r>
        <w:rPr>
          <w:b/>
          <w:bCs/>
        </w:rPr>
        <w:t>178 marcadores</w:t>
      </w:r>
      <w:r>
        <w:t>.</w:t>
      </w:r>
    </w:p>
    <w:p w:rsidR="00AB0F99" w:rsidRDefault="0025050C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Melhores Marcadores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Sorter</w:t>
      </w:r>
      <w:r>
        <w:t xml:space="preserve"> por número de golos, em ordem decrescente.</w:t>
      </w:r>
    </w:p>
    <w:p w:rsidR="00AB0F99" w:rsidRDefault="0025050C">
      <w:pPr>
        <w:spacing w:after="120" w:line="276" w:lineRule="auto"/>
      </w:pPr>
      <w:r>
        <w:t>No topo da tabela aparecem Kylian Mbappé (França), com 10 golos, Lionel Messi (Argentina), com 8, e Erling Haaland (Noruega) e Jude Bellingham (Inglaterra), com 7 cada.</w:t>
      </w:r>
    </w:p>
    <w:p w:rsidR="008B204B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6047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ecrã 2026-10-21 12061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2"/>
      </w:pPr>
      <w:r>
        <w:t>4.7 Idade média por seleção</w:t>
      </w:r>
    </w:p>
    <w:p w:rsidR="00AB0F99" w:rsidRDefault="0025050C">
      <w:pPr>
        <w:spacing w:after="120" w:line="276" w:lineRule="auto"/>
      </w:pPr>
      <w:r>
        <w:t xml:space="preserve">A partir da tabela dos jogadores, um </w:t>
      </w:r>
      <w:r>
        <w:rPr>
          <w:rFonts w:ascii="Consolas" w:eastAsia="Consolas" w:hAnsi="Consolas" w:cs="Consolas"/>
          <w:sz w:val="20"/>
          <w:szCs w:val="20"/>
        </w:rPr>
        <w:t>GroupBy</w:t>
      </w:r>
      <w:r>
        <w:t xml:space="preserve"> por </w:t>
      </w:r>
      <w:r>
        <w:rPr>
          <w:rFonts w:ascii="Consolas" w:eastAsia="Consolas" w:hAnsi="Consolas" w:cs="Consolas"/>
          <w:sz w:val="20"/>
          <w:szCs w:val="20"/>
        </w:rPr>
        <w:t>team_name</w:t>
      </w:r>
      <w:r>
        <w:t xml:space="preserve"> calcula a média de </w:t>
      </w:r>
      <w:r>
        <w:rPr>
          <w:rFonts w:ascii="Consolas" w:eastAsia="Consolas" w:hAnsi="Consolas" w:cs="Consolas"/>
          <w:sz w:val="20"/>
          <w:szCs w:val="20"/>
        </w:rPr>
        <w:t>Idade</w:t>
      </w:r>
      <w:r>
        <w:t xml:space="preserve"> para as </w:t>
      </w:r>
      <w:r>
        <w:rPr>
          <w:b/>
          <w:bCs/>
        </w:rPr>
        <w:t>48 seleções</w:t>
      </w:r>
      <w:r>
        <w:t xml:space="preserve">, e um </w:t>
      </w:r>
      <w:r>
        <w:rPr>
          <w:rFonts w:ascii="Consolas" w:eastAsia="Consolas" w:hAnsi="Consolas" w:cs="Consolas"/>
          <w:sz w:val="20"/>
          <w:szCs w:val="20"/>
        </w:rPr>
        <w:t>Sorter</w:t>
      </w:r>
      <w:r>
        <w:t xml:space="preserve"> ordena o resultado (</w:t>
      </w:r>
      <w:r>
        <w:rPr>
          <w:rFonts w:ascii="Consolas" w:eastAsia="Consolas" w:hAnsi="Consolas" w:cs="Consolas"/>
          <w:sz w:val="20"/>
          <w:szCs w:val="20"/>
        </w:rPr>
        <w:t>Seleções por idade</w:t>
      </w:r>
      <w:r>
        <w:t>). Por exemplo, a Argélia tem uma média de 26,46 anos, a Argentina 28,69 e a Austrália 26,89.</w:t>
      </w:r>
    </w:p>
    <w:p w:rsidR="008B204B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51580"/>
            <wp:effectExtent l="0" t="0" r="254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ecrã 2026-10-21 12074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1"/>
      </w:pPr>
      <w:r>
        <w:t>5. Jobs</w:t>
      </w:r>
    </w:p>
    <w:p w:rsidR="00AB0F99" w:rsidRDefault="0025050C">
      <w:pPr>
        <w:spacing w:after="120" w:line="276" w:lineRule="auto"/>
      </w:pPr>
      <w:r>
        <w:t xml:space="preserve">O enunciado valoriza </w:t>
      </w:r>
      <w:r>
        <w:rPr>
          <w:i/>
          <w:iCs/>
        </w:rPr>
        <w:t>jobs</w:t>
      </w:r>
      <w:r>
        <w:t xml:space="preserve"> ou controlo de processos que orquestrem um projeto completo, incluindo acesso a serviços remotos. Neste trabalho, a orquestração é feita no próprio workflow KNIME: as ligações entre nós definem as dependências, e o comando </w:t>
      </w:r>
      <w:r>
        <w:rPr>
          <w:i/>
          <w:iCs/>
        </w:rPr>
        <w:t>Execute all</w:t>
      </w:r>
      <w:r>
        <w:t xml:space="preserve"> executa os ramos pela ordem correta (leitura, transformação, exportação e persistência).</w:t>
      </w:r>
    </w:p>
    <w:p w:rsidR="00AB0F99" w:rsidRDefault="0025050C">
      <w:pPr>
        <w:spacing w:after="120" w:line="276" w:lineRule="auto"/>
      </w:pPr>
      <w:r>
        <w:t>A orquestração tem três ramos principais:</w:t>
      </w:r>
    </w:p>
    <w:p w:rsidR="00AB0F99" w:rsidRDefault="0025050C">
      <w:pPr>
        <w:pStyle w:val="Pargrafoda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Ramo JSON: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Jogos JSON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Extração Jogos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Jogos por Linha</w:t>
      </w:r>
      <w:r>
        <w:t>.</w:t>
      </w:r>
    </w:p>
    <w:p w:rsidR="00AB0F99" w:rsidRDefault="0025050C">
      <w:pPr>
        <w:pStyle w:val="Pargrafoda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Ramo dos jogadores:</w:t>
      </w:r>
      <w:r>
        <w:t xml:space="preserve"> leitores CSV → </w:t>
      </w:r>
      <w:r>
        <w:rPr>
          <w:rFonts w:ascii="Consolas" w:eastAsia="Consolas" w:hAnsi="Consolas" w:cs="Consolas"/>
          <w:sz w:val="20"/>
          <w:szCs w:val="20"/>
        </w:rPr>
        <w:t>Jogadores + Seleções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Converter DataNasc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Calcular Idade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Verifica Duplicados</w:t>
      </w:r>
      <w:r>
        <w:t>, que alimenta os dois resultados seguintes.</w:t>
      </w:r>
    </w:p>
    <w:p w:rsidR="00AB0F99" w:rsidRDefault="0025050C">
      <w:pPr>
        <w:pStyle w:val="Pargrafoda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Ramos de resultados: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Eventos + Jogadores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Só Golos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Golos por Jogador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Melhores Marcadores</w:t>
      </w:r>
      <w:r>
        <w:t xml:space="preserve">; e </w:t>
      </w:r>
      <w:r>
        <w:rPr>
          <w:rFonts w:ascii="Consolas" w:eastAsia="Consolas" w:hAnsi="Consolas" w:cs="Consolas"/>
          <w:sz w:val="20"/>
          <w:szCs w:val="20"/>
        </w:rPr>
        <w:t>Extrair Apelido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Idade média por seleção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Seleções por idade</w:t>
      </w:r>
      <w:r>
        <w:t>.</w:t>
      </w:r>
    </w:p>
    <w:p w:rsidR="00AB0F99" w:rsidRDefault="0025050C">
      <w:pPr>
        <w:pStyle w:val="Cabealho2"/>
      </w:pPr>
      <w:r>
        <w:t>Carregamento e exportação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AB0F99"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Nó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b/>
                <w:bCs/>
              </w:rPr>
              <w:t>Destino</w:t>
            </w:r>
          </w:p>
        </w:tc>
      </w:tr>
      <w:tr w:rsidR="00AB0F99"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Exportar marcadores CSV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Trabalho/Exports/melhores_marcadores.csv</w:t>
            </w:r>
          </w:p>
        </w:tc>
      </w:tr>
      <w:tr w:rsidR="00AB0F99"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Exportar idades CSV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Trabalho/Exports/idade_media_selecoes.csv</w:t>
            </w:r>
          </w:p>
        </w:tc>
      </w:tr>
      <w:tr w:rsidR="00AB0F99"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Converter para JSON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Exportar idades JSON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Trabalho/Exports/idade_media_selecoes_0.json</w:t>
            </w:r>
          </w:p>
        </w:tc>
      </w:tr>
      <w:tr w:rsidR="00AB0F99"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rPr>
                <w:rFonts w:ascii="Consolas" w:eastAsia="Consolas" w:hAnsi="Consolas" w:cs="Consolas"/>
                <w:sz w:val="20"/>
                <w:szCs w:val="20"/>
              </w:rPr>
              <w:t>SQLite Connector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Gravar marcadores na BD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B0F99" w:rsidRDefault="0025050C">
            <w:r>
              <w:t xml:space="preserve">Tabela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melhores_marcadores</w:t>
            </w:r>
            <w:r>
              <w:t xml:space="preserve"> em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mundial2026.db</w:t>
            </w:r>
            <w:r>
              <w:t xml:space="preserve"> (178 linhas)</w:t>
            </w:r>
          </w:p>
        </w:tc>
      </w:tr>
      <w:tr w:rsidR="00204EC4"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4EC4" w:rsidRDefault="00204EC4" w:rsidP="00204EC4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Send Email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4EC4" w:rsidRDefault="00204EC4" w:rsidP="00204EC4">
            <w:r>
              <w:t xml:space="preserve">Email com o ficheiro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melhores_marcadores.csv</w:t>
            </w:r>
            <w:r>
              <w:t xml:space="preserve"> em anexo, enviado pelo servidor SMTP do Microsoft 365 (porta 587, STARTTLS)</w:t>
            </w:r>
          </w:p>
        </w:tc>
      </w:tr>
    </w:tbl>
    <w:p w:rsidR="00AB0F99" w:rsidRDefault="00AB0F99">
      <w:pPr>
        <w:spacing w:after="120"/>
      </w:pPr>
    </w:p>
    <w:p w:rsidR="00AB0F99" w:rsidRDefault="0025050C">
      <w:pPr>
        <w:spacing w:after="120" w:line="276" w:lineRule="auto"/>
      </w:pPr>
      <w:r>
        <w:t xml:space="preserve">O </w:t>
      </w:r>
      <w:r>
        <w:rPr>
          <w:rFonts w:ascii="Consolas" w:eastAsia="Consolas" w:hAnsi="Consolas" w:cs="Consolas"/>
          <w:sz w:val="20"/>
          <w:szCs w:val="20"/>
        </w:rPr>
        <w:t>JSON Writer</w:t>
      </w:r>
      <w:r>
        <w:t xml:space="preserve"> grava um ficheiro por linha da tabela de entrada e exige um padrão de nome com o símbolo </w:t>
      </w:r>
      <w:r>
        <w:rPr>
          <w:rFonts w:ascii="Consolas" w:eastAsia="Consolas" w:hAnsi="Consolas" w:cs="Consolas"/>
          <w:sz w:val="20"/>
          <w:szCs w:val="20"/>
        </w:rPr>
        <w:t>?</w:t>
      </w:r>
      <w:r>
        <w:t xml:space="preserve">. Como o </w:t>
      </w:r>
      <w:r>
        <w:rPr>
          <w:rFonts w:ascii="Consolas" w:eastAsia="Consolas" w:hAnsi="Consolas" w:cs="Consolas"/>
          <w:sz w:val="20"/>
          <w:szCs w:val="20"/>
        </w:rPr>
        <w:t>Table to JSON</w:t>
      </w:r>
      <w:r>
        <w:t xml:space="preserve"> junta todas as seleções numa única linha, é gerado um só ficheiro, com a lista completa.</w:t>
      </w:r>
    </w:p>
    <w:p w:rsidR="00204EC4" w:rsidRDefault="00204EC4" w:rsidP="00204EC4">
      <w:pPr>
        <w:spacing w:after="120" w:line="276" w:lineRule="auto"/>
      </w:pPr>
      <w:r>
        <w:t xml:space="preserve">O nó </w:t>
      </w:r>
      <w:r>
        <w:rPr>
          <w:rFonts w:ascii="Consolas" w:eastAsia="Consolas" w:hAnsi="Consolas" w:cs="Consolas"/>
          <w:sz w:val="20"/>
          <w:szCs w:val="20"/>
        </w:rPr>
        <w:t>Send Email</w:t>
      </w:r>
      <w:r>
        <w:t xml:space="preserve"> liga-se ao servidor SMTP do Microsoft 365 e envia o ficheiro </w:t>
      </w:r>
      <w:r>
        <w:rPr>
          <w:rFonts w:ascii="Consolas" w:eastAsia="Consolas" w:hAnsi="Consolas" w:cs="Consolas"/>
          <w:sz w:val="20"/>
          <w:szCs w:val="20"/>
        </w:rPr>
        <w:t>melhores_marcadores.csv</w:t>
      </w:r>
      <w:r>
        <w:t xml:space="preserve"> em anexo, sendo executado depois da exportação do CSV. É o acesso a um serviço remoto desta orquestração e serve de notificação de que o processo terminou.</w:t>
      </w:r>
    </w:p>
    <w:p w:rsidR="00204EC4" w:rsidRDefault="00204EC4">
      <w:pPr>
        <w:spacing w:after="120" w:line="276" w:lineRule="auto"/>
      </w:pPr>
    </w:p>
    <w:p w:rsidR="008B204B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187950" cy="53022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ecrã 2026-10-21 1211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B" w:rsidRDefault="008B204B">
      <w:pPr>
        <w:spacing w:after="120" w:line="276" w:lineRule="auto"/>
      </w:pPr>
      <w:r>
        <w:rPr>
          <w:noProof/>
        </w:rPr>
        <w:drawing>
          <wp:inline distT="0" distB="0" distL="0" distR="0">
            <wp:extent cx="5731510" cy="37249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ecrã 2026-10-21 12161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C4" w:rsidRDefault="00204EC4">
      <w:pPr>
        <w:spacing w:after="120" w:line="276" w:lineRule="auto"/>
      </w:pPr>
      <w:r w:rsidRPr="00204EC4">
        <w:drawing>
          <wp:inline distT="0" distB="0" distL="0" distR="0" wp14:anchorId="0924F8D1" wp14:editId="6EEEBF54">
            <wp:extent cx="5731510" cy="231584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C4" w:rsidRDefault="00204EC4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</w:p>
    <w:p w:rsidR="00A52A27" w:rsidRDefault="00A52A27">
      <w:pPr>
        <w:spacing w:after="120" w:line="276" w:lineRule="auto"/>
      </w:pPr>
      <w:bookmarkStart w:id="0" w:name="_GoBack"/>
      <w:bookmarkEnd w:id="0"/>
    </w:p>
    <w:p w:rsidR="00AB0F99" w:rsidRDefault="0025050C">
      <w:pPr>
        <w:pStyle w:val="Cabealho1"/>
      </w:pPr>
      <w:r>
        <w:t>6. Vídeo de demonstração</w:t>
      </w:r>
    </w:p>
    <w:p w:rsidR="00AB0F99" w:rsidRDefault="0025050C">
      <w:pPr>
        <w:spacing w:after="120" w:line="276" w:lineRule="auto"/>
      </w:pPr>
      <w:r>
        <w:t>O vídeo mostra a execução do workflow, a leitura das fontes, os resultados intermédios e os ficheiros exportados.</w:t>
      </w:r>
    </w:p>
    <w:p w:rsidR="00204EC4" w:rsidRDefault="00204EC4">
      <w:pPr>
        <w:spacing w:after="120" w:line="276" w:lineRule="auto"/>
      </w:pPr>
      <w:r>
        <w:rPr>
          <w:noProof/>
        </w:rPr>
        <w:drawing>
          <wp:inline distT="0" distB="0" distL="0" distR="0">
            <wp:extent cx="1682750" cy="1682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r-cod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9" w:rsidRDefault="0025050C">
      <w:pPr>
        <w:pStyle w:val="Cabealho1"/>
      </w:pPr>
      <w:r>
        <w:t>7. Conclusão e trabalhos futuros</w:t>
      </w:r>
    </w:p>
    <w:p w:rsidR="00AB0F99" w:rsidRDefault="0025050C">
      <w:pPr>
        <w:pStyle w:val="Cabealho2"/>
      </w:pPr>
      <w:r>
        <w:t>Conclusão</w:t>
      </w:r>
    </w:p>
    <w:p w:rsidR="00AB0F99" w:rsidRDefault="0025050C">
      <w:pPr>
        <w:spacing w:after="120" w:line="276" w:lineRule="auto"/>
      </w:pPr>
      <w:r>
        <w:t>O trabalho permitiu construir um processo de ETL completo no KNIME, com extração de dados em dois formatos (CSV e JSON), transformações variadas (junções, conversão de tipos, cálculo de idade, expressões regulares, filtragem, agregação e ordenação) e carregamento em três tipos de destino (CSV, JSON e SQLite). O processo responde às perguntas propostas: identifica os melhores marcadores do torneio e calcula a idade média por seleção.</w:t>
      </w:r>
    </w:p>
    <w:p w:rsidR="00AB0F99" w:rsidRDefault="0025050C">
      <w:pPr>
        <w:spacing w:after="120" w:line="276" w:lineRule="auto"/>
      </w:pPr>
      <w:r>
        <w:t>O desenvolvimento deixou algumas aprendizagens práticas. A validação da cardinalidade depois de cada junção permitiu detetar um critério mal configurado. A remoção automática de duplicados por nome teria eliminado jogadores legítimos. E a escolha da base de dados deve considerar a reprodutibilidade, não apenas a disponibilidade no computador de desenvolvimento.</w:t>
      </w:r>
    </w:p>
    <w:p w:rsidR="00AB0F99" w:rsidRDefault="0025050C">
      <w:pPr>
        <w:spacing w:after="120" w:line="276" w:lineRule="auto"/>
      </w:pPr>
      <w:r>
        <w:t>O trabalho tem também limitações. Os valores de mercado do dataset são em parte estimados. A verificação de valores em falta foi feita apenas nas colunas-chave (</w:t>
      </w:r>
      <w:r>
        <w:rPr>
          <w:rFonts w:ascii="Consolas" w:eastAsia="Consolas" w:hAnsi="Consolas" w:cs="Consolas"/>
          <w:sz w:val="20"/>
          <w:szCs w:val="20"/>
        </w:rPr>
        <w:t>player_id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team_id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player_name</w:t>
      </w:r>
      <w:r>
        <w:t xml:space="preserve">). O ramo do JSON não está ligado aos restantes ramos, e os ficheiros </w:t>
      </w:r>
      <w:r>
        <w:rPr>
          <w:rFonts w:ascii="Consolas" w:eastAsia="Consolas" w:hAnsi="Consolas" w:cs="Consolas"/>
          <w:sz w:val="20"/>
          <w:szCs w:val="20"/>
        </w:rPr>
        <w:t>Lineups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Stats_Jogadores</w:t>
      </w:r>
      <w:r>
        <w:t xml:space="preserve"> são lidos, mas ainda não usados nas transformações.</w:t>
      </w:r>
    </w:p>
    <w:p w:rsidR="00AB0F99" w:rsidRDefault="0025050C">
      <w:pPr>
        <w:pStyle w:val="Cabealho2"/>
      </w:pPr>
      <w:r>
        <w:t>Trabalhos futuros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Validar os golos calculados a partir dos eventos com os valores de </w:t>
      </w:r>
      <w:r>
        <w:rPr>
          <w:rFonts w:ascii="Consolas" w:eastAsia="Consolas" w:hAnsi="Consolas" w:cs="Consolas"/>
          <w:sz w:val="20"/>
          <w:szCs w:val="20"/>
        </w:rPr>
        <w:t>player_stats.csv</w:t>
      </w:r>
      <w:r>
        <w:t xml:space="preserve"> e da coluna </w:t>
      </w:r>
      <w:r>
        <w:rPr>
          <w:rFonts w:ascii="Consolas" w:eastAsia="Consolas" w:hAnsi="Consolas" w:cs="Consolas"/>
          <w:sz w:val="20"/>
          <w:szCs w:val="20"/>
        </w:rPr>
        <w:t>goals</w:t>
      </w:r>
      <w:r>
        <w:t>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Converter as colunas do ramo JSON para tipos nativos e cruzar os resultados dos jogos com os marcadores.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Tratar sistematicamente os valores em falta (nó </w:t>
      </w:r>
      <w:r>
        <w:rPr>
          <w:i/>
          <w:iCs/>
        </w:rPr>
        <w:t>Missing Value</w:t>
      </w:r>
      <w:r>
        <w:t>) e anonimizar campos sensíveis, como o nome dos selecionadores.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Acrescentar visualização (gráficos de barras ou dashboard) dos melhores marcadores e da idade por seleção.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Automatizar o envio dos resultados por email (nó </w:t>
      </w:r>
      <w:r>
        <w:rPr>
          <w:i/>
          <w:iCs/>
        </w:rPr>
        <w:t>Send Email</w:t>
      </w:r>
      <w:r>
        <w:t>) ou por SFTP, e orquestrar a execução periódica.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Integrar os resultados com o trabalho do colega (seleções e jogos), usando </w:t>
      </w:r>
      <w:r>
        <w:rPr>
          <w:rFonts w:ascii="Consolas" w:eastAsia="Consolas" w:hAnsi="Consolas" w:cs="Consolas"/>
          <w:sz w:val="20"/>
          <w:szCs w:val="20"/>
        </w:rPr>
        <w:t>team_id</w:t>
      </w:r>
      <w:r>
        <w:t xml:space="preserve"> ou o código FIFA como chave comum.</w:t>
      </w:r>
    </w:p>
    <w:p w:rsidR="00AB0F99" w:rsidRDefault="0025050C">
      <w:pPr>
        <w:pStyle w:val="Cabealho1"/>
      </w:pPr>
      <w:r>
        <w:t>8. Referências bibliográficas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Islam, M. M. (2026). </w:t>
      </w:r>
      <w:r>
        <w:rPr>
          <w:i/>
          <w:iCs/>
        </w:rPr>
        <w:t>The FIFA World Cup 2026 Master Dataset: A Normalized 3NF Relational Benchmark of the Expanded 48-Team International Football Tournament</w:t>
      </w:r>
      <w:r>
        <w:t>. Zenodo. https://doi.org/10.5281/zenodo.21592427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Repositório do dataset: https://github.com/mominullptr/FIFA-World-Cup-2026-Dataset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KNIME AG. </w:t>
      </w:r>
      <w:r>
        <w:rPr>
          <w:i/>
          <w:iCs/>
        </w:rPr>
        <w:t>KNIME Analytics Platform</w:t>
      </w:r>
      <w:r>
        <w:t>. https://www.knime.com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Escola Superior de Tecnologia, IPCA (2026). </w:t>
      </w:r>
      <w:r>
        <w:rPr>
          <w:i/>
          <w:iCs/>
        </w:rPr>
        <w:t>Integração de Sistemas de Informação – Trabalho Prático I (enunciado)</w:t>
      </w:r>
      <w:r>
        <w:t>. Ferreira, L. e Ribeiro, Ó.</w:t>
      </w:r>
    </w:p>
    <w:p w:rsidR="00AB0F99" w:rsidRDefault="0025050C">
      <w:pPr>
        <w:pStyle w:val="PargrafodaLista"/>
        <w:numPr>
          <w:ilvl w:val="0"/>
          <w:numId w:val="2"/>
        </w:numPr>
        <w:spacing w:after="60" w:line="276" w:lineRule="auto"/>
      </w:pPr>
      <w:r>
        <w:t>Repositório do trabalho: https://github.com/joao10castro/ISI_2026-27_TP01_21143</w:t>
      </w:r>
    </w:p>
    <w:sectPr w:rsidR="00AB0F99"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530" w:rsidRDefault="00271530">
      <w:r>
        <w:separator/>
      </w:r>
    </w:p>
  </w:endnote>
  <w:endnote w:type="continuationSeparator" w:id="0">
    <w:p w:rsidR="00271530" w:rsidRDefault="00271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0F99" w:rsidRDefault="0025050C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271530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530" w:rsidRDefault="00271530">
      <w:r>
        <w:separator/>
      </w:r>
    </w:p>
  </w:footnote>
  <w:footnote w:type="continuationSeparator" w:id="0">
    <w:p w:rsidR="00271530" w:rsidRDefault="00271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6D10"/>
    <w:multiLevelType w:val="hybridMultilevel"/>
    <w:tmpl w:val="B9C2FF02"/>
    <w:lvl w:ilvl="0" w:tplc="B7A00C8C">
      <w:start w:val="1"/>
      <w:numFmt w:val="decimal"/>
      <w:lvlText w:val="%1."/>
      <w:lvlJc w:val="left"/>
      <w:pPr>
        <w:ind w:left="720" w:hanging="360"/>
      </w:pPr>
    </w:lvl>
    <w:lvl w:ilvl="1" w:tplc="DB8E62B2">
      <w:numFmt w:val="decimal"/>
      <w:lvlText w:val=""/>
      <w:lvlJc w:val="left"/>
    </w:lvl>
    <w:lvl w:ilvl="2" w:tplc="B960425E">
      <w:numFmt w:val="decimal"/>
      <w:lvlText w:val=""/>
      <w:lvlJc w:val="left"/>
    </w:lvl>
    <w:lvl w:ilvl="3" w:tplc="90E2AB98">
      <w:numFmt w:val="decimal"/>
      <w:lvlText w:val=""/>
      <w:lvlJc w:val="left"/>
    </w:lvl>
    <w:lvl w:ilvl="4" w:tplc="9508F3A6">
      <w:numFmt w:val="decimal"/>
      <w:lvlText w:val=""/>
      <w:lvlJc w:val="left"/>
    </w:lvl>
    <w:lvl w:ilvl="5" w:tplc="DAA8F5E8">
      <w:numFmt w:val="decimal"/>
      <w:lvlText w:val=""/>
      <w:lvlJc w:val="left"/>
    </w:lvl>
    <w:lvl w:ilvl="6" w:tplc="83E08F78">
      <w:numFmt w:val="decimal"/>
      <w:lvlText w:val=""/>
      <w:lvlJc w:val="left"/>
    </w:lvl>
    <w:lvl w:ilvl="7" w:tplc="7CAC4EF0">
      <w:numFmt w:val="decimal"/>
      <w:lvlText w:val=""/>
      <w:lvlJc w:val="left"/>
    </w:lvl>
    <w:lvl w:ilvl="8" w:tplc="E106591E">
      <w:numFmt w:val="decimal"/>
      <w:lvlText w:val=""/>
      <w:lvlJc w:val="left"/>
    </w:lvl>
  </w:abstractNum>
  <w:abstractNum w:abstractNumId="1" w15:restartNumberingAfterBreak="0">
    <w:nsid w:val="198D7815"/>
    <w:multiLevelType w:val="hybridMultilevel"/>
    <w:tmpl w:val="253237F4"/>
    <w:lvl w:ilvl="0" w:tplc="E6FABCE6">
      <w:start w:val="1"/>
      <w:numFmt w:val="bullet"/>
      <w:lvlText w:val="•"/>
      <w:lvlJc w:val="left"/>
      <w:pPr>
        <w:ind w:left="720" w:hanging="360"/>
      </w:pPr>
    </w:lvl>
    <w:lvl w:ilvl="1" w:tplc="7DA0C060">
      <w:numFmt w:val="decimal"/>
      <w:lvlText w:val=""/>
      <w:lvlJc w:val="left"/>
    </w:lvl>
    <w:lvl w:ilvl="2" w:tplc="A3546B64">
      <w:numFmt w:val="decimal"/>
      <w:lvlText w:val=""/>
      <w:lvlJc w:val="left"/>
    </w:lvl>
    <w:lvl w:ilvl="3" w:tplc="365491E4">
      <w:numFmt w:val="decimal"/>
      <w:lvlText w:val=""/>
      <w:lvlJc w:val="left"/>
    </w:lvl>
    <w:lvl w:ilvl="4" w:tplc="62944AFA">
      <w:numFmt w:val="decimal"/>
      <w:lvlText w:val=""/>
      <w:lvlJc w:val="left"/>
    </w:lvl>
    <w:lvl w:ilvl="5" w:tplc="C61243D6">
      <w:numFmt w:val="decimal"/>
      <w:lvlText w:val=""/>
      <w:lvlJc w:val="left"/>
    </w:lvl>
    <w:lvl w:ilvl="6" w:tplc="F3A49E1E">
      <w:numFmt w:val="decimal"/>
      <w:lvlText w:val=""/>
      <w:lvlJc w:val="left"/>
    </w:lvl>
    <w:lvl w:ilvl="7" w:tplc="66065ABA">
      <w:numFmt w:val="decimal"/>
      <w:lvlText w:val=""/>
      <w:lvlJc w:val="left"/>
    </w:lvl>
    <w:lvl w:ilvl="8" w:tplc="04467286">
      <w:numFmt w:val="decimal"/>
      <w:lvlText w:val=""/>
      <w:lvlJc w:val="left"/>
    </w:lvl>
  </w:abstractNum>
  <w:abstractNum w:abstractNumId="2" w15:restartNumberingAfterBreak="0">
    <w:nsid w:val="1CCB4918"/>
    <w:multiLevelType w:val="hybridMultilevel"/>
    <w:tmpl w:val="9D6E1C6E"/>
    <w:lvl w:ilvl="0" w:tplc="06C8A8DE">
      <w:start w:val="1"/>
      <w:numFmt w:val="decimal"/>
      <w:lvlText w:val="%1."/>
      <w:lvlJc w:val="left"/>
      <w:pPr>
        <w:ind w:left="720" w:hanging="360"/>
      </w:pPr>
    </w:lvl>
    <w:lvl w:ilvl="1" w:tplc="F6D27DF4">
      <w:numFmt w:val="decimal"/>
      <w:lvlText w:val=""/>
      <w:lvlJc w:val="left"/>
    </w:lvl>
    <w:lvl w:ilvl="2" w:tplc="8B7818C2">
      <w:numFmt w:val="decimal"/>
      <w:lvlText w:val=""/>
      <w:lvlJc w:val="left"/>
    </w:lvl>
    <w:lvl w:ilvl="3" w:tplc="1C44AE38">
      <w:numFmt w:val="decimal"/>
      <w:lvlText w:val=""/>
      <w:lvlJc w:val="left"/>
    </w:lvl>
    <w:lvl w:ilvl="4" w:tplc="0F409178">
      <w:numFmt w:val="decimal"/>
      <w:lvlText w:val=""/>
      <w:lvlJc w:val="left"/>
    </w:lvl>
    <w:lvl w:ilvl="5" w:tplc="2C4E2DD0">
      <w:numFmt w:val="decimal"/>
      <w:lvlText w:val=""/>
      <w:lvlJc w:val="left"/>
    </w:lvl>
    <w:lvl w:ilvl="6" w:tplc="115650B8">
      <w:numFmt w:val="decimal"/>
      <w:lvlText w:val=""/>
      <w:lvlJc w:val="left"/>
    </w:lvl>
    <w:lvl w:ilvl="7" w:tplc="34089EDC">
      <w:numFmt w:val="decimal"/>
      <w:lvlText w:val=""/>
      <w:lvlJc w:val="left"/>
    </w:lvl>
    <w:lvl w:ilvl="8" w:tplc="EBA26348">
      <w:numFmt w:val="decimal"/>
      <w:lvlText w:val=""/>
      <w:lvlJc w:val="left"/>
    </w:lvl>
  </w:abstractNum>
  <w:abstractNum w:abstractNumId="3" w15:restartNumberingAfterBreak="0">
    <w:nsid w:val="30F720A4"/>
    <w:multiLevelType w:val="hybridMultilevel"/>
    <w:tmpl w:val="E86E6716"/>
    <w:lvl w:ilvl="0" w:tplc="3A72B28A">
      <w:start w:val="1"/>
      <w:numFmt w:val="bullet"/>
      <w:lvlText w:val="●"/>
      <w:lvlJc w:val="left"/>
      <w:pPr>
        <w:ind w:left="720" w:hanging="360"/>
      </w:pPr>
    </w:lvl>
    <w:lvl w:ilvl="1" w:tplc="0A8E40FE">
      <w:start w:val="1"/>
      <w:numFmt w:val="bullet"/>
      <w:lvlText w:val="○"/>
      <w:lvlJc w:val="left"/>
      <w:pPr>
        <w:ind w:left="1440" w:hanging="360"/>
      </w:pPr>
    </w:lvl>
    <w:lvl w:ilvl="2" w:tplc="C796768E">
      <w:start w:val="1"/>
      <w:numFmt w:val="bullet"/>
      <w:lvlText w:val="■"/>
      <w:lvlJc w:val="left"/>
      <w:pPr>
        <w:ind w:left="2160" w:hanging="360"/>
      </w:pPr>
    </w:lvl>
    <w:lvl w:ilvl="3" w:tplc="7F44FCA8">
      <w:start w:val="1"/>
      <w:numFmt w:val="bullet"/>
      <w:lvlText w:val="●"/>
      <w:lvlJc w:val="left"/>
      <w:pPr>
        <w:ind w:left="2880" w:hanging="360"/>
      </w:pPr>
    </w:lvl>
    <w:lvl w:ilvl="4" w:tplc="43405D00">
      <w:start w:val="1"/>
      <w:numFmt w:val="bullet"/>
      <w:lvlText w:val="○"/>
      <w:lvlJc w:val="left"/>
      <w:pPr>
        <w:ind w:left="3600" w:hanging="360"/>
      </w:pPr>
    </w:lvl>
    <w:lvl w:ilvl="5" w:tplc="29146546">
      <w:start w:val="1"/>
      <w:numFmt w:val="bullet"/>
      <w:lvlText w:val="■"/>
      <w:lvlJc w:val="left"/>
      <w:pPr>
        <w:ind w:left="4320" w:hanging="360"/>
      </w:pPr>
    </w:lvl>
    <w:lvl w:ilvl="6" w:tplc="C6B8F526">
      <w:start w:val="1"/>
      <w:numFmt w:val="bullet"/>
      <w:lvlText w:val="●"/>
      <w:lvlJc w:val="left"/>
      <w:pPr>
        <w:ind w:left="5040" w:hanging="360"/>
      </w:pPr>
    </w:lvl>
    <w:lvl w:ilvl="7" w:tplc="71683272">
      <w:start w:val="1"/>
      <w:numFmt w:val="bullet"/>
      <w:lvlText w:val="●"/>
      <w:lvlJc w:val="left"/>
      <w:pPr>
        <w:ind w:left="5760" w:hanging="360"/>
      </w:pPr>
    </w:lvl>
    <w:lvl w:ilvl="8" w:tplc="A61C13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F99"/>
    <w:rsid w:val="00177E65"/>
    <w:rsid w:val="00204EC4"/>
    <w:rsid w:val="0025050C"/>
    <w:rsid w:val="00257345"/>
    <w:rsid w:val="00271530"/>
    <w:rsid w:val="00271EE0"/>
    <w:rsid w:val="0065590D"/>
    <w:rsid w:val="008B204B"/>
    <w:rsid w:val="00A52A27"/>
    <w:rsid w:val="00AB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AFC8"/>
  <w15:docId w15:val="{00DC002F-E0C4-41C2-8668-AF9C79FD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Cabealho2">
    <w:name w:val="heading 2"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Cabealho3">
    <w:name w:val="heading 3"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1992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Integração e análise do Mundial 2026: jogadores e plantéis</vt:lpstr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e análise do Mundial 2026: jogadores e plantéis</dc:title>
  <dc:creator>João Castro</dc:creator>
  <cp:lastModifiedBy>João Castro</cp:lastModifiedBy>
  <cp:revision>6</cp:revision>
  <dcterms:created xsi:type="dcterms:W3CDTF">2026-10-21T10:48:00Z</dcterms:created>
  <dcterms:modified xsi:type="dcterms:W3CDTF">2026-10-21T17:44:00Z</dcterms:modified>
</cp:coreProperties>
</file>