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NUMERO_SECRETO = 7;et tentativa = 3;--------------------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palpite = parseInt(prompt("adivinhe o numero(1-10):"));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(palpite === NUMERO_SECRETO) {alert("parabens voce acertou");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}else{tentativa--;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alert( "errou tentativas restantes: ${tentativa}"};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