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5356C" w14:textId="77777777" w:rsidR="0041640F" w:rsidRDefault="00000000">
      <w:pPr>
        <w:spacing w:after="120" w:line="360" w:lineRule="auto"/>
        <w:jc w:val="center"/>
      </w:pPr>
      <w:r>
        <w:rPr>
          <w:b/>
          <w:bCs/>
        </w:rPr>
        <w:t>CENTRO UNIVERSITÁRIO UNISATC</w:t>
      </w:r>
    </w:p>
    <w:p w14:paraId="269F3E3D" w14:textId="77777777" w:rsidR="0041640F" w:rsidRDefault="00000000">
      <w:pPr>
        <w:spacing w:after="120" w:line="360" w:lineRule="auto"/>
        <w:jc w:val="center"/>
      </w:pPr>
      <w:r>
        <w:rPr>
          <w:b/>
          <w:bCs/>
        </w:rPr>
        <w:t>ENGENHARIA DE COMPUTAÇÃO</w:t>
      </w:r>
    </w:p>
    <w:p w14:paraId="46236102" w14:textId="77777777" w:rsidR="0041640F" w:rsidRDefault="0041640F"/>
    <w:p w14:paraId="564D6211" w14:textId="77777777" w:rsidR="0041640F" w:rsidRDefault="0041640F"/>
    <w:p w14:paraId="71B805EE" w14:textId="77777777" w:rsidR="0041640F" w:rsidRDefault="0041640F"/>
    <w:p w14:paraId="3BC880E9" w14:textId="77777777" w:rsidR="0041640F" w:rsidRDefault="0041640F"/>
    <w:p w14:paraId="16063174" w14:textId="77777777" w:rsidR="0041640F" w:rsidRDefault="0041640F"/>
    <w:p w14:paraId="06A3FB92" w14:textId="77777777" w:rsidR="0041640F" w:rsidRDefault="0041640F"/>
    <w:p w14:paraId="5BF6CE01" w14:textId="77777777" w:rsidR="0041640F" w:rsidRDefault="00000000">
      <w:pPr>
        <w:spacing w:after="120" w:line="360" w:lineRule="auto"/>
        <w:jc w:val="center"/>
      </w:pPr>
      <w:r>
        <w:rPr>
          <w:b/>
          <w:bCs/>
        </w:rPr>
        <w:t>BRUNO PAGANI RAMPINELLI</w:t>
      </w:r>
    </w:p>
    <w:p w14:paraId="2649DE85" w14:textId="77777777" w:rsidR="0041640F" w:rsidRDefault="00000000">
      <w:pPr>
        <w:spacing w:after="120" w:line="360" w:lineRule="auto"/>
        <w:jc w:val="center"/>
      </w:pPr>
      <w:r>
        <w:rPr>
          <w:b/>
          <w:bCs/>
        </w:rPr>
        <w:t>JOÃO HENRIQUE CAMILO FOGAÇA</w:t>
      </w:r>
    </w:p>
    <w:p w14:paraId="7AEA6C34" w14:textId="77777777" w:rsidR="0041640F" w:rsidRDefault="00000000">
      <w:pPr>
        <w:spacing w:after="120" w:line="360" w:lineRule="auto"/>
        <w:jc w:val="center"/>
      </w:pPr>
      <w:r>
        <w:rPr>
          <w:b/>
          <w:bCs/>
        </w:rPr>
        <w:t>VINÍCIUS DOS SANTOS NASCIMENTO</w:t>
      </w:r>
    </w:p>
    <w:p w14:paraId="0E460992" w14:textId="77777777" w:rsidR="0041640F" w:rsidRDefault="0041640F"/>
    <w:p w14:paraId="2FE9D120" w14:textId="77777777" w:rsidR="0041640F" w:rsidRDefault="0041640F"/>
    <w:p w14:paraId="38087D1C" w14:textId="77777777" w:rsidR="0041640F" w:rsidRDefault="0041640F"/>
    <w:p w14:paraId="38B475C3" w14:textId="77777777" w:rsidR="0041640F" w:rsidRDefault="0041640F"/>
    <w:p w14:paraId="7E168477" w14:textId="77777777" w:rsidR="0041640F" w:rsidRDefault="0041640F"/>
    <w:p w14:paraId="40E4C623" w14:textId="77777777" w:rsidR="0041640F" w:rsidRDefault="0041640F"/>
    <w:p w14:paraId="2391FEC3" w14:textId="77777777" w:rsidR="0041640F" w:rsidRDefault="00000000">
      <w:pPr>
        <w:spacing w:after="120" w:line="360" w:lineRule="auto"/>
        <w:jc w:val="center"/>
      </w:pPr>
      <w:r>
        <w:rPr>
          <w:b/>
          <w:bCs/>
        </w:rPr>
        <w:t>PREVISÃO DA GRAVIDADE DE ACIDENTES EM RODOVIAS FEDERAIS DE</w:t>
      </w:r>
    </w:p>
    <w:p w14:paraId="32E754B5" w14:textId="77777777" w:rsidR="0041640F" w:rsidRDefault="00000000">
      <w:pPr>
        <w:spacing w:after="120" w:line="360" w:lineRule="auto"/>
        <w:jc w:val="center"/>
      </w:pPr>
      <w:r>
        <w:rPr>
          <w:b/>
          <w:bCs/>
        </w:rPr>
        <w:t>SANTA CATARINA COM REGRESSÃO LOGÍSTICA E KNN</w:t>
      </w:r>
    </w:p>
    <w:p w14:paraId="6FA983BC" w14:textId="77777777" w:rsidR="0041640F" w:rsidRDefault="0041640F"/>
    <w:p w14:paraId="552FB749" w14:textId="77777777" w:rsidR="0041640F" w:rsidRDefault="0041640F"/>
    <w:p w14:paraId="22974C41" w14:textId="77777777" w:rsidR="0041640F" w:rsidRDefault="0041640F"/>
    <w:p w14:paraId="21552033" w14:textId="77777777" w:rsidR="0041640F" w:rsidRDefault="0041640F"/>
    <w:p w14:paraId="59C0FC0C" w14:textId="77777777" w:rsidR="0041640F" w:rsidRDefault="0041640F"/>
    <w:p w14:paraId="5B92490D" w14:textId="77777777" w:rsidR="0041640F" w:rsidRDefault="0041640F"/>
    <w:p w14:paraId="160958C2" w14:textId="77777777" w:rsidR="0041640F" w:rsidRDefault="0041640F"/>
    <w:p w14:paraId="7F9EC691" w14:textId="77777777" w:rsidR="0041640F" w:rsidRDefault="0041640F"/>
    <w:p w14:paraId="09349C72" w14:textId="77777777" w:rsidR="0041640F" w:rsidRDefault="0041640F"/>
    <w:p w14:paraId="426266F4" w14:textId="77777777" w:rsidR="0041640F" w:rsidRDefault="0041640F"/>
    <w:p w14:paraId="5414788E" w14:textId="77777777" w:rsidR="0041640F" w:rsidRDefault="00000000">
      <w:pPr>
        <w:spacing w:after="120" w:line="360" w:lineRule="auto"/>
        <w:jc w:val="center"/>
      </w:pPr>
      <w:r>
        <w:t>Criciúma</w:t>
      </w:r>
    </w:p>
    <w:p w14:paraId="3061B83A" w14:textId="77777777" w:rsidR="0041640F" w:rsidRDefault="00000000">
      <w:pPr>
        <w:spacing w:after="120" w:line="360" w:lineRule="auto"/>
        <w:jc w:val="center"/>
      </w:pPr>
      <w:r>
        <w:t>2026</w:t>
      </w:r>
    </w:p>
    <w:p w14:paraId="2FE55E57" w14:textId="77777777" w:rsidR="0041640F" w:rsidRDefault="00000000">
      <w:r>
        <w:br w:type="page"/>
      </w:r>
    </w:p>
    <w:p w14:paraId="0D60FE35" w14:textId="77777777" w:rsidR="0041640F" w:rsidRDefault="00000000">
      <w:pPr>
        <w:spacing w:after="120" w:line="360" w:lineRule="auto"/>
        <w:jc w:val="center"/>
      </w:pPr>
      <w:r>
        <w:rPr>
          <w:b/>
          <w:bCs/>
        </w:rPr>
        <w:lastRenderedPageBreak/>
        <w:t>BRUNO PAGANI RAMPINELLI</w:t>
      </w:r>
    </w:p>
    <w:p w14:paraId="5D04FF7C" w14:textId="77777777" w:rsidR="0041640F" w:rsidRDefault="00000000">
      <w:pPr>
        <w:spacing w:after="120" w:line="360" w:lineRule="auto"/>
        <w:jc w:val="center"/>
      </w:pPr>
      <w:r>
        <w:rPr>
          <w:b/>
          <w:bCs/>
        </w:rPr>
        <w:t>JOÃO HENRIQUE CAMILO FOGAÇA</w:t>
      </w:r>
    </w:p>
    <w:p w14:paraId="23CA15C9" w14:textId="77777777" w:rsidR="0041640F" w:rsidRDefault="00000000">
      <w:pPr>
        <w:spacing w:after="120" w:line="360" w:lineRule="auto"/>
        <w:jc w:val="center"/>
      </w:pPr>
      <w:r>
        <w:rPr>
          <w:b/>
          <w:bCs/>
        </w:rPr>
        <w:t>VINÍCIUS DOS SANTOS NASCIMENTO</w:t>
      </w:r>
    </w:p>
    <w:p w14:paraId="1AB27C6A" w14:textId="77777777" w:rsidR="0041640F" w:rsidRDefault="0041640F"/>
    <w:p w14:paraId="4C5BB16B" w14:textId="77777777" w:rsidR="0041640F" w:rsidRDefault="0041640F"/>
    <w:p w14:paraId="74B23793" w14:textId="77777777" w:rsidR="0041640F" w:rsidRDefault="0041640F"/>
    <w:p w14:paraId="740AFD35" w14:textId="77777777" w:rsidR="0041640F" w:rsidRDefault="0041640F"/>
    <w:p w14:paraId="64A0CF5D" w14:textId="77777777" w:rsidR="0041640F" w:rsidRDefault="0041640F"/>
    <w:p w14:paraId="08401F65" w14:textId="77777777" w:rsidR="0041640F" w:rsidRDefault="0041640F"/>
    <w:p w14:paraId="1F011BCB" w14:textId="77777777" w:rsidR="0041640F" w:rsidRDefault="00000000">
      <w:pPr>
        <w:spacing w:after="120" w:line="360" w:lineRule="auto"/>
        <w:jc w:val="center"/>
      </w:pPr>
      <w:r>
        <w:rPr>
          <w:b/>
          <w:bCs/>
        </w:rPr>
        <w:t>PREVISÃO DA GRAVIDADE DE ACIDENTES EM RODOVIAS FEDERAIS DE</w:t>
      </w:r>
    </w:p>
    <w:p w14:paraId="0893F3C5" w14:textId="77777777" w:rsidR="0041640F" w:rsidRDefault="00000000">
      <w:pPr>
        <w:spacing w:after="120" w:line="360" w:lineRule="auto"/>
        <w:jc w:val="center"/>
      </w:pPr>
      <w:r>
        <w:rPr>
          <w:b/>
          <w:bCs/>
        </w:rPr>
        <w:t>SANTA CATARINA COM REGRESSÃO LOGÍSTICA E KNN</w:t>
      </w:r>
    </w:p>
    <w:p w14:paraId="2EFB88CF" w14:textId="77777777" w:rsidR="0041640F" w:rsidRDefault="0041640F"/>
    <w:p w14:paraId="02BC488A" w14:textId="77777777" w:rsidR="0041640F" w:rsidRDefault="0041640F"/>
    <w:p w14:paraId="0C3799B9" w14:textId="77777777" w:rsidR="0041640F" w:rsidRDefault="0041640F"/>
    <w:p w14:paraId="4C10FB8A" w14:textId="77777777" w:rsidR="0041640F" w:rsidRDefault="0041640F"/>
    <w:p w14:paraId="428EC9D8" w14:textId="77777777" w:rsidR="0041640F" w:rsidRDefault="00000000">
      <w:pPr>
        <w:spacing w:after="120"/>
        <w:ind w:left="4536"/>
        <w:jc w:val="both"/>
      </w:pPr>
      <w:r>
        <w:t>Projeto final apresentado à disciplina de Machine Learning Clássico do curso de Engenharia de Computação do Centro Universitário UNISATC.</w:t>
      </w:r>
    </w:p>
    <w:p w14:paraId="7AE24386" w14:textId="77777777" w:rsidR="0041640F" w:rsidRDefault="0041640F"/>
    <w:p w14:paraId="554566A3" w14:textId="77777777" w:rsidR="0041640F" w:rsidRDefault="00000000">
      <w:pPr>
        <w:ind w:left="4536"/>
      </w:pPr>
      <w:r>
        <w:t>Professor: RODRIGO RAMOS SILVA</w:t>
      </w:r>
    </w:p>
    <w:p w14:paraId="627F57E6" w14:textId="77777777" w:rsidR="0041640F" w:rsidRDefault="0041640F"/>
    <w:p w14:paraId="4A5C06D8" w14:textId="77777777" w:rsidR="0041640F" w:rsidRDefault="0041640F"/>
    <w:p w14:paraId="477F62B6" w14:textId="77777777" w:rsidR="0041640F" w:rsidRDefault="0041640F"/>
    <w:p w14:paraId="7CFABC93" w14:textId="77777777" w:rsidR="0041640F" w:rsidRDefault="0041640F"/>
    <w:p w14:paraId="3A215926" w14:textId="77777777" w:rsidR="0041640F" w:rsidRDefault="0041640F"/>
    <w:p w14:paraId="2C65E97D" w14:textId="77777777" w:rsidR="0041640F" w:rsidRDefault="0041640F"/>
    <w:p w14:paraId="5CBB1C5A" w14:textId="77777777" w:rsidR="0041640F" w:rsidRDefault="0041640F"/>
    <w:p w14:paraId="113B8E87" w14:textId="77777777" w:rsidR="0041640F" w:rsidRDefault="0041640F"/>
    <w:p w14:paraId="34D77EC0" w14:textId="77777777" w:rsidR="0041640F" w:rsidRDefault="00000000">
      <w:pPr>
        <w:spacing w:after="120" w:line="360" w:lineRule="auto"/>
        <w:jc w:val="center"/>
      </w:pPr>
      <w:r>
        <w:t>Criciúma</w:t>
      </w:r>
    </w:p>
    <w:p w14:paraId="4A265DF2" w14:textId="77777777" w:rsidR="0041640F" w:rsidRDefault="00000000">
      <w:pPr>
        <w:spacing w:after="120" w:line="360" w:lineRule="auto"/>
        <w:jc w:val="center"/>
      </w:pPr>
      <w:r>
        <w:t>2026</w:t>
      </w:r>
    </w:p>
    <w:p w14:paraId="3CEEF0B8" w14:textId="77777777" w:rsidR="0041640F" w:rsidRDefault="00000000">
      <w:r>
        <w:br w:type="page"/>
      </w:r>
    </w:p>
    <w:p w14:paraId="35959A96" w14:textId="77777777" w:rsidR="0041640F" w:rsidRDefault="00000000">
      <w:pPr>
        <w:spacing w:after="300" w:line="360" w:lineRule="auto"/>
        <w:jc w:val="center"/>
      </w:pPr>
      <w:r>
        <w:rPr>
          <w:b/>
          <w:bCs/>
        </w:rPr>
        <w:lastRenderedPageBreak/>
        <w:t>RESUMO</w:t>
      </w:r>
    </w:p>
    <w:p w14:paraId="47583ADE" w14:textId="77777777" w:rsidR="0041640F" w:rsidRDefault="00000000">
      <w:pPr>
        <w:spacing w:after="240" w:line="360" w:lineRule="auto"/>
        <w:jc w:val="both"/>
      </w:pPr>
      <w:r>
        <w:t xml:space="preserve">Este trabalho desenvolve e compara modelos de Machine Learning Clássico para prever a gravidade de acidentes em rodovias federais de Santa Catarina. Foram usados os dados abertos da Polícia Rodoviária Federal de 2021 a 2025, com 39.849 acidentes, e a variável alvo indica se o acidente teve vítima fatal, o que ocorre em 4,2% dos casos. A análise exploratória mostrou que atropelamento e colisão frontal têm as maiores taxas de gravidade, e que trechos rurais, pista simples e período noturno também aparecem ligados a acidentes mais letais. Os dados foram separados por ano, com 2021 a 2024 para treino e 2025 para teste, e o pré-processamento foi ajustado apenas no treino para evitar vazamento de dados. Foram comparados a Regressão Logística e o KNN, otimizados com </w:t>
      </w:r>
      <w:proofErr w:type="spellStart"/>
      <w:r>
        <w:t>GridSearchCV</w:t>
      </w:r>
      <w:proofErr w:type="spellEnd"/>
      <w:r>
        <w:t xml:space="preserve"> e validação cruzada. Como as classes são desbalanceadas, a revocação e o F1 foram usados no lugar da acurácia. Foram testadas ainda duas técnicas de balanceamento do conjunto de treino, </w:t>
      </w:r>
      <w:proofErr w:type="spellStart"/>
      <w:r>
        <w:t>subamostragem</w:t>
      </w:r>
      <w:proofErr w:type="spellEnd"/>
      <w:r>
        <w:t xml:space="preserve"> aleatória e SMOTE. A Regressão Logística teve o melhor resultado, encontrando 72% dos acidentes fatais do conjunto de teste, com área sob a curva ROC de 0,853, enquanto o KNN, após o balanceamento por </w:t>
      </w:r>
      <w:proofErr w:type="spellStart"/>
      <w:r>
        <w:t>subamostragem</w:t>
      </w:r>
      <w:proofErr w:type="spellEnd"/>
      <w:r>
        <w:t>, encontrou 65%. A principal limitação é a precisão de 0,152. O modelo serve para analisar acidentes já registrados e apontar as condições ligadas à maior letalidade, o que pode orientar ações de fiscalização e de engenharia viária.</w:t>
      </w:r>
    </w:p>
    <w:p w14:paraId="1ED73057" w14:textId="77777777" w:rsidR="0041640F" w:rsidRDefault="00000000">
      <w:pPr>
        <w:spacing w:before="120" w:line="360" w:lineRule="auto"/>
        <w:jc w:val="both"/>
      </w:pPr>
      <w:r>
        <w:rPr>
          <w:b/>
          <w:bCs/>
        </w:rPr>
        <w:t xml:space="preserve">Palavras-chave: </w:t>
      </w:r>
      <w:r>
        <w:t>aprendizado de máquina; acidentes de trânsito; regressão logística; dados desbalanceados; segurança viária.</w:t>
      </w:r>
    </w:p>
    <w:p w14:paraId="40663D57" w14:textId="77777777" w:rsidR="0041640F" w:rsidRDefault="00000000">
      <w:r>
        <w:br w:type="page"/>
      </w:r>
    </w:p>
    <w:p w14:paraId="2D4C143D" w14:textId="77777777" w:rsidR="0041640F" w:rsidRDefault="00000000">
      <w:pPr>
        <w:spacing w:after="300" w:line="360" w:lineRule="auto"/>
        <w:jc w:val="center"/>
      </w:pPr>
      <w:r>
        <w:rPr>
          <w:b/>
          <w:bCs/>
        </w:rPr>
        <w:lastRenderedPageBreak/>
        <w:t>SUMÁRIO</w:t>
      </w:r>
    </w:p>
    <w:sdt>
      <w:sdtPr>
        <w:id w:val="-1342684800"/>
        <w:docPartObj>
          <w:docPartGallery w:val="Table of Contents"/>
          <w:docPartUnique/>
        </w:docPartObj>
      </w:sdtPr>
      <w:sdtContent>
        <w:p w14:paraId="5AB135A2" w14:textId="77777777" w:rsidR="0041640F" w:rsidRDefault="0041640F">
          <w:pPr>
            <w:widowControl w:val="0"/>
            <w:tabs>
              <w:tab w:val="right" w:leader="dot" w:pos="12000"/>
            </w:tabs>
            <w:spacing w:before="60"/>
            <w:rPr>
              <w:b/>
              <w:bCs/>
              <w:color w:val="000000"/>
            </w:rPr>
          </w:pPr>
          <w:r>
            <w:fldChar w:fldCharType="begin"/>
          </w:r>
          <w:r w:rsidR="00000000">
            <w:instrText xml:space="preserve"> TOC \h \u \z \t "Heading 1,1,Heading 2,2,Heading 3,3,Heading 4,4,Heading 5,5,Heading 6,6,"</w:instrText>
          </w:r>
          <w:r>
            <w:fldChar w:fldCharType="separate"/>
          </w:r>
          <w:hyperlink w:anchor="_heading=">
            <w:r>
              <w:rPr>
                <w:b/>
                <w:bCs/>
                <w:color w:val="000000"/>
              </w:rPr>
              <w:t>1 INTRODUÇÃO, PROBLEMA E JUSTIFICATIVA</w:t>
            </w:r>
            <w:r>
              <w:rPr>
                <w:b/>
                <w:bCs/>
                <w:color w:val="000000"/>
              </w:rPr>
              <w:tab/>
              <w:t>5</w:t>
            </w:r>
          </w:hyperlink>
        </w:p>
        <w:p w14:paraId="5B638102" w14:textId="77777777" w:rsidR="0041640F" w:rsidRDefault="0041640F">
          <w:pPr>
            <w:widowControl w:val="0"/>
            <w:tabs>
              <w:tab w:val="right" w:leader="dot" w:pos="12000"/>
            </w:tabs>
            <w:spacing w:before="60"/>
            <w:ind w:left="360"/>
            <w:rPr>
              <w:color w:val="000000"/>
            </w:rPr>
          </w:pPr>
          <w:hyperlink w:anchor="_heading=">
            <w:r>
              <w:rPr>
                <w:color w:val="000000"/>
              </w:rPr>
              <w:t>1.1 CONTEXTUALIZAÇÃO DO PROBLEMA</w:t>
            </w:r>
            <w:r>
              <w:rPr>
                <w:color w:val="000000"/>
              </w:rPr>
              <w:tab/>
              <w:t>5</w:t>
            </w:r>
          </w:hyperlink>
        </w:p>
        <w:p w14:paraId="13591EEB" w14:textId="77777777" w:rsidR="0041640F" w:rsidRDefault="0041640F">
          <w:pPr>
            <w:widowControl w:val="0"/>
            <w:tabs>
              <w:tab w:val="right" w:leader="dot" w:pos="12000"/>
            </w:tabs>
            <w:spacing w:before="60"/>
            <w:ind w:left="360"/>
            <w:rPr>
              <w:color w:val="000000"/>
            </w:rPr>
          </w:pPr>
          <w:hyperlink w:anchor="_heading=">
            <w:r>
              <w:rPr>
                <w:color w:val="000000"/>
              </w:rPr>
              <w:t>1.2 DEFINIÇÃO DO PROBLEMA DE MACHINE LEARNING</w:t>
            </w:r>
            <w:r>
              <w:rPr>
                <w:color w:val="000000"/>
              </w:rPr>
              <w:tab/>
              <w:t>5</w:t>
            </w:r>
          </w:hyperlink>
        </w:p>
        <w:p w14:paraId="5D03D424" w14:textId="77777777" w:rsidR="0041640F" w:rsidRDefault="0041640F">
          <w:pPr>
            <w:widowControl w:val="0"/>
            <w:tabs>
              <w:tab w:val="right" w:leader="dot" w:pos="12000"/>
            </w:tabs>
            <w:spacing w:before="60"/>
            <w:ind w:left="360"/>
            <w:rPr>
              <w:color w:val="000000"/>
            </w:rPr>
          </w:pPr>
          <w:hyperlink w:anchor="_heading=">
            <w:r>
              <w:rPr>
                <w:color w:val="000000"/>
              </w:rPr>
              <w:t>1.3 JUSTIFICATIVA E RELEVÂNCIA</w:t>
            </w:r>
            <w:r>
              <w:rPr>
                <w:color w:val="000000"/>
              </w:rPr>
              <w:tab/>
              <w:t>5</w:t>
            </w:r>
          </w:hyperlink>
        </w:p>
        <w:p w14:paraId="76EE60CF" w14:textId="77777777" w:rsidR="0041640F" w:rsidRDefault="0041640F">
          <w:pPr>
            <w:widowControl w:val="0"/>
            <w:tabs>
              <w:tab w:val="right" w:leader="dot" w:pos="12000"/>
            </w:tabs>
            <w:spacing w:before="60"/>
            <w:rPr>
              <w:b/>
              <w:bCs/>
              <w:color w:val="000000"/>
            </w:rPr>
          </w:pPr>
          <w:hyperlink w:anchor="_heading=">
            <w:r>
              <w:rPr>
                <w:b/>
                <w:bCs/>
                <w:color w:val="000000"/>
              </w:rPr>
              <w:t>2 OBJETIVOS</w:t>
            </w:r>
            <w:r>
              <w:rPr>
                <w:b/>
                <w:bCs/>
                <w:color w:val="000000"/>
              </w:rPr>
              <w:tab/>
              <w:t>6</w:t>
            </w:r>
          </w:hyperlink>
        </w:p>
        <w:p w14:paraId="3204EF71" w14:textId="77777777" w:rsidR="0041640F" w:rsidRDefault="0041640F">
          <w:pPr>
            <w:widowControl w:val="0"/>
            <w:tabs>
              <w:tab w:val="right" w:leader="dot" w:pos="12000"/>
            </w:tabs>
            <w:spacing w:before="60"/>
            <w:ind w:left="360"/>
            <w:rPr>
              <w:color w:val="000000"/>
            </w:rPr>
          </w:pPr>
          <w:hyperlink w:anchor="_heading=">
            <w:r>
              <w:rPr>
                <w:color w:val="000000"/>
              </w:rPr>
              <w:t>2.1 OBJETIVO GERAL</w:t>
            </w:r>
            <w:r>
              <w:rPr>
                <w:color w:val="000000"/>
              </w:rPr>
              <w:tab/>
              <w:t>6</w:t>
            </w:r>
          </w:hyperlink>
        </w:p>
        <w:p w14:paraId="0262A0D7" w14:textId="77777777" w:rsidR="0041640F" w:rsidRDefault="0041640F">
          <w:pPr>
            <w:widowControl w:val="0"/>
            <w:tabs>
              <w:tab w:val="right" w:leader="dot" w:pos="12000"/>
            </w:tabs>
            <w:spacing w:before="60"/>
            <w:ind w:left="360"/>
            <w:rPr>
              <w:color w:val="000000"/>
            </w:rPr>
          </w:pPr>
          <w:hyperlink w:anchor="_heading=">
            <w:r>
              <w:rPr>
                <w:color w:val="000000"/>
              </w:rPr>
              <w:t>2.2 OBJETIVOS ESPECÍFICOS</w:t>
            </w:r>
            <w:r>
              <w:rPr>
                <w:color w:val="000000"/>
              </w:rPr>
              <w:tab/>
              <w:t>6</w:t>
            </w:r>
          </w:hyperlink>
        </w:p>
        <w:p w14:paraId="1CC102F8" w14:textId="77777777" w:rsidR="0041640F" w:rsidRDefault="0041640F">
          <w:pPr>
            <w:widowControl w:val="0"/>
            <w:tabs>
              <w:tab w:val="right" w:leader="dot" w:pos="12000"/>
            </w:tabs>
            <w:spacing w:before="60"/>
            <w:rPr>
              <w:b/>
              <w:bCs/>
              <w:color w:val="000000"/>
            </w:rPr>
          </w:pPr>
          <w:hyperlink w:anchor="_heading=">
            <w:r>
              <w:rPr>
                <w:b/>
                <w:bCs/>
                <w:color w:val="000000"/>
              </w:rPr>
              <w:t>3 FUNDAMENTAÇÃO TEÓRICA</w:t>
            </w:r>
            <w:r>
              <w:rPr>
                <w:b/>
                <w:bCs/>
                <w:color w:val="000000"/>
              </w:rPr>
              <w:tab/>
              <w:t>6</w:t>
            </w:r>
          </w:hyperlink>
        </w:p>
        <w:p w14:paraId="339B93AD" w14:textId="77777777" w:rsidR="0041640F" w:rsidRDefault="0041640F">
          <w:pPr>
            <w:widowControl w:val="0"/>
            <w:tabs>
              <w:tab w:val="right" w:leader="dot" w:pos="12000"/>
            </w:tabs>
            <w:spacing w:before="60"/>
            <w:ind w:left="360"/>
            <w:rPr>
              <w:color w:val="000000"/>
            </w:rPr>
          </w:pPr>
          <w:hyperlink w:anchor="_heading=">
            <w:r>
              <w:rPr>
                <w:color w:val="000000"/>
              </w:rPr>
              <w:t>3.1 TEORIA DO PROBLEMA</w:t>
            </w:r>
            <w:r>
              <w:rPr>
                <w:color w:val="000000"/>
              </w:rPr>
              <w:tab/>
              <w:t>7</w:t>
            </w:r>
          </w:hyperlink>
        </w:p>
        <w:p w14:paraId="727D2B70" w14:textId="77777777" w:rsidR="0041640F" w:rsidRDefault="0041640F">
          <w:pPr>
            <w:widowControl w:val="0"/>
            <w:tabs>
              <w:tab w:val="right" w:leader="dot" w:pos="12000"/>
            </w:tabs>
            <w:spacing w:before="60"/>
            <w:ind w:left="720"/>
            <w:rPr>
              <w:color w:val="000000"/>
            </w:rPr>
          </w:pPr>
          <w:hyperlink w:anchor="_heading=">
            <w:r>
              <w:rPr>
                <w:color w:val="000000"/>
              </w:rPr>
              <w:t>3.1.1 Conceitos do domínio</w:t>
            </w:r>
            <w:r>
              <w:rPr>
                <w:color w:val="000000"/>
              </w:rPr>
              <w:tab/>
              <w:t>7</w:t>
            </w:r>
          </w:hyperlink>
        </w:p>
        <w:p w14:paraId="46F84E7D" w14:textId="77777777" w:rsidR="0041640F" w:rsidRDefault="0041640F">
          <w:pPr>
            <w:widowControl w:val="0"/>
            <w:tabs>
              <w:tab w:val="right" w:leader="dot" w:pos="12000"/>
            </w:tabs>
            <w:spacing w:before="60"/>
            <w:ind w:left="720"/>
            <w:rPr>
              <w:color w:val="000000"/>
            </w:rPr>
          </w:pPr>
          <w:hyperlink w:anchor="_heading=">
            <w:r>
              <w:rPr>
                <w:color w:val="000000"/>
              </w:rPr>
              <w:t>3.1.2 Estatísticas e fatos</w:t>
            </w:r>
            <w:r>
              <w:rPr>
                <w:color w:val="000000"/>
              </w:rPr>
              <w:tab/>
              <w:t>7</w:t>
            </w:r>
          </w:hyperlink>
        </w:p>
        <w:p w14:paraId="3EE7F358" w14:textId="77777777" w:rsidR="0041640F" w:rsidRDefault="0041640F">
          <w:pPr>
            <w:widowControl w:val="0"/>
            <w:tabs>
              <w:tab w:val="right" w:leader="dot" w:pos="12000"/>
            </w:tabs>
            <w:spacing w:before="60"/>
            <w:ind w:left="720"/>
            <w:rPr>
              <w:color w:val="000000"/>
            </w:rPr>
          </w:pPr>
          <w:hyperlink w:anchor="_heading=">
            <w:r>
              <w:rPr>
                <w:color w:val="000000"/>
              </w:rPr>
              <w:t>3.1.3 Soluções sem Machine Learning e suas limitações</w:t>
            </w:r>
            <w:r>
              <w:rPr>
                <w:color w:val="000000"/>
              </w:rPr>
              <w:tab/>
              <w:t>7</w:t>
            </w:r>
          </w:hyperlink>
        </w:p>
        <w:p w14:paraId="636F39F4" w14:textId="77777777" w:rsidR="0041640F" w:rsidRDefault="0041640F">
          <w:pPr>
            <w:widowControl w:val="0"/>
            <w:tabs>
              <w:tab w:val="right" w:leader="dot" w:pos="12000"/>
            </w:tabs>
            <w:spacing w:before="60"/>
            <w:ind w:left="360"/>
            <w:rPr>
              <w:color w:val="000000"/>
            </w:rPr>
          </w:pPr>
          <w:hyperlink w:anchor="_heading=">
            <w:r>
              <w:rPr>
                <w:color w:val="000000"/>
              </w:rPr>
              <w:t>3.2 REFERENCIAL TEÓRICO EM MACHINE LEARNING</w:t>
            </w:r>
            <w:r>
              <w:rPr>
                <w:color w:val="000000"/>
              </w:rPr>
              <w:tab/>
              <w:t>8</w:t>
            </w:r>
          </w:hyperlink>
        </w:p>
        <w:p w14:paraId="3D0F2E51" w14:textId="77777777" w:rsidR="0041640F" w:rsidRDefault="0041640F">
          <w:pPr>
            <w:widowControl w:val="0"/>
            <w:tabs>
              <w:tab w:val="right" w:leader="dot" w:pos="12000"/>
            </w:tabs>
            <w:spacing w:before="60"/>
            <w:ind w:left="720"/>
            <w:rPr>
              <w:color w:val="000000"/>
            </w:rPr>
          </w:pPr>
          <w:hyperlink w:anchor="_heading=">
            <w:r>
              <w:rPr>
                <w:color w:val="000000"/>
              </w:rPr>
              <w:t>3.2.1 Modelo A: Regressão Logística</w:t>
            </w:r>
            <w:r>
              <w:rPr>
                <w:color w:val="000000"/>
              </w:rPr>
              <w:tab/>
              <w:t>8</w:t>
            </w:r>
          </w:hyperlink>
        </w:p>
        <w:p w14:paraId="0A70A9C1" w14:textId="77777777" w:rsidR="0041640F" w:rsidRDefault="0041640F">
          <w:pPr>
            <w:widowControl w:val="0"/>
            <w:tabs>
              <w:tab w:val="right" w:leader="dot" w:pos="12000"/>
            </w:tabs>
            <w:spacing w:before="60"/>
            <w:ind w:left="720"/>
            <w:rPr>
              <w:color w:val="000000"/>
            </w:rPr>
          </w:pPr>
          <w:hyperlink w:anchor="_heading=">
            <w:r>
              <w:rPr>
                <w:color w:val="000000"/>
              </w:rPr>
              <w:t>3.2.2 Modelo B: K-Nearest Neighbors</w:t>
            </w:r>
            <w:r>
              <w:rPr>
                <w:color w:val="000000"/>
              </w:rPr>
              <w:tab/>
              <w:t>8</w:t>
            </w:r>
          </w:hyperlink>
        </w:p>
        <w:p w14:paraId="1F2CF9CD" w14:textId="77777777" w:rsidR="0041640F" w:rsidRDefault="0041640F">
          <w:pPr>
            <w:widowControl w:val="0"/>
            <w:tabs>
              <w:tab w:val="right" w:leader="dot" w:pos="12000"/>
            </w:tabs>
            <w:spacing w:before="60"/>
            <w:ind w:left="360"/>
            <w:rPr>
              <w:color w:val="000000"/>
            </w:rPr>
          </w:pPr>
          <w:hyperlink w:anchor="_heading=">
            <w:r>
              <w:rPr>
                <w:color w:val="000000"/>
              </w:rPr>
              <w:t>3.3 TRABALHOS RELACIONADOS</w:t>
            </w:r>
            <w:r>
              <w:rPr>
                <w:color w:val="000000"/>
              </w:rPr>
              <w:tab/>
              <w:t>9</w:t>
            </w:r>
          </w:hyperlink>
        </w:p>
        <w:p w14:paraId="1B77F927" w14:textId="77777777" w:rsidR="0041640F" w:rsidRDefault="0041640F">
          <w:pPr>
            <w:widowControl w:val="0"/>
            <w:tabs>
              <w:tab w:val="right" w:leader="dot" w:pos="12000"/>
            </w:tabs>
            <w:spacing w:before="60"/>
            <w:rPr>
              <w:b/>
              <w:bCs/>
              <w:color w:val="000000"/>
            </w:rPr>
          </w:pPr>
          <w:hyperlink w:anchor="_heading=">
            <w:r>
              <w:rPr>
                <w:b/>
                <w:bCs/>
                <w:color w:val="000000"/>
              </w:rPr>
              <w:t>4 METODOLOGIA E DESENVOLVIMENTO</w:t>
            </w:r>
            <w:r>
              <w:rPr>
                <w:b/>
                <w:bCs/>
                <w:color w:val="000000"/>
              </w:rPr>
              <w:tab/>
              <w:t>10</w:t>
            </w:r>
          </w:hyperlink>
        </w:p>
        <w:p w14:paraId="649E122D" w14:textId="77777777" w:rsidR="0041640F" w:rsidRDefault="0041640F">
          <w:pPr>
            <w:widowControl w:val="0"/>
            <w:tabs>
              <w:tab w:val="right" w:leader="dot" w:pos="12000"/>
            </w:tabs>
            <w:spacing w:before="60"/>
            <w:ind w:left="360"/>
            <w:rPr>
              <w:color w:val="000000"/>
            </w:rPr>
          </w:pPr>
          <w:hyperlink w:anchor="_heading=">
            <w:r>
              <w:rPr>
                <w:color w:val="000000"/>
              </w:rPr>
              <w:t>4.1 ANÁLISE EXPLORATÓRIA DE DADOS</w:t>
            </w:r>
            <w:r>
              <w:rPr>
                <w:color w:val="000000"/>
              </w:rPr>
              <w:tab/>
              <w:t>10</w:t>
            </w:r>
          </w:hyperlink>
        </w:p>
        <w:p w14:paraId="1F2C2D5A" w14:textId="77777777" w:rsidR="0041640F" w:rsidRDefault="0041640F">
          <w:pPr>
            <w:widowControl w:val="0"/>
            <w:tabs>
              <w:tab w:val="right" w:leader="dot" w:pos="12000"/>
            </w:tabs>
            <w:spacing w:before="60"/>
            <w:ind w:left="720"/>
            <w:rPr>
              <w:color w:val="000000"/>
            </w:rPr>
          </w:pPr>
          <w:hyperlink w:anchor="_heading=">
            <w:r>
              <w:rPr>
                <w:color w:val="000000"/>
              </w:rPr>
              <w:t>4.1.1 Descrição dos dados</w:t>
            </w:r>
            <w:r>
              <w:rPr>
                <w:color w:val="000000"/>
              </w:rPr>
              <w:tab/>
              <w:t>10</w:t>
            </w:r>
          </w:hyperlink>
        </w:p>
        <w:p w14:paraId="7CD4A9D6" w14:textId="77777777" w:rsidR="0041640F" w:rsidRDefault="0041640F">
          <w:pPr>
            <w:widowControl w:val="0"/>
            <w:tabs>
              <w:tab w:val="right" w:leader="dot" w:pos="12000"/>
            </w:tabs>
            <w:spacing w:before="60"/>
            <w:ind w:left="720"/>
            <w:rPr>
              <w:color w:val="000000"/>
            </w:rPr>
          </w:pPr>
          <w:hyperlink w:anchor="_heading=">
            <w:r>
              <w:rPr>
                <w:color w:val="000000"/>
              </w:rPr>
              <w:t>4.1.2 Diagnóstico</w:t>
            </w:r>
            <w:r>
              <w:rPr>
                <w:color w:val="000000"/>
              </w:rPr>
              <w:tab/>
              <w:t>11</w:t>
            </w:r>
          </w:hyperlink>
        </w:p>
        <w:p w14:paraId="05847646" w14:textId="77777777" w:rsidR="0041640F" w:rsidRDefault="0041640F">
          <w:pPr>
            <w:widowControl w:val="0"/>
            <w:tabs>
              <w:tab w:val="right" w:leader="dot" w:pos="12000"/>
            </w:tabs>
            <w:spacing w:before="60"/>
            <w:ind w:left="720"/>
            <w:rPr>
              <w:color w:val="000000"/>
            </w:rPr>
          </w:pPr>
          <w:hyperlink w:anchor="_heading=">
            <w:r>
              <w:rPr>
                <w:color w:val="000000"/>
              </w:rPr>
              <w:t>4.1.3 Visualizações e achados</w:t>
            </w:r>
            <w:r>
              <w:rPr>
                <w:color w:val="000000"/>
              </w:rPr>
              <w:tab/>
              <w:t>12</w:t>
            </w:r>
          </w:hyperlink>
        </w:p>
        <w:p w14:paraId="45BA14E6" w14:textId="77777777" w:rsidR="0041640F" w:rsidRDefault="0041640F">
          <w:pPr>
            <w:widowControl w:val="0"/>
            <w:tabs>
              <w:tab w:val="right" w:leader="dot" w:pos="12000"/>
            </w:tabs>
            <w:spacing w:before="60"/>
            <w:ind w:left="360"/>
            <w:rPr>
              <w:color w:val="000000"/>
            </w:rPr>
          </w:pPr>
          <w:hyperlink w:anchor="_heading=">
            <w:r>
              <w:rPr>
                <w:color w:val="000000"/>
              </w:rPr>
              <w:t>4.2 PRÉ-PROCESSAMENTO E ENGENHARIA DE ATRIBUTOS</w:t>
            </w:r>
            <w:r>
              <w:rPr>
                <w:color w:val="000000"/>
              </w:rPr>
              <w:tab/>
              <w:t>14</w:t>
            </w:r>
          </w:hyperlink>
        </w:p>
        <w:p w14:paraId="0EC0A19C" w14:textId="77777777" w:rsidR="0041640F" w:rsidRDefault="0041640F">
          <w:pPr>
            <w:widowControl w:val="0"/>
            <w:tabs>
              <w:tab w:val="right" w:leader="dot" w:pos="12000"/>
            </w:tabs>
            <w:spacing w:before="60"/>
            <w:ind w:left="720"/>
            <w:rPr>
              <w:color w:val="000000"/>
            </w:rPr>
          </w:pPr>
          <w:hyperlink w:anchor="_heading=">
            <w:r>
              <w:rPr>
                <w:color w:val="000000"/>
              </w:rPr>
              <w:t>4.2.1 Divisão dos dados</w:t>
            </w:r>
            <w:r>
              <w:rPr>
                <w:color w:val="000000"/>
              </w:rPr>
              <w:tab/>
              <w:t>14</w:t>
            </w:r>
          </w:hyperlink>
        </w:p>
        <w:p w14:paraId="0F04A049" w14:textId="77777777" w:rsidR="0041640F" w:rsidRDefault="0041640F">
          <w:pPr>
            <w:widowControl w:val="0"/>
            <w:tabs>
              <w:tab w:val="right" w:leader="dot" w:pos="12000"/>
            </w:tabs>
            <w:spacing w:before="60"/>
            <w:ind w:left="720"/>
            <w:rPr>
              <w:color w:val="000000"/>
            </w:rPr>
          </w:pPr>
          <w:hyperlink w:anchor="_heading=">
            <w:r>
              <w:rPr>
                <w:color w:val="000000"/>
              </w:rPr>
              <w:t>4.2.2 Tratamento de valores ausentes</w:t>
            </w:r>
            <w:r>
              <w:rPr>
                <w:color w:val="000000"/>
              </w:rPr>
              <w:tab/>
              <w:t>14</w:t>
            </w:r>
          </w:hyperlink>
        </w:p>
        <w:p w14:paraId="3F85D65A" w14:textId="77777777" w:rsidR="0041640F" w:rsidRDefault="0041640F">
          <w:pPr>
            <w:widowControl w:val="0"/>
            <w:tabs>
              <w:tab w:val="right" w:leader="dot" w:pos="12000"/>
            </w:tabs>
            <w:spacing w:before="60"/>
            <w:ind w:left="720"/>
            <w:rPr>
              <w:color w:val="000000"/>
            </w:rPr>
          </w:pPr>
          <w:hyperlink w:anchor="_heading=">
            <w:r>
              <w:rPr>
                <w:color w:val="000000"/>
              </w:rPr>
              <w:t>4.2.3 Codificação categórica</w:t>
            </w:r>
            <w:r>
              <w:rPr>
                <w:color w:val="000000"/>
              </w:rPr>
              <w:tab/>
              <w:t>15</w:t>
            </w:r>
          </w:hyperlink>
        </w:p>
        <w:p w14:paraId="0C7D1FA1" w14:textId="77777777" w:rsidR="0041640F" w:rsidRDefault="0041640F">
          <w:pPr>
            <w:widowControl w:val="0"/>
            <w:tabs>
              <w:tab w:val="right" w:leader="dot" w:pos="12000"/>
            </w:tabs>
            <w:spacing w:before="60"/>
            <w:ind w:left="720"/>
            <w:rPr>
              <w:color w:val="000000"/>
            </w:rPr>
          </w:pPr>
          <w:hyperlink w:anchor="_heading=">
            <w:r>
              <w:rPr>
                <w:color w:val="000000"/>
              </w:rPr>
              <w:t>4.2.4 Escalonamento</w:t>
            </w:r>
            <w:r>
              <w:rPr>
                <w:color w:val="000000"/>
              </w:rPr>
              <w:tab/>
              <w:t>15</w:t>
            </w:r>
          </w:hyperlink>
        </w:p>
        <w:p w14:paraId="37330A4D" w14:textId="77777777" w:rsidR="0041640F" w:rsidRDefault="0041640F">
          <w:pPr>
            <w:widowControl w:val="0"/>
            <w:tabs>
              <w:tab w:val="right" w:leader="dot" w:pos="12000"/>
            </w:tabs>
            <w:spacing w:before="60"/>
            <w:ind w:left="720"/>
            <w:rPr>
              <w:color w:val="000000"/>
            </w:rPr>
          </w:pPr>
          <w:hyperlink w:anchor="_heading=">
            <w:r>
              <w:rPr>
                <w:color w:val="000000"/>
              </w:rPr>
              <w:t>4.2.5 Engenharia de atributos</w:t>
            </w:r>
            <w:r>
              <w:rPr>
                <w:color w:val="000000"/>
              </w:rPr>
              <w:tab/>
              <w:t>16</w:t>
            </w:r>
          </w:hyperlink>
        </w:p>
        <w:p w14:paraId="3C1F0942" w14:textId="77777777" w:rsidR="0041640F" w:rsidRDefault="0041640F">
          <w:pPr>
            <w:widowControl w:val="0"/>
            <w:tabs>
              <w:tab w:val="right" w:leader="dot" w:pos="12000"/>
            </w:tabs>
            <w:spacing w:before="60"/>
            <w:ind w:left="720"/>
            <w:rPr>
              <w:color w:val="000000"/>
            </w:rPr>
          </w:pPr>
          <w:hyperlink w:anchor="_heading=">
            <w:r>
              <w:rPr>
                <w:color w:val="000000"/>
              </w:rPr>
              <w:t>4.2.6 Tratamento do desbalanceamento</w:t>
            </w:r>
            <w:r>
              <w:rPr>
                <w:color w:val="000000"/>
              </w:rPr>
              <w:tab/>
              <w:t>16</w:t>
            </w:r>
          </w:hyperlink>
        </w:p>
        <w:p w14:paraId="0DB3084A" w14:textId="77777777" w:rsidR="0041640F" w:rsidRDefault="0041640F">
          <w:pPr>
            <w:widowControl w:val="0"/>
            <w:tabs>
              <w:tab w:val="right" w:leader="dot" w:pos="12000"/>
            </w:tabs>
            <w:spacing w:before="60"/>
            <w:ind w:left="360"/>
            <w:rPr>
              <w:color w:val="000000"/>
            </w:rPr>
          </w:pPr>
          <w:hyperlink w:anchor="_heading=">
            <w:r>
              <w:rPr>
                <w:color w:val="000000"/>
              </w:rPr>
              <w:t>4.3 IMPLEMENTAÇÃO E OTIMIZAÇÃO</w:t>
            </w:r>
            <w:r>
              <w:rPr>
                <w:color w:val="000000"/>
              </w:rPr>
              <w:tab/>
              <w:t>17</w:t>
            </w:r>
          </w:hyperlink>
        </w:p>
        <w:p w14:paraId="2851B429" w14:textId="77777777" w:rsidR="0041640F" w:rsidRDefault="0041640F">
          <w:pPr>
            <w:widowControl w:val="0"/>
            <w:tabs>
              <w:tab w:val="right" w:leader="dot" w:pos="12000"/>
            </w:tabs>
            <w:spacing w:before="60"/>
            <w:ind w:left="360"/>
            <w:rPr>
              <w:color w:val="000000"/>
            </w:rPr>
          </w:pPr>
          <w:hyperlink w:anchor="_heading=">
            <w:r>
              <w:rPr>
                <w:color w:val="000000"/>
              </w:rPr>
              <w:t>4.4 AVALIAÇÃO E RESULTADOS</w:t>
            </w:r>
            <w:r>
              <w:rPr>
                <w:color w:val="000000"/>
              </w:rPr>
              <w:tab/>
              <w:t>18</w:t>
            </w:r>
          </w:hyperlink>
        </w:p>
        <w:p w14:paraId="617941FD" w14:textId="77777777" w:rsidR="0041640F" w:rsidRDefault="0041640F">
          <w:pPr>
            <w:widowControl w:val="0"/>
            <w:tabs>
              <w:tab w:val="right" w:leader="dot" w:pos="12000"/>
            </w:tabs>
            <w:spacing w:before="60"/>
            <w:ind w:left="720"/>
            <w:rPr>
              <w:color w:val="000000"/>
            </w:rPr>
          </w:pPr>
          <w:hyperlink w:anchor="_heading=">
            <w:r>
              <w:rPr>
                <w:color w:val="000000"/>
              </w:rPr>
              <w:t>4.4.1 Escolha das métricas</w:t>
            </w:r>
            <w:r>
              <w:rPr>
                <w:color w:val="000000"/>
              </w:rPr>
              <w:tab/>
              <w:t>18</w:t>
            </w:r>
          </w:hyperlink>
        </w:p>
        <w:p w14:paraId="03E5707D" w14:textId="77777777" w:rsidR="0041640F" w:rsidRDefault="0041640F">
          <w:pPr>
            <w:widowControl w:val="0"/>
            <w:tabs>
              <w:tab w:val="right" w:leader="dot" w:pos="12000"/>
            </w:tabs>
            <w:spacing w:before="60"/>
            <w:ind w:left="720"/>
            <w:rPr>
              <w:color w:val="000000"/>
            </w:rPr>
          </w:pPr>
          <w:hyperlink w:anchor="_heading=">
            <w:r>
              <w:rPr>
                <w:color w:val="000000"/>
              </w:rPr>
              <w:t>4.4.2 Comparação dos modelos</w:t>
            </w:r>
            <w:r>
              <w:rPr>
                <w:color w:val="000000"/>
              </w:rPr>
              <w:tab/>
              <w:t>18</w:t>
            </w:r>
          </w:hyperlink>
        </w:p>
        <w:p w14:paraId="14191C44" w14:textId="77777777" w:rsidR="0041640F" w:rsidRDefault="0041640F">
          <w:pPr>
            <w:widowControl w:val="0"/>
            <w:tabs>
              <w:tab w:val="right" w:leader="dot" w:pos="12000"/>
            </w:tabs>
            <w:spacing w:before="60"/>
            <w:ind w:left="720"/>
            <w:rPr>
              <w:color w:val="000000"/>
            </w:rPr>
          </w:pPr>
          <w:hyperlink w:anchor="_heading=">
            <w:r>
              <w:rPr>
                <w:color w:val="000000"/>
              </w:rPr>
              <w:t>4.4.3 Sobreajuste</w:t>
            </w:r>
            <w:r>
              <w:rPr>
                <w:color w:val="000000"/>
              </w:rPr>
              <w:tab/>
              <w:t>21</w:t>
            </w:r>
          </w:hyperlink>
        </w:p>
        <w:p w14:paraId="225E20AA" w14:textId="77777777" w:rsidR="0041640F" w:rsidRDefault="0041640F">
          <w:pPr>
            <w:widowControl w:val="0"/>
            <w:tabs>
              <w:tab w:val="right" w:leader="dot" w:pos="12000"/>
            </w:tabs>
            <w:spacing w:before="60"/>
            <w:ind w:left="720"/>
            <w:rPr>
              <w:color w:val="000000"/>
            </w:rPr>
          </w:pPr>
          <w:hyperlink w:anchor="_heading=">
            <w:r>
              <w:rPr>
                <w:color w:val="000000"/>
              </w:rPr>
              <w:t>4.4.4 Ajuste do limiar de decisão</w:t>
            </w:r>
            <w:r>
              <w:rPr>
                <w:color w:val="000000"/>
              </w:rPr>
              <w:tab/>
              <w:t>21</w:t>
            </w:r>
          </w:hyperlink>
        </w:p>
        <w:p w14:paraId="1017E9EF" w14:textId="77777777" w:rsidR="0041640F" w:rsidRDefault="0041640F">
          <w:pPr>
            <w:widowControl w:val="0"/>
            <w:tabs>
              <w:tab w:val="right" w:leader="dot" w:pos="12000"/>
            </w:tabs>
            <w:spacing w:before="60"/>
            <w:ind w:left="720"/>
            <w:rPr>
              <w:color w:val="000000"/>
            </w:rPr>
          </w:pPr>
          <w:hyperlink w:anchor="_heading=">
            <w:r>
              <w:rPr>
                <w:color w:val="000000"/>
              </w:rPr>
              <w:t>4.4.5 Contribuição dos atributos</w:t>
            </w:r>
            <w:r>
              <w:rPr>
                <w:color w:val="000000"/>
              </w:rPr>
              <w:tab/>
              <w:t>22</w:t>
            </w:r>
          </w:hyperlink>
        </w:p>
        <w:p w14:paraId="007636F1" w14:textId="77777777" w:rsidR="0041640F" w:rsidRDefault="0041640F">
          <w:pPr>
            <w:widowControl w:val="0"/>
            <w:tabs>
              <w:tab w:val="right" w:leader="dot" w:pos="12000"/>
            </w:tabs>
            <w:spacing w:before="60"/>
            <w:ind w:left="720"/>
            <w:rPr>
              <w:color w:val="000000"/>
            </w:rPr>
          </w:pPr>
          <w:hyperlink w:anchor="_heading=">
            <w:r>
              <w:rPr>
                <w:color w:val="000000"/>
              </w:rPr>
              <w:t>4.4.6 Análise crítica e escolha do modelo</w:t>
            </w:r>
            <w:r>
              <w:rPr>
                <w:color w:val="000000"/>
              </w:rPr>
              <w:tab/>
              <w:t>23</w:t>
            </w:r>
          </w:hyperlink>
        </w:p>
        <w:p w14:paraId="5226691B" w14:textId="77777777" w:rsidR="0041640F" w:rsidRDefault="0041640F">
          <w:pPr>
            <w:widowControl w:val="0"/>
            <w:tabs>
              <w:tab w:val="right" w:leader="dot" w:pos="12000"/>
            </w:tabs>
            <w:spacing w:before="60"/>
            <w:rPr>
              <w:b/>
              <w:bCs/>
              <w:color w:val="000000"/>
            </w:rPr>
          </w:pPr>
          <w:hyperlink w:anchor="_heading=">
            <w:r>
              <w:rPr>
                <w:b/>
                <w:bCs/>
                <w:color w:val="000000"/>
              </w:rPr>
              <w:t>5 CONCLUSÃO, PRODUTO FINAL E CRONOGRAMA</w:t>
            </w:r>
            <w:r>
              <w:rPr>
                <w:b/>
                <w:bCs/>
                <w:color w:val="000000"/>
              </w:rPr>
              <w:tab/>
              <w:t>24</w:t>
            </w:r>
          </w:hyperlink>
        </w:p>
        <w:p w14:paraId="269B1B6F" w14:textId="77777777" w:rsidR="0041640F" w:rsidRDefault="0041640F">
          <w:pPr>
            <w:widowControl w:val="0"/>
            <w:tabs>
              <w:tab w:val="right" w:leader="dot" w:pos="12000"/>
            </w:tabs>
            <w:spacing w:before="60"/>
            <w:ind w:left="360"/>
            <w:rPr>
              <w:color w:val="000000"/>
            </w:rPr>
          </w:pPr>
          <w:hyperlink w:anchor="_heading=">
            <w:r>
              <w:rPr>
                <w:color w:val="000000"/>
              </w:rPr>
              <w:t>5.1 CONCLUSÃO</w:t>
            </w:r>
            <w:r>
              <w:rPr>
                <w:color w:val="000000"/>
              </w:rPr>
              <w:tab/>
              <w:t>24</w:t>
            </w:r>
          </w:hyperlink>
        </w:p>
        <w:p w14:paraId="27784279" w14:textId="77777777" w:rsidR="0041640F" w:rsidRDefault="0041640F">
          <w:pPr>
            <w:widowControl w:val="0"/>
            <w:tabs>
              <w:tab w:val="right" w:leader="dot" w:pos="12000"/>
            </w:tabs>
            <w:spacing w:before="60"/>
            <w:ind w:left="360"/>
            <w:rPr>
              <w:color w:val="000000"/>
            </w:rPr>
          </w:pPr>
          <w:hyperlink w:anchor="_heading=">
            <w:r>
              <w:rPr>
                <w:color w:val="000000"/>
              </w:rPr>
              <w:t>5.2 LIMITAÇÕES</w:t>
            </w:r>
            <w:r>
              <w:rPr>
                <w:color w:val="000000"/>
              </w:rPr>
              <w:tab/>
              <w:t>24</w:t>
            </w:r>
          </w:hyperlink>
        </w:p>
        <w:p w14:paraId="4B9AEAEE" w14:textId="77777777" w:rsidR="0041640F" w:rsidRDefault="0041640F">
          <w:pPr>
            <w:widowControl w:val="0"/>
            <w:tabs>
              <w:tab w:val="right" w:leader="dot" w:pos="12000"/>
            </w:tabs>
            <w:spacing w:before="60"/>
            <w:ind w:left="360"/>
            <w:rPr>
              <w:color w:val="000000"/>
            </w:rPr>
          </w:pPr>
          <w:hyperlink w:anchor="_heading=">
            <w:r>
              <w:rPr>
                <w:color w:val="000000"/>
              </w:rPr>
              <w:t>5.3 PRODUTO FINAL</w:t>
            </w:r>
            <w:r>
              <w:rPr>
                <w:color w:val="000000"/>
              </w:rPr>
              <w:tab/>
              <w:t>25</w:t>
            </w:r>
          </w:hyperlink>
        </w:p>
        <w:p w14:paraId="11339789" w14:textId="77777777" w:rsidR="0041640F" w:rsidRDefault="0041640F">
          <w:pPr>
            <w:widowControl w:val="0"/>
            <w:tabs>
              <w:tab w:val="right" w:leader="dot" w:pos="12000"/>
            </w:tabs>
            <w:spacing w:before="60"/>
            <w:ind w:left="360"/>
            <w:rPr>
              <w:color w:val="000000"/>
            </w:rPr>
          </w:pPr>
          <w:hyperlink w:anchor="_heading=">
            <w:r>
              <w:rPr>
                <w:color w:val="000000"/>
              </w:rPr>
              <w:t>5.4 CRONOGRAMA</w:t>
            </w:r>
            <w:r>
              <w:rPr>
                <w:color w:val="000000"/>
              </w:rPr>
              <w:tab/>
              <w:t>25</w:t>
            </w:r>
          </w:hyperlink>
          <w:r>
            <w:fldChar w:fldCharType="end"/>
          </w:r>
        </w:p>
      </w:sdtContent>
    </w:sdt>
    <w:p w14:paraId="03492BE7" w14:textId="77777777" w:rsidR="0041640F" w:rsidRDefault="00000000">
      <w:r>
        <w:br w:type="page"/>
      </w:r>
    </w:p>
    <w:p w14:paraId="2925FB2F" w14:textId="77777777" w:rsidR="0041640F" w:rsidRDefault="00000000">
      <w:pPr>
        <w:pStyle w:val="Ttulo1"/>
        <w:spacing w:before="360" w:after="240" w:line="360" w:lineRule="auto"/>
      </w:pPr>
      <w:r>
        <w:lastRenderedPageBreak/>
        <w:t>1 INTRODUÇÃO, PROBLEMA E JUSTIFICATIVA</w:t>
      </w:r>
    </w:p>
    <w:p w14:paraId="312211BE" w14:textId="77777777" w:rsidR="0041640F" w:rsidRDefault="00000000">
      <w:pPr>
        <w:pStyle w:val="Ttulo2"/>
        <w:spacing w:before="300" w:after="200" w:line="360" w:lineRule="auto"/>
      </w:pPr>
      <w:r>
        <w:t>1.1 CONTEXTUALIZAÇÃO DO PROBLEMA</w:t>
      </w:r>
    </w:p>
    <w:p w14:paraId="030F8470" w14:textId="77777777" w:rsidR="0041640F" w:rsidRDefault="00000000">
      <w:pPr>
        <w:spacing w:after="120" w:line="360" w:lineRule="auto"/>
        <w:ind w:firstLine="709"/>
        <w:jc w:val="both"/>
      </w:pPr>
      <w:r>
        <w:t>Este trabalho trata da segurança viária em rodovias federais, área onde atuam a Polícia Rodoviária Federal e os órgãos responsáveis pela infraestrutura de transporte.</w:t>
      </w:r>
    </w:p>
    <w:p w14:paraId="05586B12" w14:textId="77777777" w:rsidR="0041640F" w:rsidRDefault="00000000">
      <w:pPr>
        <w:spacing w:after="120" w:line="360" w:lineRule="auto"/>
        <w:ind w:firstLine="709"/>
        <w:jc w:val="both"/>
      </w:pPr>
      <w:r>
        <w:t>Hoje a fiscalização é definida pelo histórico de trechos com muitos acidentes e por operações em datas de maior movimento. Esses métodos olham um fator de cada vez e agem depois que os acidentes acontecem. Eles não combinam condições como horário, clima e tipo de pista.</w:t>
      </w:r>
    </w:p>
    <w:p w14:paraId="2C1055BA" w14:textId="77777777" w:rsidR="0041640F" w:rsidRDefault="00000000">
      <w:pPr>
        <w:spacing w:after="120" w:line="360" w:lineRule="auto"/>
        <w:ind w:firstLine="709"/>
        <w:jc w:val="both"/>
      </w:pPr>
      <w:r>
        <w:t>Segundo a Confederação Nacional do Transporte (2026b), as rodovias federais tiveram 72.476 acidentes e 6.040 mortes em 2025, com custo estimado em R$ 16,8 bilhões. A BR-101, que corta Santa Catarina, concentra 17,9% dos acidentes do país (CONFEDERAÇÃO NACIONAL DO TRANSPORTE, 2026a).</w:t>
      </w:r>
    </w:p>
    <w:p w14:paraId="09B59648" w14:textId="77777777" w:rsidR="0041640F" w:rsidRDefault="00000000">
      <w:pPr>
        <w:pStyle w:val="Ttulo2"/>
        <w:spacing w:before="300" w:after="200" w:line="360" w:lineRule="auto"/>
      </w:pPr>
      <w:r>
        <w:t>1.2 DEFINIÇÃO DO PROBLEMA DE MACHINE LEARNING</w:t>
      </w:r>
    </w:p>
    <w:p w14:paraId="16530AF5" w14:textId="77777777" w:rsidR="0041640F" w:rsidRDefault="00000000">
      <w:pPr>
        <w:spacing w:after="120" w:line="360" w:lineRule="auto"/>
        <w:ind w:firstLine="709"/>
        <w:jc w:val="both"/>
      </w:pPr>
      <w:r>
        <w:t xml:space="preserve">O problema é de classificação binária. A variável alvo se chama grave e vale 1 quando o acidente teve vítima fatal, 0 nos outros casos. Ela vem da coluna </w:t>
      </w:r>
      <w:proofErr w:type="spellStart"/>
      <w:r>
        <w:t>classificacao_acidente</w:t>
      </w:r>
      <w:proofErr w:type="spellEnd"/>
      <w:r>
        <w:t xml:space="preserve"> do arquivo original.</w:t>
      </w:r>
    </w:p>
    <w:p w14:paraId="0AD81D14" w14:textId="77777777" w:rsidR="0041640F" w:rsidRDefault="00000000">
      <w:pPr>
        <w:spacing w:after="120" w:line="360" w:lineRule="auto"/>
        <w:ind w:firstLine="709"/>
        <w:jc w:val="both"/>
      </w:pPr>
      <w:r>
        <w:t>Usamos os dados abertos de acidentes da Polícia Rodoviária Federal, agrupados por ocorrência (BRASIL, 2026a), de 2021 a 2025, filtrados para Santa Catarina. São 39.849 registros e 31 colunas. A base é adequada porque é oficial e pública, tem uma linha por acidente e traz na mesma tabela as condições em que ele aconteceu e a classificação de gravidade que usamos como alvo.</w:t>
      </w:r>
    </w:p>
    <w:p w14:paraId="1FE04FB6" w14:textId="77777777" w:rsidR="0041640F" w:rsidRDefault="00000000">
      <w:pPr>
        <w:spacing w:after="120" w:line="360" w:lineRule="auto"/>
        <w:ind w:firstLine="709"/>
        <w:jc w:val="both"/>
      </w:pPr>
      <w:r>
        <w:t>Vale explicar o que o modelo estima. Cada linha do arquivo é um acidente que já aconteceu, e não existe registro de veículo que passou pela rodovia sem bater. Sem esses casos, não dá para calcular a chance de um acidente ocorrer. O que os dados permitem é estimar a chance de um acidente ter sido fatal, dadas as condições em que ele aconteceu.</w:t>
      </w:r>
    </w:p>
    <w:p w14:paraId="7B5EC73A" w14:textId="77777777" w:rsidR="0041640F" w:rsidRDefault="00000000">
      <w:pPr>
        <w:pStyle w:val="Ttulo2"/>
        <w:spacing w:before="300" w:after="200" w:line="360" w:lineRule="auto"/>
      </w:pPr>
      <w:r>
        <w:t>1.3 JUSTIFICATIVA E RELEVÂNCIA</w:t>
      </w:r>
    </w:p>
    <w:p w14:paraId="7E0DF6E9" w14:textId="77777777" w:rsidR="0041640F" w:rsidRDefault="00000000">
      <w:pPr>
        <w:spacing w:after="120" w:line="360" w:lineRule="auto"/>
        <w:ind w:firstLine="709"/>
        <w:jc w:val="both"/>
      </w:pPr>
      <w:r>
        <w:lastRenderedPageBreak/>
        <w:t>Saber quais condições aparecem junto com os acidentes mais letais ajuda a decidir onde investir em fiscalização, sinalização e campanhas. Com um custo anual de R$ 16,8 bilhões, mesmo pequenas melhorias no direcionamento de recursos já representam valores altos.</w:t>
      </w:r>
    </w:p>
    <w:p w14:paraId="78C65462" w14:textId="77777777" w:rsidR="0041640F" w:rsidRDefault="00000000">
      <w:pPr>
        <w:spacing w:after="120" w:line="360" w:lineRule="auto"/>
        <w:ind w:firstLine="709"/>
        <w:jc w:val="both"/>
      </w:pPr>
      <w:r>
        <w:t>O uso de aprendizado de máquina se justifica porque o problema depende de várias condições ao mesmo tempo. Uma tabela de frequências olha uma variável por vez e não separa efeitos que se misturam. Ela não responde, por exemplo, se a pista simples continua sendo mais perigosa depois de descontar que ela aparece mais em zona rural, onde a velocidade é maior. O modelo responde isso, porque cada coeficiente mede o efeito de uma variável com as outras mantidas iguais.</w:t>
      </w:r>
    </w:p>
    <w:p w14:paraId="6BA02AA9" w14:textId="77777777" w:rsidR="0041640F" w:rsidRDefault="00000000">
      <w:pPr>
        <w:pStyle w:val="Ttulo1"/>
        <w:spacing w:before="360" w:after="240" w:line="360" w:lineRule="auto"/>
      </w:pPr>
      <w:r>
        <w:t>2 OBJETIVOS</w:t>
      </w:r>
    </w:p>
    <w:p w14:paraId="7A91875B" w14:textId="77777777" w:rsidR="0041640F" w:rsidRDefault="00000000">
      <w:pPr>
        <w:pStyle w:val="Ttulo2"/>
        <w:spacing w:before="300" w:after="200" w:line="360" w:lineRule="auto"/>
      </w:pPr>
      <w:r>
        <w:t>2.1 OBJETIVO GERAL</w:t>
      </w:r>
    </w:p>
    <w:p w14:paraId="3C02B8E7" w14:textId="77777777" w:rsidR="0041640F" w:rsidRDefault="00000000">
      <w:pPr>
        <w:spacing w:after="120" w:line="360" w:lineRule="auto"/>
        <w:ind w:firstLine="709"/>
        <w:jc w:val="both"/>
      </w:pPr>
      <w:r>
        <w:t>Desenvolver e comparar modelos de Machine Learning Clássico para prever a gravidade de acidentes em rodovias federais de Santa Catarina, usando dados públicos da Polícia Rodoviária Federal.</w:t>
      </w:r>
    </w:p>
    <w:p w14:paraId="4F7C3FB9" w14:textId="77777777" w:rsidR="0041640F" w:rsidRDefault="00000000">
      <w:pPr>
        <w:pStyle w:val="Ttulo2"/>
        <w:spacing w:before="300" w:after="200" w:line="360" w:lineRule="auto"/>
      </w:pPr>
      <w:r>
        <w:t>2.2 OBJETIVOS ESPECÍFICOS</w:t>
      </w:r>
    </w:p>
    <w:p w14:paraId="6CA572D2" w14:textId="77777777" w:rsidR="0041640F" w:rsidRDefault="00000000">
      <w:pPr>
        <w:spacing w:after="100" w:line="360" w:lineRule="auto"/>
        <w:ind w:left="709"/>
        <w:jc w:val="both"/>
      </w:pPr>
      <w:r>
        <w:t>a) Obter e organizar o conjunto de dados de acidentes da PRF referente a Santa Catarina.</w:t>
      </w:r>
    </w:p>
    <w:p w14:paraId="2232E198" w14:textId="77777777" w:rsidR="0041640F" w:rsidRDefault="00000000">
      <w:pPr>
        <w:spacing w:after="100" w:line="360" w:lineRule="auto"/>
        <w:ind w:left="709"/>
        <w:jc w:val="both"/>
      </w:pPr>
      <w:r>
        <w:t>b) Fazer a Análise Exploratória de Dados para identificar valores ausentes, valores extremos e desbalanceamento de classes.</w:t>
      </w:r>
    </w:p>
    <w:p w14:paraId="15054F13" w14:textId="77777777" w:rsidR="0041640F" w:rsidRDefault="00000000">
      <w:pPr>
        <w:spacing w:after="100" w:line="360" w:lineRule="auto"/>
        <w:ind w:left="709"/>
        <w:jc w:val="both"/>
      </w:pPr>
      <w:r>
        <w:t>c) Montar o pipeline de pré-processamento e engenharia de atributos, com os parâmetros aprendidos apenas no treino.</w:t>
      </w:r>
    </w:p>
    <w:p w14:paraId="07B750FD" w14:textId="77777777" w:rsidR="0041640F" w:rsidRDefault="00000000">
      <w:pPr>
        <w:spacing w:after="100" w:line="360" w:lineRule="auto"/>
        <w:ind w:left="709"/>
        <w:jc w:val="both"/>
      </w:pPr>
      <w:r>
        <w:t>d) Treinar e otimizar dois modelos de Machine Learning Clássico.</w:t>
      </w:r>
    </w:p>
    <w:p w14:paraId="1EAABF85" w14:textId="77777777" w:rsidR="0041640F" w:rsidRDefault="00000000">
      <w:pPr>
        <w:spacing w:after="100" w:line="360" w:lineRule="auto"/>
        <w:ind w:left="709"/>
        <w:jc w:val="both"/>
      </w:pPr>
      <w:r>
        <w:t>e) Comparar os modelos com métricas adequadas ao desbalanceamento, usando o conjunto de teste.</w:t>
      </w:r>
    </w:p>
    <w:p w14:paraId="17822158" w14:textId="77777777" w:rsidR="0041640F" w:rsidRDefault="00000000">
      <w:pPr>
        <w:spacing w:after="100" w:line="360" w:lineRule="auto"/>
        <w:ind w:left="709"/>
        <w:jc w:val="both"/>
      </w:pPr>
      <w:r>
        <w:t>f) Analisar a contribuição dos atributos pelos coeficientes do modelo escolhido.</w:t>
      </w:r>
    </w:p>
    <w:p w14:paraId="7645E024" w14:textId="77777777" w:rsidR="0041640F" w:rsidRDefault="00000000">
      <w:pPr>
        <w:pStyle w:val="Ttulo1"/>
        <w:spacing w:before="360" w:after="240" w:line="360" w:lineRule="auto"/>
      </w:pPr>
      <w:r>
        <w:t>3 FUNDAMENTAÇÃO TEÓRICA</w:t>
      </w:r>
    </w:p>
    <w:p w14:paraId="71B4C79A" w14:textId="77777777" w:rsidR="0041640F" w:rsidRDefault="00000000">
      <w:pPr>
        <w:pStyle w:val="Ttulo2"/>
        <w:spacing w:before="300" w:after="200" w:line="360" w:lineRule="auto"/>
      </w:pPr>
      <w:r>
        <w:lastRenderedPageBreak/>
        <w:t>3.1 TEORIA DO PROBLEMA</w:t>
      </w:r>
    </w:p>
    <w:p w14:paraId="3F5A48F8" w14:textId="77777777" w:rsidR="0041640F" w:rsidRDefault="00000000">
      <w:pPr>
        <w:pStyle w:val="Ttulo3"/>
        <w:spacing w:before="240" w:after="160" w:line="360" w:lineRule="auto"/>
      </w:pPr>
      <w:r>
        <w:t>3.1.1 Conceitos do domínio</w:t>
      </w:r>
    </w:p>
    <w:p w14:paraId="05AE2CD6" w14:textId="77777777" w:rsidR="0041640F" w:rsidRDefault="00000000">
      <w:pPr>
        <w:spacing w:after="120" w:line="360" w:lineRule="auto"/>
        <w:ind w:firstLine="709"/>
        <w:jc w:val="both"/>
      </w:pPr>
      <w:r>
        <w:t>Neste trabalho, acidente é cada ocorrência registrada pela PRF em rodovia federal. Cada uma recebe uma classificação de gravidade com três valores: sem vítimas, com vítimas feridas e com vítimas fatais (BRASIL, 2026b).</w:t>
      </w:r>
    </w:p>
    <w:p w14:paraId="05FABFF3" w14:textId="77777777" w:rsidR="0041640F" w:rsidRDefault="00000000">
      <w:pPr>
        <w:spacing w:after="120" w:line="360" w:lineRule="auto"/>
        <w:ind w:firstLine="709"/>
        <w:jc w:val="both"/>
      </w:pPr>
      <w:r>
        <w:t>Com vítimas fatais são os casos em que pelo menos uma pessoa morreu. É essa categoria que chamamos de acidente grave no trabalho. Olhar só a mortalidade, e deixar de fora os ferimentos graves, limita o estudo à situação mais séria.</w:t>
      </w:r>
    </w:p>
    <w:p w14:paraId="7FA27536" w14:textId="77777777" w:rsidR="0041640F" w:rsidRDefault="00000000">
      <w:pPr>
        <w:spacing w:after="120" w:line="360" w:lineRule="auto"/>
        <w:ind w:firstLine="709"/>
        <w:jc w:val="both"/>
      </w:pPr>
      <w:r>
        <w:t>A PRF atua apenas em rodovias federais, que levam a sigla BR. Em Santa Catarina aparecem no arquivo as BR-101, 116, 153, 158, 163, 280, 282, 285, 470, 475 e 480. Rodovias estaduais e ruas da cidade ficam de fora do registro.</w:t>
      </w:r>
    </w:p>
    <w:p w14:paraId="167791B4" w14:textId="77777777" w:rsidR="0041640F" w:rsidRDefault="00000000">
      <w:pPr>
        <w:pStyle w:val="Ttulo3"/>
        <w:spacing w:before="240" w:after="160" w:line="360" w:lineRule="auto"/>
      </w:pPr>
      <w:r>
        <w:t>3.1.2 Estatísticas e fatos</w:t>
      </w:r>
    </w:p>
    <w:p w14:paraId="041D6E40" w14:textId="77777777" w:rsidR="0041640F" w:rsidRDefault="00000000">
      <w:pPr>
        <w:spacing w:after="120" w:line="360" w:lineRule="auto"/>
        <w:ind w:firstLine="709"/>
        <w:jc w:val="both"/>
      </w:pPr>
      <w:r>
        <w:t>A Confederação Nacional do Transporte (2026a) mostra que as colisões são o tipo mais comum de ocorrência, com 61,8% dos registros do país. A causa que mais aparece nos casos com morte é trafegar na contramão, com 15,9% dos óbitos. A causa mais comum de acidentes em geral é a ausência de reação do condutor, com 15,8% das ocorrências.</w:t>
      </w:r>
    </w:p>
    <w:p w14:paraId="781B4824" w14:textId="77777777" w:rsidR="0041640F" w:rsidRDefault="00000000">
      <w:pPr>
        <w:spacing w:after="120" w:line="360" w:lineRule="auto"/>
        <w:ind w:firstLine="709"/>
        <w:jc w:val="both"/>
      </w:pPr>
      <w:r>
        <w:t>Nos dados de Santa Catarina entre 2021 e 2025, a Tabela 1 mostra como as três classificações se distribuem.</w:t>
      </w:r>
    </w:p>
    <w:p w14:paraId="49AB8470" w14:textId="77777777" w:rsidR="0041640F" w:rsidRDefault="00000000">
      <w:pPr>
        <w:keepNext/>
        <w:spacing w:before="200" w:after="80"/>
      </w:pPr>
      <w:r>
        <w:rPr>
          <w:b/>
          <w:bCs/>
          <w:sz w:val="20"/>
          <w:szCs w:val="20"/>
        </w:rPr>
        <w:t>Tabela 1 – Classificação dos acidentes em Santa Catarina (2021-2025)</w:t>
      </w:r>
    </w:p>
    <w:tbl>
      <w:tblPr>
        <w:tblStyle w:val="a"/>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71"/>
        <w:gridCol w:w="2400"/>
        <w:gridCol w:w="2400"/>
      </w:tblGrid>
      <w:tr w:rsidR="0041640F" w14:paraId="4D63A924" w14:textId="77777777">
        <w:trPr>
          <w:cantSplit/>
          <w:tblHeader/>
        </w:trPr>
        <w:tc>
          <w:tcPr>
            <w:tcW w:w="4271" w:type="dxa"/>
            <w:shd w:val="clear" w:color="auto" w:fill="E8E8E8"/>
            <w:tcMar>
              <w:top w:w="60" w:type="dxa"/>
              <w:left w:w="80" w:type="dxa"/>
              <w:bottom w:w="60" w:type="dxa"/>
              <w:right w:w="80" w:type="dxa"/>
            </w:tcMar>
          </w:tcPr>
          <w:p w14:paraId="5404A42A" w14:textId="77777777" w:rsidR="0041640F" w:rsidRDefault="00000000">
            <w:r>
              <w:rPr>
                <w:b/>
                <w:bCs/>
                <w:sz w:val="20"/>
                <w:szCs w:val="20"/>
              </w:rPr>
              <w:t>Classificação</w:t>
            </w:r>
          </w:p>
        </w:tc>
        <w:tc>
          <w:tcPr>
            <w:tcW w:w="2400" w:type="dxa"/>
            <w:shd w:val="clear" w:color="auto" w:fill="E8E8E8"/>
            <w:tcMar>
              <w:top w:w="60" w:type="dxa"/>
              <w:left w:w="80" w:type="dxa"/>
              <w:bottom w:w="60" w:type="dxa"/>
              <w:right w:w="80" w:type="dxa"/>
            </w:tcMar>
          </w:tcPr>
          <w:p w14:paraId="511AB32D" w14:textId="77777777" w:rsidR="0041640F" w:rsidRDefault="00000000">
            <w:pPr>
              <w:jc w:val="center"/>
            </w:pPr>
            <w:r>
              <w:rPr>
                <w:b/>
                <w:bCs/>
                <w:sz w:val="20"/>
                <w:szCs w:val="20"/>
              </w:rPr>
              <w:t>Quantidade</w:t>
            </w:r>
          </w:p>
        </w:tc>
        <w:tc>
          <w:tcPr>
            <w:tcW w:w="2400" w:type="dxa"/>
            <w:shd w:val="clear" w:color="auto" w:fill="E8E8E8"/>
            <w:tcMar>
              <w:top w:w="60" w:type="dxa"/>
              <w:left w:w="80" w:type="dxa"/>
              <w:bottom w:w="60" w:type="dxa"/>
              <w:right w:w="80" w:type="dxa"/>
            </w:tcMar>
          </w:tcPr>
          <w:p w14:paraId="0858AFF9" w14:textId="77777777" w:rsidR="0041640F" w:rsidRDefault="00000000">
            <w:pPr>
              <w:jc w:val="center"/>
            </w:pPr>
            <w:r>
              <w:rPr>
                <w:b/>
                <w:bCs/>
                <w:sz w:val="20"/>
                <w:szCs w:val="20"/>
              </w:rPr>
              <w:t>Percentual</w:t>
            </w:r>
          </w:p>
        </w:tc>
      </w:tr>
      <w:tr w:rsidR="0041640F" w14:paraId="68691F7C" w14:textId="77777777">
        <w:trPr>
          <w:cantSplit/>
        </w:trPr>
        <w:tc>
          <w:tcPr>
            <w:tcW w:w="4271" w:type="dxa"/>
            <w:tcMar>
              <w:top w:w="60" w:type="dxa"/>
              <w:left w:w="80" w:type="dxa"/>
              <w:bottom w:w="60" w:type="dxa"/>
              <w:right w:w="80" w:type="dxa"/>
            </w:tcMar>
          </w:tcPr>
          <w:p w14:paraId="035CA113" w14:textId="77777777" w:rsidR="0041640F" w:rsidRDefault="00000000">
            <w:r>
              <w:rPr>
                <w:sz w:val="20"/>
                <w:szCs w:val="20"/>
              </w:rPr>
              <w:t>Com vítimas feridas</w:t>
            </w:r>
          </w:p>
        </w:tc>
        <w:tc>
          <w:tcPr>
            <w:tcW w:w="2400" w:type="dxa"/>
            <w:tcMar>
              <w:top w:w="60" w:type="dxa"/>
              <w:left w:w="80" w:type="dxa"/>
              <w:bottom w:w="60" w:type="dxa"/>
              <w:right w:w="80" w:type="dxa"/>
            </w:tcMar>
          </w:tcPr>
          <w:p w14:paraId="139C04F6" w14:textId="77777777" w:rsidR="0041640F" w:rsidRDefault="00000000">
            <w:pPr>
              <w:jc w:val="center"/>
            </w:pPr>
            <w:r>
              <w:rPr>
                <w:sz w:val="20"/>
                <w:szCs w:val="20"/>
              </w:rPr>
              <w:t>31.996</w:t>
            </w:r>
          </w:p>
        </w:tc>
        <w:tc>
          <w:tcPr>
            <w:tcW w:w="2400" w:type="dxa"/>
            <w:tcMar>
              <w:top w:w="60" w:type="dxa"/>
              <w:left w:w="80" w:type="dxa"/>
              <w:bottom w:w="60" w:type="dxa"/>
              <w:right w:w="80" w:type="dxa"/>
            </w:tcMar>
          </w:tcPr>
          <w:p w14:paraId="6377078A" w14:textId="77777777" w:rsidR="0041640F" w:rsidRDefault="00000000">
            <w:pPr>
              <w:jc w:val="center"/>
            </w:pPr>
            <w:r>
              <w:rPr>
                <w:sz w:val="20"/>
                <w:szCs w:val="20"/>
              </w:rPr>
              <w:t>80,29%</w:t>
            </w:r>
          </w:p>
        </w:tc>
      </w:tr>
      <w:tr w:rsidR="0041640F" w14:paraId="2B4B799B" w14:textId="77777777">
        <w:trPr>
          <w:cantSplit/>
        </w:trPr>
        <w:tc>
          <w:tcPr>
            <w:tcW w:w="4271" w:type="dxa"/>
            <w:tcMar>
              <w:top w:w="60" w:type="dxa"/>
              <w:left w:w="80" w:type="dxa"/>
              <w:bottom w:w="60" w:type="dxa"/>
              <w:right w:w="80" w:type="dxa"/>
            </w:tcMar>
          </w:tcPr>
          <w:p w14:paraId="23E9B689" w14:textId="77777777" w:rsidR="0041640F" w:rsidRDefault="00000000">
            <w:r>
              <w:rPr>
                <w:sz w:val="20"/>
                <w:szCs w:val="20"/>
              </w:rPr>
              <w:t>Sem vítimas</w:t>
            </w:r>
          </w:p>
        </w:tc>
        <w:tc>
          <w:tcPr>
            <w:tcW w:w="2400" w:type="dxa"/>
            <w:tcMar>
              <w:top w:w="60" w:type="dxa"/>
              <w:left w:w="80" w:type="dxa"/>
              <w:bottom w:w="60" w:type="dxa"/>
              <w:right w:w="80" w:type="dxa"/>
            </w:tcMar>
          </w:tcPr>
          <w:p w14:paraId="580C5B1E" w14:textId="77777777" w:rsidR="0041640F" w:rsidRDefault="00000000">
            <w:pPr>
              <w:jc w:val="center"/>
            </w:pPr>
            <w:r>
              <w:rPr>
                <w:sz w:val="20"/>
                <w:szCs w:val="20"/>
              </w:rPr>
              <w:t>6.179</w:t>
            </w:r>
          </w:p>
        </w:tc>
        <w:tc>
          <w:tcPr>
            <w:tcW w:w="2400" w:type="dxa"/>
            <w:tcMar>
              <w:top w:w="60" w:type="dxa"/>
              <w:left w:w="80" w:type="dxa"/>
              <w:bottom w:w="60" w:type="dxa"/>
              <w:right w:w="80" w:type="dxa"/>
            </w:tcMar>
          </w:tcPr>
          <w:p w14:paraId="6D107453" w14:textId="77777777" w:rsidR="0041640F" w:rsidRDefault="00000000">
            <w:pPr>
              <w:jc w:val="center"/>
            </w:pPr>
            <w:r>
              <w:rPr>
                <w:sz w:val="20"/>
                <w:szCs w:val="20"/>
              </w:rPr>
              <w:t>15,51%</w:t>
            </w:r>
          </w:p>
        </w:tc>
      </w:tr>
      <w:tr w:rsidR="0041640F" w14:paraId="6AE553AA" w14:textId="77777777">
        <w:trPr>
          <w:cantSplit/>
        </w:trPr>
        <w:tc>
          <w:tcPr>
            <w:tcW w:w="4271" w:type="dxa"/>
            <w:tcMar>
              <w:top w:w="60" w:type="dxa"/>
              <w:left w:w="80" w:type="dxa"/>
              <w:bottom w:w="60" w:type="dxa"/>
              <w:right w:w="80" w:type="dxa"/>
            </w:tcMar>
          </w:tcPr>
          <w:p w14:paraId="0985070E" w14:textId="77777777" w:rsidR="0041640F" w:rsidRDefault="00000000">
            <w:r>
              <w:rPr>
                <w:sz w:val="20"/>
                <w:szCs w:val="20"/>
              </w:rPr>
              <w:t>Com vítimas fatais</w:t>
            </w:r>
          </w:p>
        </w:tc>
        <w:tc>
          <w:tcPr>
            <w:tcW w:w="2400" w:type="dxa"/>
            <w:tcMar>
              <w:top w:w="60" w:type="dxa"/>
              <w:left w:w="80" w:type="dxa"/>
              <w:bottom w:w="60" w:type="dxa"/>
              <w:right w:w="80" w:type="dxa"/>
            </w:tcMar>
          </w:tcPr>
          <w:p w14:paraId="4F6C4C19" w14:textId="77777777" w:rsidR="0041640F" w:rsidRDefault="00000000">
            <w:pPr>
              <w:jc w:val="center"/>
            </w:pPr>
            <w:r>
              <w:rPr>
                <w:sz w:val="20"/>
                <w:szCs w:val="20"/>
              </w:rPr>
              <w:t>1.674</w:t>
            </w:r>
          </w:p>
        </w:tc>
        <w:tc>
          <w:tcPr>
            <w:tcW w:w="2400" w:type="dxa"/>
            <w:tcMar>
              <w:top w:w="60" w:type="dxa"/>
              <w:left w:w="80" w:type="dxa"/>
              <w:bottom w:w="60" w:type="dxa"/>
              <w:right w:w="80" w:type="dxa"/>
            </w:tcMar>
          </w:tcPr>
          <w:p w14:paraId="08B034C6" w14:textId="77777777" w:rsidR="0041640F" w:rsidRDefault="00000000">
            <w:pPr>
              <w:jc w:val="center"/>
            </w:pPr>
            <w:r>
              <w:rPr>
                <w:sz w:val="20"/>
                <w:szCs w:val="20"/>
              </w:rPr>
              <w:t>4,20%</w:t>
            </w:r>
          </w:p>
        </w:tc>
      </w:tr>
      <w:tr w:rsidR="0041640F" w14:paraId="113F0771" w14:textId="77777777">
        <w:trPr>
          <w:cantSplit/>
        </w:trPr>
        <w:tc>
          <w:tcPr>
            <w:tcW w:w="4271" w:type="dxa"/>
            <w:tcMar>
              <w:top w:w="60" w:type="dxa"/>
              <w:left w:w="80" w:type="dxa"/>
              <w:bottom w:w="60" w:type="dxa"/>
              <w:right w:w="80" w:type="dxa"/>
            </w:tcMar>
          </w:tcPr>
          <w:p w14:paraId="7AC78263" w14:textId="77777777" w:rsidR="0041640F" w:rsidRDefault="00000000">
            <w:r>
              <w:rPr>
                <w:sz w:val="20"/>
                <w:szCs w:val="20"/>
              </w:rPr>
              <w:t>Total</w:t>
            </w:r>
          </w:p>
        </w:tc>
        <w:tc>
          <w:tcPr>
            <w:tcW w:w="2400" w:type="dxa"/>
            <w:tcMar>
              <w:top w:w="60" w:type="dxa"/>
              <w:left w:w="80" w:type="dxa"/>
              <w:bottom w:w="60" w:type="dxa"/>
              <w:right w:w="80" w:type="dxa"/>
            </w:tcMar>
          </w:tcPr>
          <w:p w14:paraId="52E203E1" w14:textId="77777777" w:rsidR="0041640F" w:rsidRDefault="00000000">
            <w:pPr>
              <w:jc w:val="center"/>
            </w:pPr>
            <w:r>
              <w:rPr>
                <w:sz w:val="20"/>
                <w:szCs w:val="20"/>
              </w:rPr>
              <w:t>39.849</w:t>
            </w:r>
          </w:p>
        </w:tc>
        <w:tc>
          <w:tcPr>
            <w:tcW w:w="2400" w:type="dxa"/>
            <w:tcMar>
              <w:top w:w="60" w:type="dxa"/>
              <w:left w:w="80" w:type="dxa"/>
              <w:bottom w:w="60" w:type="dxa"/>
              <w:right w:w="80" w:type="dxa"/>
            </w:tcMar>
          </w:tcPr>
          <w:p w14:paraId="43BBA894" w14:textId="77777777" w:rsidR="0041640F" w:rsidRDefault="00000000">
            <w:pPr>
              <w:jc w:val="center"/>
            </w:pPr>
            <w:r>
              <w:rPr>
                <w:sz w:val="20"/>
                <w:szCs w:val="20"/>
              </w:rPr>
              <w:t>100,00%</w:t>
            </w:r>
          </w:p>
        </w:tc>
      </w:tr>
    </w:tbl>
    <w:p w14:paraId="3A0D2D14" w14:textId="77777777" w:rsidR="0041640F" w:rsidRDefault="00000000">
      <w:pPr>
        <w:spacing w:before="60" w:after="200"/>
      </w:pPr>
      <w:r>
        <w:rPr>
          <w:sz w:val="20"/>
          <w:szCs w:val="20"/>
        </w:rPr>
        <w:t>Fonte: elaborado pelo autor com base nos dados abertos da PRF.</w:t>
      </w:r>
    </w:p>
    <w:p w14:paraId="2687267E" w14:textId="77777777" w:rsidR="0041640F" w:rsidRDefault="00000000">
      <w:pPr>
        <w:pStyle w:val="Ttulo3"/>
        <w:spacing w:before="240" w:after="160" w:line="360" w:lineRule="auto"/>
      </w:pPr>
      <w:r>
        <w:t>3.1.3 Soluções sem Machine Learning e suas limitações</w:t>
      </w:r>
    </w:p>
    <w:p w14:paraId="29DC7B87" w14:textId="77777777" w:rsidR="0041640F" w:rsidRDefault="00000000">
      <w:pPr>
        <w:spacing w:after="120" w:line="360" w:lineRule="auto"/>
        <w:ind w:firstLine="709"/>
        <w:jc w:val="both"/>
      </w:pPr>
      <w:r>
        <w:t>O método mais comum na gestão de segurança viária é o mapeamento de pontos críticos. Ele identifica os trechos que acumularam mais acidentes em um período e prioriza intervenções neles. Também são usadas operações de fiscalização em datas de maior fluxo, radares de velocidade e campanhas educativas.</w:t>
      </w:r>
    </w:p>
    <w:p w14:paraId="0A7BB606" w14:textId="77777777" w:rsidR="0041640F" w:rsidRDefault="00000000">
      <w:pPr>
        <w:spacing w:after="120" w:line="360" w:lineRule="auto"/>
        <w:ind w:firstLine="709"/>
        <w:jc w:val="both"/>
      </w:pPr>
      <w:r>
        <w:lastRenderedPageBreak/>
        <w:t>Esses métodos têm três limitações. São reativos, porque o trecho só entra na lista depois que os acidentes acontecem. Olham um fator por vez, sem considerar o efeito conjunto das condições. E não medem o peso de cada fator, o que dificulta comparar intervenções diferentes. Modelos de classificação resolvem as três.</w:t>
      </w:r>
    </w:p>
    <w:p w14:paraId="4702BEB3" w14:textId="77777777" w:rsidR="0041640F" w:rsidRDefault="00000000">
      <w:pPr>
        <w:pStyle w:val="Ttulo2"/>
        <w:spacing w:before="300" w:after="200" w:line="360" w:lineRule="auto"/>
      </w:pPr>
      <w:r>
        <w:t>3.2 REFERENCIAL TEÓRICO EM MACHINE LEARNING</w:t>
      </w:r>
    </w:p>
    <w:p w14:paraId="4F5AAD8C" w14:textId="77777777" w:rsidR="0041640F" w:rsidRDefault="00000000">
      <w:pPr>
        <w:pStyle w:val="Ttulo3"/>
        <w:spacing w:before="240" w:after="160" w:line="360" w:lineRule="auto"/>
      </w:pPr>
      <w:r>
        <w:t>3.2.1 Modelo A: Regressão Logística</w:t>
      </w:r>
    </w:p>
    <w:p w14:paraId="64C0A980" w14:textId="77777777" w:rsidR="0041640F" w:rsidRDefault="00000000">
      <w:pPr>
        <w:spacing w:after="120" w:line="360" w:lineRule="auto"/>
        <w:ind w:firstLine="709"/>
        <w:jc w:val="both"/>
      </w:pPr>
      <w:r>
        <w:t>Apesar do nome, a Regressão Logística é um algoritmo de classificação. Ela dá um peso, chamado coeficiente, para cada variável de entrada. Para um caso novo, soma essas variáveis multiplicadas pelos seus pesos e passa o resultado pela função sigmoide, que transforma qualquer número em um valor entre 0 e 1. Esse valor é lido como probabilidade (GÉRON, 2021).</w:t>
      </w:r>
    </w:p>
    <w:p w14:paraId="4E3384F1" w14:textId="77777777" w:rsidR="0041640F" w:rsidRDefault="00000000">
      <w:pPr>
        <w:spacing w:after="120" w:line="360" w:lineRule="auto"/>
        <w:ind w:firstLine="709"/>
        <w:jc w:val="both"/>
      </w:pPr>
      <w:r>
        <w:t>Treinar o modelo é achar os coeficientes que melhor separam as duas classes. Como o modelo é linear, os coeficientes podem ser lidos diretamente. Um coeficiente positivo quer dizer que aquela condição aumenta a chance da classe positiva, com as outras variáveis mantidas iguais.</w:t>
      </w:r>
    </w:p>
    <w:p w14:paraId="297FEB8B" w14:textId="77777777" w:rsidR="0041640F" w:rsidRDefault="00000000">
      <w:pPr>
        <w:spacing w:after="120" w:line="360" w:lineRule="auto"/>
        <w:ind w:firstLine="709"/>
        <w:jc w:val="both"/>
      </w:pPr>
      <w:r>
        <w:t>O algoritmo resolve classificação binária e precisa que as variáveis numéricas estejam em escala parecida.</w:t>
      </w:r>
    </w:p>
    <w:p w14:paraId="2B7BECBE" w14:textId="77777777" w:rsidR="0041640F" w:rsidRDefault="00000000">
      <w:pPr>
        <w:pStyle w:val="Ttulo3"/>
        <w:spacing w:before="240" w:after="160" w:line="360" w:lineRule="auto"/>
      </w:pPr>
      <w:r>
        <w:t>3.2.2 Modelo B: K-</w:t>
      </w:r>
      <w:proofErr w:type="spellStart"/>
      <w:r>
        <w:t>Nearest</w:t>
      </w:r>
      <w:proofErr w:type="spellEnd"/>
      <w:r>
        <w:t xml:space="preserve"> </w:t>
      </w:r>
      <w:proofErr w:type="spellStart"/>
      <w:r>
        <w:t>Neighbors</w:t>
      </w:r>
      <w:proofErr w:type="spellEnd"/>
    </w:p>
    <w:p w14:paraId="4C36062C" w14:textId="77777777" w:rsidR="0041640F" w:rsidRDefault="00000000">
      <w:pPr>
        <w:spacing w:after="120" w:line="360" w:lineRule="auto"/>
        <w:ind w:firstLine="709"/>
        <w:jc w:val="both"/>
      </w:pPr>
      <w:r>
        <w:t>O KNN classifica por distância. Ele não calcula parâmetros no treino: guarda os exemplos com resposta e deixa todo o trabalho para a hora da previsão (GÉRON, 2021).</w:t>
      </w:r>
    </w:p>
    <w:p w14:paraId="4F9794F5" w14:textId="77777777" w:rsidR="0041640F" w:rsidRDefault="00000000">
      <w:pPr>
        <w:spacing w:after="120" w:line="360" w:lineRule="auto"/>
        <w:ind w:firstLine="709"/>
        <w:jc w:val="both"/>
      </w:pPr>
      <w:r>
        <w:t>Quando chega um caso novo, o algoritmo mede a distância dele até todos os exemplos guardados, pega os k mais próximos e responde a classe que aparece mais entre eles. O valor de k muda o comportamento: valores baixos deixam o modelo sensível a ruído e valores altos puxam a resposta para a classe mais comum.</w:t>
      </w:r>
    </w:p>
    <w:p w14:paraId="053A6615" w14:textId="77777777" w:rsidR="0041640F" w:rsidRDefault="00000000">
      <w:pPr>
        <w:spacing w:after="120" w:line="360" w:lineRule="auto"/>
        <w:ind w:firstLine="709"/>
        <w:jc w:val="both"/>
      </w:pPr>
      <w:r>
        <w:t>Ele também precisa de escala parecida, senão as variáveis de maior amplitude dominam a conta da distância. Uma limitação importante é que o KNN não tem como dar mais peso à classe rara, o que fez diferença nos nossos resultados.</w:t>
      </w:r>
    </w:p>
    <w:p w14:paraId="2C6AD666" w14:textId="77777777" w:rsidR="0041640F" w:rsidRDefault="00000000">
      <w:pPr>
        <w:pStyle w:val="Ttulo2"/>
        <w:spacing w:before="300" w:after="200" w:line="360" w:lineRule="auto"/>
      </w:pPr>
      <w:r>
        <w:t>3.3 TRABALHOS RELACIONADOS</w:t>
      </w:r>
    </w:p>
    <w:p w14:paraId="19AFC553" w14:textId="77C9E008" w:rsidR="0041640F" w:rsidRDefault="00000000">
      <w:pPr>
        <w:spacing w:after="120" w:line="360" w:lineRule="auto"/>
        <w:ind w:firstLine="709"/>
        <w:jc w:val="both"/>
      </w:pPr>
      <w:r>
        <w:lastRenderedPageBreak/>
        <w:t>Outros estudos já aplicaram aprendizado de máquina à gravidade de acidentes, alguns com os mesmos dados abertos da PRF. Eles não foram reproduzidos aqui: serviram para mostrar quais caminhos a literatura usa no tratamento do desbalanceamento, e cada técnica encontrada foi testada nos nossos dados.</w:t>
      </w:r>
      <w:r w:rsidR="00343110">
        <w:t xml:space="preserve"> Ademais, alguns dos estudos nem sequer referem-se à área de machine learning, focando em maneiras dinâmicas e intuitivas de apresentar os dados, bem como partindo para análises sociais quanto à origem de determinados sinistros.</w:t>
      </w:r>
    </w:p>
    <w:p w14:paraId="4BF9236E" w14:textId="68AF3153" w:rsidR="0040450F" w:rsidRDefault="0040450F">
      <w:pPr>
        <w:spacing w:after="120" w:line="360" w:lineRule="auto"/>
        <w:ind w:firstLine="709"/>
        <w:jc w:val="both"/>
      </w:pPr>
      <w:r w:rsidRPr="0040450F">
        <w:t>Mattos et al. (2019) desenvolveram uma aplicação para visualização dos dados abertos da Polícia Rodoviária Federal utilizando registros de acidentes ocorridos entre 2007 e 2018</w:t>
      </w:r>
      <w:r>
        <w:t xml:space="preserve"> com o objetivo de </w:t>
      </w:r>
      <w:r w:rsidRPr="0040450F">
        <w:t xml:space="preserve">permitir a exploração visual dos acidentes e a identificação de </w:t>
      </w:r>
      <w:r>
        <w:t>padrões de risco</w:t>
      </w:r>
      <w:r w:rsidRPr="0040450F">
        <w:t xml:space="preserve">. O trabalho utilizou informações geográficas e temporais </w:t>
      </w:r>
      <w:r>
        <w:t>para formular uma</w:t>
      </w:r>
      <w:r w:rsidRPr="0040450F">
        <w:t xml:space="preserve"> abordagem </w:t>
      </w:r>
      <w:r>
        <w:t>capaz</w:t>
      </w:r>
      <w:r w:rsidRPr="0040450F">
        <w:t xml:space="preserve"> de transformar uma grande quantidade de registros em informações visuais mais facilmente interpretáveis. </w:t>
      </w:r>
      <w:r>
        <w:t>P</w:t>
      </w:r>
      <w:r w:rsidRPr="0040450F">
        <w:t xml:space="preserve">or possuir caráter predominantemente descritivo e exploratório, </w:t>
      </w:r>
      <w:r>
        <w:t xml:space="preserve">entretanto, </w:t>
      </w:r>
      <w:r w:rsidRPr="0040450F">
        <w:t>a solução não produz um classificador capaz de estimar a gravidade de uma nova ocorrência</w:t>
      </w:r>
      <w:r>
        <w:t>, mas serve como base para uma maneira intuitiva e dinâmica de exibir dados tratados.</w:t>
      </w:r>
    </w:p>
    <w:p w14:paraId="0731B275" w14:textId="77777777" w:rsidR="0041640F" w:rsidRDefault="00000000">
      <w:pPr>
        <w:spacing w:after="120" w:line="360" w:lineRule="auto"/>
        <w:ind w:firstLine="709"/>
        <w:jc w:val="both"/>
      </w:pPr>
      <w:proofErr w:type="spellStart"/>
      <w:r>
        <w:t>Mafort</w:t>
      </w:r>
      <w:proofErr w:type="spellEnd"/>
      <w:r>
        <w:t xml:space="preserve"> e </w:t>
      </w:r>
      <w:proofErr w:type="spellStart"/>
      <w:r>
        <w:t>Kappel</w:t>
      </w:r>
      <w:proofErr w:type="spellEnd"/>
      <w:r>
        <w:t xml:space="preserve"> (2025) analisaram as rodovias federais do Rio de Janeiro entre 2020 e 2023, também com a base por ocorrência. Compararam sete algoritmos com otimização de </w:t>
      </w:r>
      <w:proofErr w:type="spellStart"/>
      <w:r>
        <w:t>hiperparâmetros</w:t>
      </w:r>
      <w:proofErr w:type="spellEnd"/>
      <w:r>
        <w:t xml:space="preserve"> e validação cruzada, e trataram o desbalanceamento com </w:t>
      </w:r>
      <w:proofErr w:type="spellStart"/>
      <w:r>
        <w:t>subamostragem</w:t>
      </w:r>
      <w:proofErr w:type="spellEnd"/>
      <w:r>
        <w:t xml:space="preserve"> aleatória, aplicada apenas ao treino de cada divisão. A Regressão Logística foi o modelo mais estável, com 73,85% de acurácia e área sob a curva ROC de 0,698. O melhor KNN usou dezoito vizinhos e distância de Manhattan. Para identificar os fatores de risco, aplicaram a ferramenta LIME, que apontou o tipo de acidente como o preditor mais influente, seguido da fase do dia, das condições meteorológicas, da localização e da densidade de acidentes por quilômetro.</w:t>
      </w:r>
    </w:p>
    <w:p w14:paraId="1897F9EA" w14:textId="77777777" w:rsidR="0041640F" w:rsidRDefault="00000000">
      <w:pPr>
        <w:spacing w:after="120" w:line="360" w:lineRule="auto"/>
        <w:ind w:firstLine="709"/>
        <w:jc w:val="both"/>
      </w:pPr>
      <w:r>
        <w:t>Gabardo et al. (2025) classificaram acidentes fatais na região Sul com dados da PRF de 2021 a 2024, usando Random Forest, KNN e uma rede neural. Trataram o desbalanceamento com SMOTE, técnica que cria exemplos sintéticos da classe rara, e relataram área sob a curva ROC de 0,99 para Random Forest e KNN. A contribuição dos atributos foi analisada com SHAP, e entre os fatores estruturais associados às mortes aparecem a pista simples e as travessias urbanas. Eles usaram a base por pessoa e divisão aleatória, o que torna esses valores não comparáveis aos nossos.</w:t>
      </w:r>
    </w:p>
    <w:p w14:paraId="195B3D75" w14:textId="77777777" w:rsidR="0041640F" w:rsidRDefault="00000000">
      <w:pPr>
        <w:spacing w:after="120" w:line="360" w:lineRule="auto"/>
        <w:ind w:firstLine="709"/>
        <w:jc w:val="both"/>
      </w:pPr>
      <w:r>
        <w:lastRenderedPageBreak/>
        <w:t>Sousa, Rodrigues e Rosa (2026) estudaram sinistros urbanos em Teresina com Regressão Logística e Random Forest. Antes do balanceamento, nenhum caso fatal foi identificado; com SMOTE no treino, a Regressão Logística passou a reconhecer parte das ocorrências letais, enquanto a acurácia global caiu. Os autores concluem que variáveis de localização, sozinhas, não explicam a gravidade.</w:t>
      </w:r>
    </w:p>
    <w:p w14:paraId="5C5174DD" w14:textId="77777777" w:rsidR="0041640F" w:rsidRDefault="00000000">
      <w:pPr>
        <w:spacing w:after="120" w:line="360" w:lineRule="auto"/>
        <w:ind w:firstLine="709"/>
        <w:jc w:val="both"/>
      </w:pPr>
      <w:r>
        <w:t xml:space="preserve">Fiorentini e </w:t>
      </w:r>
      <w:proofErr w:type="spellStart"/>
      <w:r>
        <w:t>Losa</w:t>
      </w:r>
      <w:proofErr w:type="spellEnd"/>
      <w:r>
        <w:t xml:space="preserve"> (2020) compararam árvore de decisão, KNN, Random Forest e Regressão Logística com e sem balanceamento por </w:t>
      </w:r>
      <w:proofErr w:type="spellStart"/>
      <w:r>
        <w:t>subamostragem</w:t>
      </w:r>
      <w:proofErr w:type="spellEnd"/>
      <w:r>
        <w:t>, e defendem avaliar o desempenho classe por classe em vez de usar a acurácia global.</w:t>
      </w:r>
    </w:p>
    <w:p w14:paraId="4F42D9CB" w14:textId="05080816" w:rsidR="0040450F" w:rsidRDefault="0040450F">
      <w:pPr>
        <w:spacing w:after="120" w:line="360" w:lineRule="auto"/>
        <w:ind w:firstLine="709"/>
        <w:jc w:val="both"/>
      </w:pPr>
      <w:r>
        <w:t xml:space="preserve">Em escala nacional, </w:t>
      </w:r>
      <w:r w:rsidRPr="0040450F">
        <w:t xml:space="preserve">Malaquias et al. (2021) </w:t>
      </w:r>
      <w:r>
        <w:t>avaliaram diferentes</w:t>
      </w:r>
      <w:r w:rsidRPr="0040450F">
        <w:t xml:space="preserve"> abordage</w:t>
      </w:r>
      <w:r>
        <w:t>ns</w:t>
      </w:r>
      <w:r w:rsidRPr="0040450F">
        <w:t xml:space="preserve"> para classificar as causas de acidentes ocorridos em rodovias</w:t>
      </w:r>
      <w:r>
        <w:t xml:space="preserve"> brasileiras. </w:t>
      </w:r>
      <w:r w:rsidRPr="0040450F">
        <w:t xml:space="preserve">Foram </w:t>
      </w:r>
      <w:r>
        <w:t>considerados</w:t>
      </w:r>
      <w:r w:rsidRPr="0040450F">
        <w:t xml:space="preserve"> os algoritmos Floresta Aleatória, </w:t>
      </w:r>
      <w:proofErr w:type="spellStart"/>
      <w:r w:rsidRPr="0040450F">
        <w:t>Naive</w:t>
      </w:r>
      <w:proofErr w:type="spellEnd"/>
      <w:r w:rsidRPr="0040450F">
        <w:t xml:space="preserve"> </w:t>
      </w:r>
      <w:proofErr w:type="spellStart"/>
      <w:r w:rsidRPr="0040450F">
        <w:t>Bayes</w:t>
      </w:r>
      <w:proofErr w:type="spellEnd"/>
      <w:r w:rsidRPr="0040450F">
        <w:t xml:space="preserve">, Regressão Logística e Máquina de Vetores de Suporte, utilizando diferentes etapas de </w:t>
      </w:r>
      <w:r w:rsidR="00B64A3B" w:rsidRPr="0040450F">
        <w:t>pré-processamento</w:t>
      </w:r>
      <w:r>
        <w:t xml:space="preserve">, como transformação de variáveis e balanceamento por </w:t>
      </w:r>
      <w:proofErr w:type="spellStart"/>
      <w:r>
        <w:t>subamostragem</w:t>
      </w:r>
      <w:proofErr w:type="spellEnd"/>
      <w:r w:rsidRPr="0040450F">
        <w:t>.</w:t>
      </w:r>
      <w:r>
        <w:t xml:space="preserve"> </w:t>
      </w:r>
      <w:r w:rsidRPr="0040450F">
        <w:t xml:space="preserve">O melhor resultado foi obtido pela Floresta Aleatória após o balanceamento, com acurácia de aproximadamente 69%, além de </w:t>
      </w:r>
      <w:proofErr w:type="gramStart"/>
      <w:r w:rsidRPr="0040450F">
        <w:t>melhores</w:t>
      </w:r>
      <w:proofErr w:type="gramEnd"/>
      <w:r w:rsidRPr="0040450F">
        <w:t xml:space="preserve"> resultados para as classes minoritárias em comparação com os modelos anteriores.</w:t>
      </w:r>
    </w:p>
    <w:p w14:paraId="3BFD2770" w14:textId="67709677" w:rsidR="0041640F" w:rsidRDefault="00000000">
      <w:pPr>
        <w:spacing w:after="120" w:line="360" w:lineRule="auto"/>
        <w:ind w:firstLine="709"/>
        <w:jc w:val="both"/>
      </w:pPr>
      <w:r>
        <w:t>A Tabela 2 resume as diferenças</w:t>
      </w:r>
      <w:r w:rsidR="00B64A3B">
        <w:t xml:space="preserve"> de projetos externos</w:t>
      </w:r>
      <w:r>
        <w:t xml:space="preserve"> em relação a este trabalho.</w:t>
      </w:r>
    </w:p>
    <w:p w14:paraId="79DED5C4" w14:textId="77777777" w:rsidR="0041640F" w:rsidRDefault="00000000">
      <w:pPr>
        <w:keepNext/>
        <w:spacing w:before="200" w:after="80"/>
      </w:pPr>
      <w:r>
        <w:rPr>
          <w:b/>
          <w:bCs/>
          <w:sz w:val="20"/>
          <w:szCs w:val="20"/>
        </w:rPr>
        <w:t>Tabela 2 – Comparação com os trabalhos relacionados</w:t>
      </w:r>
    </w:p>
    <w:tbl>
      <w:tblPr>
        <w:tblStyle w:val="a0"/>
        <w:tblW w:w="10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2900"/>
        <w:gridCol w:w="2400"/>
        <w:gridCol w:w="2471"/>
      </w:tblGrid>
      <w:tr w:rsidR="0041640F" w14:paraId="528888BC" w14:textId="77777777">
        <w:trPr>
          <w:cantSplit/>
          <w:tblHeader/>
        </w:trPr>
        <w:tc>
          <w:tcPr>
            <w:tcW w:w="2300" w:type="dxa"/>
            <w:shd w:val="clear" w:color="auto" w:fill="E8E8E8"/>
            <w:tcMar>
              <w:top w:w="60" w:type="dxa"/>
              <w:left w:w="80" w:type="dxa"/>
              <w:bottom w:w="60" w:type="dxa"/>
              <w:right w:w="80" w:type="dxa"/>
            </w:tcMar>
          </w:tcPr>
          <w:p w14:paraId="74BBB77C" w14:textId="77777777" w:rsidR="0041640F" w:rsidRDefault="00000000">
            <w:r>
              <w:rPr>
                <w:b/>
                <w:bCs/>
                <w:sz w:val="20"/>
                <w:szCs w:val="20"/>
              </w:rPr>
              <w:t>Trabalho</w:t>
            </w:r>
          </w:p>
        </w:tc>
        <w:tc>
          <w:tcPr>
            <w:tcW w:w="2900" w:type="dxa"/>
            <w:shd w:val="clear" w:color="auto" w:fill="E8E8E8"/>
            <w:tcMar>
              <w:top w:w="60" w:type="dxa"/>
              <w:left w:w="80" w:type="dxa"/>
              <w:bottom w:w="60" w:type="dxa"/>
              <w:right w:w="80" w:type="dxa"/>
            </w:tcMar>
          </w:tcPr>
          <w:p w14:paraId="607B16D7" w14:textId="77777777" w:rsidR="0041640F" w:rsidRDefault="00000000">
            <w:pPr>
              <w:jc w:val="center"/>
            </w:pPr>
            <w:r>
              <w:rPr>
                <w:b/>
                <w:bCs/>
                <w:sz w:val="20"/>
                <w:szCs w:val="20"/>
              </w:rPr>
              <w:t>Dados</w:t>
            </w:r>
          </w:p>
        </w:tc>
        <w:tc>
          <w:tcPr>
            <w:tcW w:w="2400" w:type="dxa"/>
            <w:shd w:val="clear" w:color="auto" w:fill="E8E8E8"/>
            <w:tcMar>
              <w:top w:w="60" w:type="dxa"/>
              <w:left w:w="80" w:type="dxa"/>
              <w:bottom w:w="60" w:type="dxa"/>
              <w:right w:w="80" w:type="dxa"/>
            </w:tcMar>
          </w:tcPr>
          <w:p w14:paraId="6D282D9D" w14:textId="77777777" w:rsidR="0041640F" w:rsidRDefault="00000000">
            <w:pPr>
              <w:jc w:val="center"/>
            </w:pPr>
            <w:r>
              <w:rPr>
                <w:b/>
                <w:bCs/>
                <w:sz w:val="20"/>
                <w:szCs w:val="20"/>
              </w:rPr>
              <w:t>Desbalanceamento</w:t>
            </w:r>
          </w:p>
        </w:tc>
        <w:tc>
          <w:tcPr>
            <w:tcW w:w="2471" w:type="dxa"/>
            <w:shd w:val="clear" w:color="auto" w:fill="E8E8E8"/>
            <w:tcMar>
              <w:top w:w="60" w:type="dxa"/>
              <w:left w:w="80" w:type="dxa"/>
              <w:bottom w:w="60" w:type="dxa"/>
              <w:right w:w="80" w:type="dxa"/>
            </w:tcMar>
          </w:tcPr>
          <w:p w14:paraId="396AD560" w14:textId="77777777" w:rsidR="0041640F" w:rsidRDefault="00000000">
            <w:pPr>
              <w:jc w:val="center"/>
            </w:pPr>
            <w:r>
              <w:rPr>
                <w:b/>
                <w:bCs/>
                <w:sz w:val="20"/>
                <w:szCs w:val="20"/>
              </w:rPr>
              <w:t>Divisão</w:t>
            </w:r>
          </w:p>
        </w:tc>
      </w:tr>
      <w:tr w:rsidR="0041640F" w14:paraId="13312D9F" w14:textId="77777777">
        <w:trPr>
          <w:cantSplit/>
        </w:trPr>
        <w:tc>
          <w:tcPr>
            <w:tcW w:w="2300" w:type="dxa"/>
            <w:tcMar>
              <w:top w:w="60" w:type="dxa"/>
              <w:left w:w="80" w:type="dxa"/>
              <w:bottom w:w="60" w:type="dxa"/>
              <w:right w:w="80" w:type="dxa"/>
            </w:tcMar>
          </w:tcPr>
          <w:p w14:paraId="5AF26B5D" w14:textId="77777777" w:rsidR="0041640F" w:rsidRDefault="00000000">
            <w:proofErr w:type="spellStart"/>
            <w:r>
              <w:rPr>
                <w:sz w:val="20"/>
                <w:szCs w:val="20"/>
              </w:rPr>
              <w:t>Mafort</w:t>
            </w:r>
            <w:proofErr w:type="spellEnd"/>
            <w:r>
              <w:rPr>
                <w:sz w:val="20"/>
                <w:szCs w:val="20"/>
              </w:rPr>
              <w:t xml:space="preserve"> e </w:t>
            </w:r>
            <w:proofErr w:type="spellStart"/>
            <w:r>
              <w:rPr>
                <w:sz w:val="20"/>
                <w:szCs w:val="20"/>
              </w:rPr>
              <w:t>Kappel</w:t>
            </w:r>
            <w:proofErr w:type="spellEnd"/>
            <w:r>
              <w:rPr>
                <w:sz w:val="20"/>
                <w:szCs w:val="20"/>
              </w:rPr>
              <w:t xml:space="preserve"> (2025)</w:t>
            </w:r>
          </w:p>
        </w:tc>
        <w:tc>
          <w:tcPr>
            <w:tcW w:w="2900" w:type="dxa"/>
            <w:tcMar>
              <w:top w:w="60" w:type="dxa"/>
              <w:left w:w="80" w:type="dxa"/>
              <w:bottom w:w="60" w:type="dxa"/>
              <w:right w:w="80" w:type="dxa"/>
            </w:tcMar>
          </w:tcPr>
          <w:p w14:paraId="210DAB2D" w14:textId="77777777" w:rsidR="0041640F" w:rsidRDefault="00000000">
            <w:pPr>
              <w:jc w:val="center"/>
            </w:pPr>
            <w:r>
              <w:rPr>
                <w:sz w:val="20"/>
                <w:szCs w:val="20"/>
              </w:rPr>
              <w:t>PRF por ocorrência, RJ, 2020-2023</w:t>
            </w:r>
          </w:p>
        </w:tc>
        <w:tc>
          <w:tcPr>
            <w:tcW w:w="2400" w:type="dxa"/>
            <w:tcMar>
              <w:top w:w="60" w:type="dxa"/>
              <w:left w:w="80" w:type="dxa"/>
              <w:bottom w:w="60" w:type="dxa"/>
              <w:right w:w="80" w:type="dxa"/>
            </w:tcMar>
          </w:tcPr>
          <w:p w14:paraId="246C8F67" w14:textId="77777777" w:rsidR="0041640F" w:rsidRDefault="00000000">
            <w:pPr>
              <w:jc w:val="center"/>
            </w:pPr>
            <w:proofErr w:type="spellStart"/>
            <w:r>
              <w:rPr>
                <w:sz w:val="20"/>
                <w:szCs w:val="20"/>
              </w:rPr>
              <w:t>Subamostragem</w:t>
            </w:r>
            <w:proofErr w:type="spellEnd"/>
            <w:r>
              <w:rPr>
                <w:sz w:val="20"/>
                <w:szCs w:val="20"/>
              </w:rPr>
              <w:t xml:space="preserve"> aleatória</w:t>
            </w:r>
          </w:p>
        </w:tc>
        <w:tc>
          <w:tcPr>
            <w:tcW w:w="2471" w:type="dxa"/>
            <w:tcMar>
              <w:top w:w="60" w:type="dxa"/>
              <w:left w:w="80" w:type="dxa"/>
              <w:bottom w:w="60" w:type="dxa"/>
              <w:right w:w="80" w:type="dxa"/>
            </w:tcMar>
          </w:tcPr>
          <w:p w14:paraId="73C622C7" w14:textId="77777777" w:rsidR="0041640F" w:rsidRDefault="00000000">
            <w:pPr>
              <w:jc w:val="center"/>
            </w:pPr>
            <w:r>
              <w:rPr>
                <w:sz w:val="20"/>
                <w:szCs w:val="20"/>
              </w:rPr>
              <w:t>Aleatória, 75/25</w:t>
            </w:r>
          </w:p>
        </w:tc>
      </w:tr>
      <w:tr w:rsidR="0041640F" w14:paraId="072104EB" w14:textId="77777777">
        <w:trPr>
          <w:cantSplit/>
        </w:trPr>
        <w:tc>
          <w:tcPr>
            <w:tcW w:w="2300" w:type="dxa"/>
            <w:tcMar>
              <w:top w:w="60" w:type="dxa"/>
              <w:left w:w="80" w:type="dxa"/>
              <w:bottom w:w="60" w:type="dxa"/>
              <w:right w:w="80" w:type="dxa"/>
            </w:tcMar>
          </w:tcPr>
          <w:p w14:paraId="60AFF404" w14:textId="77777777" w:rsidR="0041640F" w:rsidRDefault="00000000">
            <w:r>
              <w:rPr>
                <w:sz w:val="20"/>
                <w:szCs w:val="20"/>
              </w:rPr>
              <w:t>Gabardo et al. (2025)</w:t>
            </w:r>
          </w:p>
        </w:tc>
        <w:tc>
          <w:tcPr>
            <w:tcW w:w="2900" w:type="dxa"/>
            <w:tcMar>
              <w:top w:w="60" w:type="dxa"/>
              <w:left w:w="80" w:type="dxa"/>
              <w:bottom w:w="60" w:type="dxa"/>
              <w:right w:w="80" w:type="dxa"/>
            </w:tcMar>
          </w:tcPr>
          <w:p w14:paraId="593133B0" w14:textId="77777777" w:rsidR="0041640F" w:rsidRDefault="00000000">
            <w:pPr>
              <w:jc w:val="center"/>
            </w:pPr>
            <w:r>
              <w:rPr>
                <w:sz w:val="20"/>
                <w:szCs w:val="20"/>
              </w:rPr>
              <w:t>PRF por pessoa, Sul, 2021-2024</w:t>
            </w:r>
          </w:p>
        </w:tc>
        <w:tc>
          <w:tcPr>
            <w:tcW w:w="2400" w:type="dxa"/>
            <w:tcMar>
              <w:top w:w="60" w:type="dxa"/>
              <w:left w:w="80" w:type="dxa"/>
              <w:bottom w:w="60" w:type="dxa"/>
              <w:right w:w="80" w:type="dxa"/>
            </w:tcMar>
          </w:tcPr>
          <w:p w14:paraId="4F98D8E7" w14:textId="77777777" w:rsidR="0041640F" w:rsidRDefault="00000000">
            <w:pPr>
              <w:jc w:val="center"/>
            </w:pPr>
            <w:r>
              <w:rPr>
                <w:sz w:val="20"/>
                <w:szCs w:val="20"/>
              </w:rPr>
              <w:t>SMOTE</w:t>
            </w:r>
          </w:p>
        </w:tc>
        <w:tc>
          <w:tcPr>
            <w:tcW w:w="2471" w:type="dxa"/>
            <w:tcMar>
              <w:top w:w="60" w:type="dxa"/>
              <w:left w:w="80" w:type="dxa"/>
              <w:bottom w:w="60" w:type="dxa"/>
              <w:right w:w="80" w:type="dxa"/>
            </w:tcMar>
          </w:tcPr>
          <w:p w14:paraId="35C5FA53" w14:textId="77777777" w:rsidR="0041640F" w:rsidRDefault="00000000">
            <w:pPr>
              <w:jc w:val="center"/>
            </w:pPr>
            <w:r>
              <w:rPr>
                <w:sz w:val="20"/>
                <w:szCs w:val="20"/>
              </w:rPr>
              <w:t>Aleatória, 80/20</w:t>
            </w:r>
          </w:p>
        </w:tc>
      </w:tr>
      <w:tr w:rsidR="0041640F" w14:paraId="312CE7F8" w14:textId="77777777">
        <w:trPr>
          <w:cantSplit/>
        </w:trPr>
        <w:tc>
          <w:tcPr>
            <w:tcW w:w="2300" w:type="dxa"/>
            <w:tcMar>
              <w:top w:w="60" w:type="dxa"/>
              <w:left w:w="80" w:type="dxa"/>
              <w:bottom w:w="60" w:type="dxa"/>
              <w:right w:w="80" w:type="dxa"/>
            </w:tcMar>
          </w:tcPr>
          <w:p w14:paraId="18C658C8" w14:textId="77777777" w:rsidR="0041640F" w:rsidRDefault="00000000">
            <w:r>
              <w:rPr>
                <w:sz w:val="20"/>
                <w:szCs w:val="20"/>
              </w:rPr>
              <w:t>Sousa et al. (2026)</w:t>
            </w:r>
          </w:p>
        </w:tc>
        <w:tc>
          <w:tcPr>
            <w:tcW w:w="2900" w:type="dxa"/>
            <w:tcMar>
              <w:top w:w="60" w:type="dxa"/>
              <w:left w:w="80" w:type="dxa"/>
              <w:bottom w:w="60" w:type="dxa"/>
              <w:right w:w="80" w:type="dxa"/>
            </w:tcMar>
          </w:tcPr>
          <w:p w14:paraId="0C48A6FC" w14:textId="77777777" w:rsidR="0041640F" w:rsidRDefault="00000000">
            <w:pPr>
              <w:jc w:val="center"/>
            </w:pPr>
            <w:r>
              <w:rPr>
                <w:sz w:val="20"/>
                <w:szCs w:val="20"/>
              </w:rPr>
              <w:t>Base municipal, Teresina, 2022-2024</w:t>
            </w:r>
          </w:p>
        </w:tc>
        <w:tc>
          <w:tcPr>
            <w:tcW w:w="2400" w:type="dxa"/>
            <w:tcMar>
              <w:top w:w="60" w:type="dxa"/>
              <w:left w:w="80" w:type="dxa"/>
              <w:bottom w:w="60" w:type="dxa"/>
              <w:right w:w="80" w:type="dxa"/>
            </w:tcMar>
          </w:tcPr>
          <w:p w14:paraId="5A3AB91C" w14:textId="77777777" w:rsidR="0041640F" w:rsidRDefault="00000000">
            <w:pPr>
              <w:jc w:val="center"/>
            </w:pPr>
            <w:r>
              <w:rPr>
                <w:sz w:val="20"/>
                <w:szCs w:val="20"/>
              </w:rPr>
              <w:t>SMOTE</w:t>
            </w:r>
          </w:p>
        </w:tc>
        <w:tc>
          <w:tcPr>
            <w:tcW w:w="2471" w:type="dxa"/>
            <w:tcMar>
              <w:top w:w="60" w:type="dxa"/>
              <w:left w:w="80" w:type="dxa"/>
              <w:bottom w:w="60" w:type="dxa"/>
              <w:right w:w="80" w:type="dxa"/>
            </w:tcMar>
          </w:tcPr>
          <w:p w14:paraId="19DC3D6B" w14:textId="77777777" w:rsidR="0041640F" w:rsidRDefault="00000000">
            <w:pPr>
              <w:jc w:val="center"/>
            </w:pPr>
            <w:r>
              <w:rPr>
                <w:sz w:val="20"/>
                <w:szCs w:val="20"/>
              </w:rPr>
              <w:t>Aleatória, 80/20</w:t>
            </w:r>
          </w:p>
        </w:tc>
      </w:tr>
      <w:tr w:rsidR="0041640F" w14:paraId="3DD2CA20" w14:textId="77777777">
        <w:trPr>
          <w:cantSplit/>
        </w:trPr>
        <w:tc>
          <w:tcPr>
            <w:tcW w:w="2300" w:type="dxa"/>
            <w:tcMar>
              <w:top w:w="60" w:type="dxa"/>
              <w:left w:w="80" w:type="dxa"/>
              <w:bottom w:w="60" w:type="dxa"/>
              <w:right w:w="80" w:type="dxa"/>
            </w:tcMar>
          </w:tcPr>
          <w:p w14:paraId="22CBF47B" w14:textId="77777777" w:rsidR="0041640F" w:rsidRDefault="00000000">
            <w:r>
              <w:rPr>
                <w:sz w:val="20"/>
                <w:szCs w:val="20"/>
              </w:rPr>
              <w:t xml:space="preserve">Fiorentini e </w:t>
            </w:r>
            <w:proofErr w:type="spellStart"/>
            <w:r>
              <w:rPr>
                <w:sz w:val="20"/>
                <w:szCs w:val="20"/>
              </w:rPr>
              <w:t>Losa</w:t>
            </w:r>
            <w:proofErr w:type="spellEnd"/>
            <w:r>
              <w:rPr>
                <w:sz w:val="20"/>
                <w:szCs w:val="20"/>
              </w:rPr>
              <w:t xml:space="preserve"> (2020)</w:t>
            </w:r>
          </w:p>
        </w:tc>
        <w:tc>
          <w:tcPr>
            <w:tcW w:w="2900" w:type="dxa"/>
            <w:tcMar>
              <w:top w:w="60" w:type="dxa"/>
              <w:left w:w="80" w:type="dxa"/>
              <w:bottom w:w="60" w:type="dxa"/>
              <w:right w:w="80" w:type="dxa"/>
            </w:tcMar>
          </w:tcPr>
          <w:p w14:paraId="056ECEEE" w14:textId="77777777" w:rsidR="0041640F" w:rsidRDefault="00000000">
            <w:pPr>
              <w:jc w:val="center"/>
            </w:pPr>
            <w:r>
              <w:rPr>
                <w:sz w:val="20"/>
                <w:szCs w:val="20"/>
              </w:rPr>
              <w:t>Acidentes rodoviários</w:t>
            </w:r>
          </w:p>
        </w:tc>
        <w:tc>
          <w:tcPr>
            <w:tcW w:w="2400" w:type="dxa"/>
            <w:tcMar>
              <w:top w:w="60" w:type="dxa"/>
              <w:left w:w="80" w:type="dxa"/>
              <w:bottom w:w="60" w:type="dxa"/>
              <w:right w:w="80" w:type="dxa"/>
            </w:tcMar>
          </w:tcPr>
          <w:p w14:paraId="07053570" w14:textId="77777777" w:rsidR="0041640F" w:rsidRDefault="00000000">
            <w:pPr>
              <w:jc w:val="center"/>
            </w:pPr>
            <w:proofErr w:type="spellStart"/>
            <w:r>
              <w:rPr>
                <w:sz w:val="20"/>
                <w:szCs w:val="20"/>
              </w:rPr>
              <w:t>Subamostragem</w:t>
            </w:r>
            <w:proofErr w:type="spellEnd"/>
            <w:r>
              <w:rPr>
                <w:sz w:val="20"/>
                <w:szCs w:val="20"/>
              </w:rPr>
              <w:t xml:space="preserve"> aleatória</w:t>
            </w:r>
          </w:p>
        </w:tc>
        <w:tc>
          <w:tcPr>
            <w:tcW w:w="2471" w:type="dxa"/>
            <w:tcMar>
              <w:top w:w="60" w:type="dxa"/>
              <w:left w:w="80" w:type="dxa"/>
              <w:bottom w:w="60" w:type="dxa"/>
              <w:right w:w="80" w:type="dxa"/>
            </w:tcMar>
          </w:tcPr>
          <w:p w14:paraId="6DDFCD45" w14:textId="1A395324" w:rsidR="00B64A3B" w:rsidRPr="00B64A3B" w:rsidRDefault="00000000" w:rsidP="00B64A3B">
            <w:pPr>
              <w:jc w:val="center"/>
              <w:rPr>
                <w:sz w:val="20"/>
                <w:szCs w:val="20"/>
              </w:rPr>
            </w:pPr>
            <w:r>
              <w:rPr>
                <w:sz w:val="20"/>
                <w:szCs w:val="20"/>
              </w:rPr>
              <w:t>Aleatória</w:t>
            </w:r>
          </w:p>
        </w:tc>
      </w:tr>
      <w:tr w:rsidR="00B64A3B" w14:paraId="0EE1E92F" w14:textId="77777777">
        <w:trPr>
          <w:cantSplit/>
        </w:trPr>
        <w:tc>
          <w:tcPr>
            <w:tcW w:w="2300" w:type="dxa"/>
            <w:tcMar>
              <w:top w:w="60" w:type="dxa"/>
              <w:left w:w="80" w:type="dxa"/>
              <w:bottom w:w="60" w:type="dxa"/>
              <w:right w:w="80" w:type="dxa"/>
            </w:tcMar>
          </w:tcPr>
          <w:p w14:paraId="715F2CA8" w14:textId="3BB2B2B8" w:rsidR="00B64A3B" w:rsidRDefault="00B64A3B">
            <w:pPr>
              <w:rPr>
                <w:sz w:val="20"/>
                <w:szCs w:val="20"/>
              </w:rPr>
            </w:pPr>
            <w:r>
              <w:rPr>
                <w:sz w:val="20"/>
                <w:szCs w:val="20"/>
              </w:rPr>
              <w:t>Malaquias et al. (2021)</w:t>
            </w:r>
          </w:p>
        </w:tc>
        <w:tc>
          <w:tcPr>
            <w:tcW w:w="2900" w:type="dxa"/>
            <w:tcMar>
              <w:top w:w="60" w:type="dxa"/>
              <w:left w:w="80" w:type="dxa"/>
              <w:bottom w:w="60" w:type="dxa"/>
              <w:right w:w="80" w:type="dxa"/>
            </w:tcMar>
          </w:tcPr>
          <w:p w14:paraId="6B411753" w14:textId="46AEE085" w:rsidR="00B64A3B" w:rsidRDefault="00B64A3B">
            <w:pPr>
              <w:jc w:val="center"/>
              <w:rPr>
                <w:sz w:val="20"/>
                <w:szCs w:val="20"/>
              </w:rPr>
            </w:pPr>
            <w:r>
              <w:rPr>
                <w:sz w:val="20"/>
                <w:szCs w:val="20"/>
              </w:rPr>
              <w:t>PRF, Brasil, 2017-2019</w:t>
            </w:r>
          </w:p>
        </w:tc>
        <w:tc>
          <w:tcPr>
            <w:tcW w:w="2400" w:type="dxa"/>
            <w:tcMar>
              <w:top w:w="60" w:type="dxa"/>
              <w:left w:w="80" w:type="dxa"/>
              <w:bottom w:w="60" w:type="dxa"/>
              <w:right w:w="80" w:type="dxa"/>
            </w:tcMar>
          </w:tcPr>
          <w:p w14:paraId="3B28B361" w14:textId="2A2A4963" w:rsidR="00B64A3B" w:rsidRDefault="00B64A3B">
            <w:pPr>
              <w:jc w:val="center"/>
              <w:rPr>
                <w:sz w:val="20"/>
                <w:szCs w:val="20"/>
              </w:rPr>
            </w:pPr>
            <w:proofErr w:type="spellStart"/>
            <w:r>
              <w:rPr>
                <w:sz w:val="20"/>
                <w:szCs w:val="20"/>
              </w:rPr>
              <w:t>Subamostragem</w:t>
            </w:r>
            <w:proofErr w:type="spellEnd"/>
          </w:p>
        </w:tc>
        <w:tc>
          <w:tcPr>
            <w:tcW w:w="2471" w:type="dxa"/>
            <w:tcMar>
              <w:top w:w="60" w:type="dxa"/>
              <w:left w:w="80" w:type="dxa"/>
              <w:bottom w:w="60" w:type="dxa"/>
              <w:right w:w="80" w:type="dxa"/>
            </w:tcMar>
          </w:tcPr>
          <w:p w14:paraId="23765D31" w14:textId="05F13E1A" w:rsidR="00B64A3B" w:rsidRDefault="00B64A3B" w:rsidP="00B64A3B">
            <w:pPr>
              <w:jc w:val="center"/>
              <w:rPr>
                <w:sz w:val="20"/>
                <w:szCs w:val="20"/>
              </w:rPr>
            </w:pPr>
            <w:r>
              <w:rPr>
                <w:sz w:val="20"/>
                <w:szCs w:val="20"/>
              </w:rPr>
              <w:t>Aleatória</w:t>
            </w:r>
          </w:p>
        </w:tc>
      </w:tr>
      <w:tr w:rsidR="0041640F" w14:paraId="5441B9CC" w14:textId="77777777">
        <w:trPr>
          <w:cantSplit/>
        </w:trPr>
        <w:tc>
          <w:tcPr>
            <w:tcW w:w="2300" w:type="dxa"/>
            <w:tcMar>
              <w:top w:w="60" w:type="dxa"/>
              <w:left w:w="80" w:type="dxa"/>
              <w:bottom w:w="60" w:type="dxa"/>
              <w:right w:w="80" w:type="dxa"/>
            </w:tcMar>
          </w:tcPr>
          <w:p w14:paraId="5AA1036B" w14:textId="77777777" w:rsidR="0041640F" w:rsidRDefault="00000000">
            <w:r>
              <w:rPr>
                <w:sz w:val="20"/>
                <w:szCs w:val="20"/>
              </w:rPr>
              <w:t>Este trabalho</w:t>
            </w:r>
          </w:p>
        </w:tc>
        <w:tc>
          <w:tcPr>
            <w:tcW w:w="2900" w:type="dxa"/>
            <w:tcMar>
              <w:top w:w="60" w:type="dxa"/>
              <w:left w:w="80" w:type="dxa"/>
              <w:bottom w:w="60" w:type="dxa"/>
              <w:right w:w="80" w:type="dxa"/>
            </w:tcMar>
          </w:tcPr>
          <w:p w14:paraId="6E0CF8E2" w14:textId="77777777" w:rsidR="0041640F" w:rsidRDefault="00000000">
            <w:pPr>
              <w:jc w:val="center"/>
            </w:pPr>
            <w:r>
              <w:rPr>
                <w:sz w:val="20"/>
                <w:szCs w:val="20"/>
              </w:rPr>
              <w:t>PRF por ocorrência, SC, 2021-2025</w:t>
            </w:r>
          </w:p>
        </w:tc>
        <w:tc>
          <w:tcPr>
            <w:tcW w:w="2400" w:type="dxa"/>
            <w:tcMar>
              <w:top w:w="60" w:type="dxa"/>
              <w:left w:w="80" w:type="dxa"/>
              <w:bottom w:w="60" w:type="dxa"/>
              <w:right w:w="80" w:type="dxa"/>
            </w:tcMar>
          </w:tcPr>
          <w:p w14:paraId="02B4EE37" w14:textId="77777777" w:rsidR="0041640F" w:rsidRDefault="00000000">
            <w:pPr>
              <w:jc w:val="center"/>
            </w:pPr>
            <w:r>
              <w:rPr>
                <w:sz w:val="20"/>
                <w:szCs w:val="20"/>
              </w:rPr>
              <w:t>Peso de classe e as duas técnicas</w:t>
            </w:r>
          </w:p>
        </w:tc>
        <w:tc>
          <w:tcPr>
            <w:tcW w:w="2471" w:type="dxa"/>
            <w:tcMar>
              <w:top w:w="60" w:type="dxa"/>
              <w:left w:w="80" w:type="dxa"/>
              <w:bottom w:w="60" w:type="dxa"/>
              <w:right w:w="80" w:type="dxa"/>
            </w:tcMar>
          </w:tcPr>
          <w:p w14:paraId="72236E0C" w14:textId="77777777" w:rsidR="0041640F" w:rsidRDefault="00000000">
            <w:pPr>
              <w:jc w:val="center"/>
            </w:pPr>
            <w:r>
              <w:rPr>
                <w:sz w:val="20"/>
                <w:szCs w:val="20"/>
              </w:rPr>
              <w:t>Temporal, 2025 como teste</w:t>
            </w:r>
          </w:p>
        </w:tc>
      </w:tr>
    </w:tbl>
    <w:p w14:paraId="7881A631" w14:textId="77777777" w:rsidR="0041640F" w:rsidRDefault="00000000">
      <w:pPr>
        <w:spacing w:before="60" w:after="200"/>
      </w:pPr>
      <w:r>
        <w:rPr>
          <w:sz w:val="20"/>
          <w:szCs w:val="20"/>
        </w:rPr>
        <w:t>Fonte: elaborado pelo autor.</w:t>
      </w:r>
    </w:p>
    <w:p w14:paraId="20D192E6" w14:textId="65DF973C" w:rsidR="0041640F" w:rsidRDefault="00000000">
      <w:pPr>
        <w:spacing w:after="120" w:line="360" w:lineRule="auto"/>
        <w:ind w:firstLine="709"/>
        <w:jc w:val="both"/>
      </w:pPr>
      <w:r>
        <w:t xml:space="preserve">A diferença metodológica mais relevante é a divisão. Os </w:t>
      </w:r>
      <w:r w:rsidR="00B64A3B">
        <w:t>cinco</w:t>
      </w:r>
      <w:r>
        <w:t xml:space="preserve"> trabalhos separam treino e teste por sorteio, enquanto aqui o teste é um ano inteiro que o modelo nunca viu, o que se aproxima mais do uso real e produz métricas mais </w:t>
      </w:r>
      <w:r>
        <w:lastRenderedPageBreak/>
        <w:t>conservadoras.</w:t>
      </w:r>
      <w:r w:rsidR="00B64A3B">
        <w:t xml:space="preserve"> </w:t>
      </w:r>
      <w:r w:rsidR="00B64A3B" w:rsidRPr="00B64A3B">
        <w:t>Além disso,</w:t>
      </w:r>
      <w:r w:rsidR="00B64A3B">
        <w:t xml:space="preserve"> vale ressaltar que</w:t>
      </w:r>
      <w:r w:rsidR="00B64A3B" w:rsidRPr="00B64A3B">
        <w:t xml:space="preserve"> o trabalho de Malaquias et al. (2021) possui objetivo distinto, voltado à classificação das causas dos acidentes, mas apresenta abordagem relevante quanto ao tratamento do desbalanceamento e à comparação de diferentes algoritmos.</w:t>
      </w:r>
    </w:p>
    <w:p w14:paraId="44D6EBC0" w14:textId="0E24ACBF" w:rsidR="00B64A3B" w:rsidRDefault="00B64A3B">
      <w:pPr>
        <w:spacing w:after="120" w:line="360" w:lineRule="auto"/>
        <w:ind w:firstLine="709"/>
        <w:jc w:val="both"/>
      </w:pPr>
      <w:r>
        <w:t>Portanto, apesar das diferenças listadas, a</w:t>
      </w:r>
      <w:r w:rsidRPr="00B64A3B">
        <w:t xml:space="preserve"> abordagem de </w:t>
      </w:r>
      <w:proofErr w:type="spellStart"/>
      <w:r w:rsidRPr="00B64A3B">
        <w:t>Mafort</w:t>
      </w:r>
      <w:proofErr w:type="spellEnd"/>
      <w:r w:rsidRPr="00B64A3B">
        <w:t xml:space="preserve"> e </w:t>
      </w:r>
      <w:proofErr w:type="spellStart"/>
      <w:r w:rsidRPr="00B64A3B">
        <w:t>Kappel</w:t>
      </w:r>
      <w:proofErr w:type="spellEnd"/>
      <w:r w:rsidRPr="00B64A3B">
        <w:t xml:space="preserve"> (2025) </w:t>
      </w:r>
      <w:r>
        <w:t>pode ser classificada como a mais</w:t>
      </w:r>
      <w:r w:rsidRPr="00B64A3B">
        <w:t xml:space="preserve"> próxima metodologicamente deste trabalho, </w:t>
      </w:r>
      <w:r>
        <w:t>já que</w:t>
      </w:r>
      <w:r w:rsidRPr="00B64A3B">
        <w:t xml:space="preserve"> utiliza a mesma fonte de dados</w:t>
      </w:r>
      <w:r>
        <w:t xml:space="preserve"> </w:t>
      </w:r>
      <w:r w:rsidRPr="00B64A3B">
        <w:t xml:space="preserve">e possui como objetivo a classificação da gravidade. Os autores também empregaram Regressão Logística e KNN, dois dos algoritmos utilizados aqui, além de realizarem pré-processamento, balanceamento, otimização de </w:t>
      </w:r>
      <w:proofErr w:type="spellStart"/>
      <w:r w:rsidRPr="00B64A3B">
        <w:t>hiperparâmetros</w:t>
      </w:r>
      <w:proofErr w:type="spellEnd"/>
      <w:r w:rsidRPr="00B64A3B">
        <w:t xml:space="preserve"> e validação cruzada. Essa </w:t>
      </w:r>
      <w:r>
        <w:t>semelhança</w:t>
      </w:r>
      <w:r w:rsidRPr="00B64A3B">
        <w:t xml:space="preserve"> permite uma comparação metodológica mais direta</w:t>
      </w:r>
      <w:r>
        <w:t xml:space="preserve"> e aproxima este trabalho do estado da arte.</w:t>
      </w:r>
    </w:p>
    <w:p w14:paraId="1CD34995" w14:textId="3CB58625" w:rsidR="00B64A3B" w:rsidRDefault="00B64A3B">
      <w:pPr>
        <w:spacing w:after="120" w:line="360" w:lineRule="auto"/>
        <w:ind w:firstLine="709"/>
        <w:jc w:val="both"/>
      </w:pPr>
      <w:r w:rsidRPr="00B64A3B">
        <w:t>Dessa forma, os trabalhos relacionados indicam que o uso de Machine Learning na análise de acidentes rodoviários apresenta potencial tanto para identificar padrões quanto para classificar causas e gravidade</w:t>
      </w:r>
      <w:r>
        <w:t xml:space="preserve">, além de </w:t>
      </w:r>
      <w:r w:rsidRPr="00B64A3B">
        <w:t>evidencia</w:t>
      </w:r>
      <w:r>
        <w:t>rem</w:t>
      </w:r>
      <w:r w:rsidRPr="00B64A3B">
        <w:t xml:space="preserve"> que o tratamento do desbalanceamento, a seleção das variáveis, o pré-processamento e a estratégia de divisão dos dados possuem influência significativa nos resultados</w:t>
      </w:r>
      <w:r>
        <w:t>, demonstrando a importância desses processos.</w:t>
      </w:r>
    </w:p>
    <w:p w14:paraId="22FD4704" w14:textId="77777777" w:rsidR="0041640F" w:rsidRDefault="00000000">
      <w:pPr>
        <w:pStyle w:val="Ttulo1"/>
        <w:spacing w:before="360" w:after="240" w:line="360" w:lineRule="auto"/>
      </w:pPr>
      <w:r>
        <w:t>4 METODOLOGIA E DESENVOLVIMENTO</w:t>
      </w:r>
    </w:p>
    <w:p w14:paraId="699A268A" w14:textId="77777777" w:rsidR="0041640F" w:rsidRDefault="00000000">
      <w:pPr>
        <w:spacing w:after="120" w:line="360" w:lineRule="auto"/>
        <w:ind w:firstLine="709"/>
        <w:jc w:val="both"/>
      </w:pPr>
      <w:r>
        <w:t>Seguimos esta ordem: inspeção dos dados brutos, higiene, separação entre treino e teste, checagem de esquema, análise exploratória só no treino, pré-processamento, criação de atributos, treinamento e avaliação final.</w:t>
      </w:r>
    </w:p>
    <w:p w14:paraId="59C55DEA" w14:textId="77777777" w:rsidR="0041640F" w:rsidRDefault="00000000">
      <w:pPr>
        <w:spacing w:after="120" w:line="360" w:lineRule="auto"/>
        <w:ind w:firstLine="709"/>
        <w:jc w:val="both"/>
      </w:pPr>
      <w:r>
        <w:t>Uma regra guiou a sequência: qualquer operação que aprenda alguma coisa a partir dos dados só pode vir depois da separação e usar apenas o treino.</w:t>
      </w:r>
    </w:p>
    <w:p w14:paraId="03B0B56D" w14:textId="77777777" w:rsidR="0041640F" w:rsidRDefault="00000000">
      <w:pPr>
        <w:pStyle w:val="Ttulo2"/>
        <w:spacing w:before="300" w:after="200" w:line="360" w:lineRule="auto"/>
      </w:pPr>
      <w:r>
        <w:t>4.1 ANÁLISE EXPLORATÓRIA DE DADOS</w:t>
      </w:r>
    </w:p>
    <w:p w14:paraId="2D2CBACA" w14:textId="77777777" w:rsidR="0041640F" w:rsidRDefault="00000000">
      <w:pPr>
        <w:pStyle w:val="Ttulo3"/>
        <w:spacing w:before="240" w:after="160" w:line="360" w:lineRule="auto"/>
      </w:pPr>
      <w:r>
        <w:t>4.1.1 Descrição dos dados</w:t>
      </w:r>
    </w:p>
    <w:p w14:paraId="2806A6F5" w14:textId="77777777" w:rsidR="0041640F" w:rsidRDefault="00000000">
      <w:pPr>
        <w:spacing w:after="120" w:line="360" w:lineRule="auto"/>
        <w:ind w:firstLine="709"/>
        <w:jc w:val="both"/>
      </w:pPr>
      <w:r>
        <w:t xml:space="preserve">O arquivo de 2021 a 2025 tem 342.624 registros do país inteiro. Depois do filtro por estado sobraram 39.849 acidentes de Santa Catarina, em 31 colunas: 20 vieram como texto e 11 como número. Três das colunas de texto, km, latitude e longitude, são numéricas na verdade e vieram como texto por causa da vírgula decimal. As </w:t>
      </w:r>
      <w:r>
        <w:lastRenderedPageBreak/>
        <w:t>colunas descrevem o momento do acidente, a posição na rodovia, as condições em que ele ocorreu e o resultado em vítimas e veículos.</w:t>
      </w:r>
    </w:p>
    <w:p w14:paraId="223FDB19" w14:textId="77777777" w:rsidR="0041640F" w:rsidRDefault="00000000">
      <w:pPr>
        <w:pStyle w:val="Ttulo3"/>
        <w:spacing w:before="240" w:after="160" w:line="360" w:lineRule="auto"/>
      </w:pPr>
      <w:r>
        <w:t>4.1.2 Diagnóstico</w:t>
      </w:r>
    </w:p>
    <w:p w14:paraId="06C51C9C" w14:textId="77777777" w:rsidR="0041640F" w:rsidRDefault="00000000">
      <w:pPr>
        <w:spacing w:after="120" w:line="360" w:lineRule="auto"/>
        <w:ind w:firstLine="709"/>
        <w:jc w:val="both"/>
      </w:pPr>
      <w:r>
        <w:t>Não achamos registros duplicados. Os valores ausentes somam 23 e estão em três colunas administrativas, que indicam qual unidade da PRF fez o registro. Todas ficam abaixo de 0,03% dos dados e saíram depois, por não descreverem o acidente.</w:t>
      </w:r>
    </w:p>
    <w:p w14:paraId="52E74DEF" w14:textId="77777777" w:rsidR="0041640F" w:rsidRDefault="00000000">
      <w:pPr>
        <w:spacing w:after="120" w:line="360" w:lineRule="auto"/>
        <w:ind w:firstLine="709"/>
        <w:jc w:val="both"/>
      </w:pPr>
      <w:r>
        <w:t xml:space="preserve">Achamos três códigos que representam ausência sem usar valor nulo: o rótulo Ignorado no clima, com 341 casos, o rótulo Não Informado no sentido da via, com 44, e o valor zero na coluna </w:t>
      </w:r>
      <w:proofErr w:type="spellStart"/>
      <w:r>
        <w:t>br</w:t>
      </w:r>
      <w:proofErr w:type="spellEnd"/>
      <w:r>
        <w:t>, também com 44. Testamos e os dois últimos são exatamente as mesmas linhas, ou seja, um grupo de registros preenchidos pela metade.</w:t>
      </w:r>
    </w:p>
    <w:p w14:paraId="0EA5ABAF" w14:textId="77777777" w:rsidR="0041640F" w:rsidRDefault="00000000">
      <w:pPr>
        <w:spacing w:after="120" w:line="360" w:lineRule="auto"/>
        <w:ind w:firstLine="709"/>
        <w:jc w:val="both"/>
      </w:pPr>
      <w:r>
        <w:t>A Tabela 3 traz o diagnóstico de valores extremos pelo intervalo interquartil, calculado no treino.</w:t>
      </w:r>
    </w:p>
    <w:p w14:paraId="04B81499" w14:textId="77777777" w:rsidR="0041640F" w:rsidRDefault="00000000">
      <w:pPr>
        <w:keepNext/>
        <w:spacing w:before="200" w:after="80"/>
      </w:pPr>
      <w:r>
        <w:rPr>
          <w:b/>
          <w:bCs/>
          <w:sz w:val="20"/>
          <w:szCs w:val="20"/>
        </w:rPr>
        <w:t>Tabela 3 – Valores extremos no conjunto de treino</w:t>
      </w:r>
    </w:p>
    <w:tbl>
      <w:tblPr>
        <w:tblStyle w:val="a1"/>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1500"/>
        <w:gridCol w:w="1700"/>
        <w:gridCol w:w="2200"/>
        <w:gridCol w:w="1971"/>
      </w:tblGrid>
      <w:tr w:rsidR="0041640F" w14:paraId="19955720" w14:textId="77777777">
        <w:trPr>
          <w:cantSplit/>
          <w:tblHeader/>
        </w:trPr>
        <w:tc>
          <w:tcPr>
            <w:tcW w:w="1700" w:type="dxa"/>
            <w:shd w:val="clear" w:color="auto" w:fill="E8E8E8"/>
            <w:tcMar>
              <w:top w:w="60" w:type="dxa"/>
              <w:left w:w="80" w:type="dxa"/>
              <w:bottom w:w="60" w:type="dxa"/>
              <w:right w:w="80" w:type="dxa"/>
            </w:tcMar>
          </w:tcPr>
          <w:p w14:paraId="24FAD1A7" w14:textId="77777777" w:rsidR="0041640F" w:rsidRDefault="00000000">
            <w:r>
              <w:rPr>
                <w:b/>
                <w:bCs/>
                <w:sz w:val="20"/>
                <w:szCs w:val="20"/>
              </w:rPr>
              <w:t>Variável</w:t>
            </w:r>
          </w:p>
        </w:tc>
        <w:tc>
          <w:tcPr>
            <w:tcW w:w="1500" w:type="dxa"/>
            <w:shd w:val="clear" w:color="auto" w:fill="E8E8E8"/>
            <w:tcMar>
              <w:top w:w="60" w:type="dxa"/>
              <w:left w:w="80" w:type="dxa"/>
              <w:bottom w:w="60" w:type="dxa"/>
              <w:right w:w="80" w:type="dxa"/>
            </w:tcMar>
          </w:tcPr>
          <w:p w14:paraId="4549C39E" w14:textId="77777777" w:rsidR="0041640F" w:rsidRDefault="00000000">
            <w:pPr>
              <w:jc w:val="center"/>
            </w:pPr>
            <w:r>
              <w:rPr>
                <w:b/>
                <w:bCs/>
                <w:sz w:val="20"/>
                <w:szCs w:val="20"/>
              </w:rPr>
              <w:t>Extremos</w:t>
            </w:r>
          </w:p>
        </w:tc>
        <w:tc>
          <w:tcPr>
            <w:tcW w:w="1700" w:type="dxa"/>
            <w:shd w:val="clear" w:color="auto" w:fill="E8E8E8"/>
            <w:tcMar>
              <w:top w:w="60" w:type="dxa"/>
              <w:left w:w="80" w:type="dxa"/>
              <w:bottom w:w="60" w:type="dxa"/>
              <w:right w:w="80" w:type="dxa"/>
            </w:tcMar>
          </w:tcPr>
          <w:p w14:paraId="39E256F8" w14:textId="77777777" w:rsidR="0041640F" w:rsidRDefault="00000000">
            <w:pPr>
              <w:jc w:val="center"/>
            </w:pPr>
            <w:r>
              <w:rPr>
                <w:b/>
                <w:bCs/>
                <w:sz w:val="20"/>
                <w:szCs w:val="20"/>
              </w:rPr>
              <w:t>% do treino</w:t>
            </w:r>
          </w:p>
        </w:tc>
        <w:tc>
          <w:tcPr>
            <w:tcW w:w="2200" w:type="dxa"/>
            <w:shd w:val="clear" w:color="auto" w:fill="E8E8E8"/>
            <w:tcMar>
              <w:top w:w="60" w:type="dxa"/>
              <w:left w:w="80" w:type="dxa"/>
              <w:bottom w:w="60" w:type="dxa"/>
              <w:right w:w="80" w:type="dxa"/>
            </w:tcMar>
          </w:tcPr>
          <w:p w14:paraId="3B2F4861" w14:textId="77777777" w:rsidR="0041640F" w:rsidRDefault="00000000">
            <w:pPr>
              <w:jc w:val="center"/>
            </w:pPr>
            <w:r>
              <w:rPr>
                <w:b/>
                <w:bCs/>
                <w:sz w:val="20"/>
                <w:szCs w:val="20"/>
              </w:rPr>
              <w:t>% grave nos extremos</w:t>
            </w:r>
          </w:p>
        </w:tc>
        <w:tc>
          <w:tcPr>
            <w:tcW w:w="1971" w:type="dxa"/>
            <w:shd w:val="clear" w:color="auto" w:fill="E8E8E8"/>
            <w:tcMar>
              <w:top w:w="60" w:type="dxa"/>
              <w:left w:w="80" w:type="dxa"/>
              <w:bottom w:w="60" w:type="dxa"/>
              <w:right w:w="80" w:type="dxa"/>
            </w:tcMar>
          </w:tcPr>
          <w:p w14:paraId="1FF87460" w14:textId="77777777" w:rsidR="0041640F" w:rsidRDefault="00000000">
            <w:pPr>
              <w:jc w:val="center"/>
            </w:pPr>
            <w:r>
              <w:rPr>
                <w:b/>
                <w:bCs/>
                <w:sz w:val="20"/>
                <w:szCs w:val="20"/>
              </w:rPr>
              <w:t>% grave nos demais</w:t>
            </w:r>
          </w:p>
        </w:tc>
      </w:tr>
      <w:tr w:rsidR="0041640F" w14:paraId="12B11659" w14:textId="77777777">
        <w:trPr>
          <w:cantSplit/>
        </w:trPr>
        <w:tc>
          <w:tcPr>
            <w:tcW w:w="1700" w:type="dxa"/>
            <w:tcMar>
              <w:top w:w="60" w:type="dxa"/>
              <w:left w:w="80" w:type="dxa"/>
              <w:bottom w:w="60" w:type="dxa"/>
              <w:right w:w="80" w:type="dxa"/>
            </w:tcMar>
          </w:tcPr>
          <w:p w14:paraId="113C2EB6" w14:textId="77777777" w:rsidR="0041640F" w:rsidRDefault="00000000">
            <w:r>
              <w:rPr>
                <w:sz w:val="20"/>
                <w:szCs w:val="20"/>
              </w:rPr>
              <w:t>km</w:t>
            </w:r>
          </w:p>
        </w:tc>
        <w:tc>
          <w:tcPr>
            <w:tcW w:w="1500" w:type="dxa"/>
            <w:tcMar>
              <w:top w:w="60" w:type="dxa"/>
              <w:left w:w="80" w:type="dxa"/>
              <w:bottom w:w="60" w:type="dxa"/>
              <w:right w:w="80" w:type="dxa"/>
            </w:tcMar>
          </w:tcPr>
          <w:p w14:paraId="4CD8A58D" w14:textId="77777777" w:rsidR="0041640F" w:rsidRDefault="00000000">
            <w:pPr>
              <w:jc w:val="center"/>
            </w:pPr>
            <w:r>
              <w:rPr>
                <w:sz w:val="20"/>
                <w:szCs w:val="20"/>
              </w:rPr>
              <w:t>1.766</w:t>
            </w:r>
          </w:p>
        </w:tc>
        <w:tc>
          <w:tcPr>
            <w:tcW w:w="1700" w:type="dxa"/>
            <w:tcMar>
              <w:top w:w="60" w:type="dxa"/>
              <w:left w:w="80" w:type="dxa"/>
              <w:bottom w:w="60" w:type="dxa"/>
              <w:right w:w="80" w:type="dxa"/>
            </w:tcMar>
          </w:tcPr>
          <w:p w14:paraId="2E53FD39" w14:textId="77777777" w:rsidR="0041640F" w:rsidRDefault="00000000">
            <w:pPr>
              <w:jc w:val="center"/>
            </w:pPr>
            <w:r>
              <w:rPr>
                <w:sz w:val="20"/>
                <w:szCs w:val="20"/>
              </w:rPr>
              <w:t>5,58%</w:t>
            </w:r>
          </w:p>
        </w:tc>
        <w:tc>
          <w:tcPr>
            <w:tcW w:w="2200" w:type="dxa"/>
            <w:tcMar>
              <w:top w:w="60" w:type="dxa"/>
              <w:left w:w="80" w:type="dxa"/>
              <w:bottom w:w="60" w:type="dxa"/>
              <w:right w:w="80" w:type="dxa"/>
            </w:tcMar>
          </w:tcPr>
          <w:p w14:paraId="672635DE" w14:textId="77777777" w:rsidR="0041640F" w:rsidRDefault="00000000">
            <w:pPr>
              <w:jc w:val="center"/>
            </w:pPr>
            <w:r>
              <w:rPr>
                <w:sz w:val="20"/>
                <w:szCs w:val="20"/>
              </w:rPr>
              <w:t>6,46%</w:t>
            </w:r>
          </w:p>
        </w:tc>
        <w:tc>
          <w:tcPr>
            <w:tcW w:w="1971" w:type="dxa"/>
            <w:tcMar>
              <w:top w:w="60" w:type="dxa"/>
              <w:left w:w="80" w:type="dxa"/>
              <w:bottom w:w="60" w:type="dxa"/>
              <w:right w:w="80" w:type="dxa"/>
            </w:tcMar>
          </w:tcPr>
          <w:p w14:paraId="3FED6E66" w14:textId="77777777" w:rsidR="0041640F" w:rsidRDefault="00000000">
            <w:pPr>
              <w:jc w:val="center"/>
            </w:pPr>
            <w:r>
              <w:rPr>
                <w:sz w:val="20"/>
                <w:szCs w:val="20"/>
              </w:rPr>
              <w:t>3,97%</w:t>
            </w:r>
          </w:p>
        </w:tc>
      </w:tr>
      <w:tr w:rsidR="0041640F" w14:paraId="7590015B" w14:textId="77777777">
        <w:trPr>
          <w:cantSplit/>
        </w:trPr>
        <w:tc>
          <w:tcPr>
            <w:tcW w:w="1700" w:type="dxa"/>
            <w:tcMar>
              <w:top w:w="60" w:type="dxa"/>
              <w:left w:w="80" w:type="dxa"/>
              <w:bottom w:w="60" w:type="dxa"/>
              <w:right w:w="80" w:type="dxa"/>
            </w:tcMar>
          </w:tcPr>
          <w:p w14:paraId="2EB31F43" w14:textId="77777777" w:rsidR="0041640F" w:rsidRDefault="00000000">
            <w:r>
              <w:rPr>
                <w:sz w:val="20"/>
                <w:szCs w:val="20"/>
              </w:rPr>
              <w:t>pessoas</w:t>
            </w:r>
          </w:p>
        </w:tc>
        <w:tc>
          <w:tcPr>
            <w:tcW w:w="1500" w:type="dxa"/>
            <w:tcMar>
              <w:top w:w="60" w:type="dxa"/>
              <w:left w:w="80" w:type="dxa"/>
              <w:bottom w:w="60" w:type="dxa"/>
              <w:right w:w="80" w:type="dxa"/>
            </w:tcMar>
          </w:tcPr>
          <w:p w14:paraId="28C31965" w14:textId="77777777" w:rsidR="0041640F" w:rsidRDefault="00000000">
            <w:pPr>
              <w:jc w:val="center"/>
            </w:pPr>
            <w:r>
              <w:rPr>
                <w:sz w:val="20"/>
                <w:szCs w:val="20"/>
              </w:rPr>
              <w:t>2.192</w:t>
            </w:r>
          </w:p>
        </w:tc>
        <w:tc>
          <w:tcPr>
            <w:tcW w:w="1700" w:type="dxa"/>
            <w:tcMar>
              <w:top w:w="60" w:type="dxa"/>
              <w:left w:w="80" w:type="dxa"/>
              <w:bottom w:w="60" w:type="dxa"/>
              <w:right w:w="80" w:type="dxa"/>
            </w:tcMar>
          </w:tcPr>
          <w:p w14:paraId="5FB1F92D" w14:textId="77777777" w:rsidR="0041640F" w:rsidRDefault="00000000">
            <w:pPr>
              <w:jc w:val="center"/>
            </w:pPr>
            <w:r>
              <w:rPr>
                <w:sz w:val="20"/>
                <w:szCs w:val="20"/>
              </w:rPr>
              <w:t>6,92%</w:t>
            </w:r>
          </w:p>
        </w:tc>
        <w:tc>
          <w:tcPr>
            <w:tcW w:w="2200" w:type="dxa"/>
            <w:tcMar>
              <w:top w:w="60" w:type="dxa"/>
              <w:left w:w="80" w:type="dxa"/>
              <w:bottom w:w="60" w:type="dxa"/>
              <w:right w:w="80" w:type="dxa"/>
            </w:tcMar>
          </w:tcPr>
          <w:p w14:paraId="49B12A1C" w14:textId="77777777" w:rsidR="0041640F" w:rsidRDefault="00000000">
            <w:pPr>
              <w:jc w:val="center"/>
            </w:pPr>
            <w:r>
              <w:rPr>
                <w:sz w:val="20"/>
                <w:szCs w:val="20"/>
              </w:rPr>
              <w:t>13,37%</w:t>
            </w:r>
          </w:p>
        </w:tc>
        <w:tc>
          <w:tcPr>
            <w:tcW w:w="1971" w:type="dxa"/>
            <w:tcMar>
              <w:top w:w="60" w:type="dxa"/>
              <w:left w:w="80" w:type="dxa"/>
              <w:bottom w:w="60" w:type="dxa"/>
              <w:right w:w="80" w:type="dxa"/>
            </w:tcMar>
          </w:tcPr>
          <w:p w14:paraId="2CA94A31" w14:textId="77777777" w:rsidR="0041640F" w:rsidRDefault="00000000">
            <w:pPr>
              <w:jc w:val="center"/>
            </w:pPr>
            <w:r>
              <w:rPr>
                <w:sz w:val="20"/>
                <w:szCs w:val="20"/>
              </w:rPr>
              <w:t>3,42%</w:t>
            </w:r>
          </w:p>
        </w:tc>
      </w:tr>
      <w:tr w:rsidR="0041640F" w14:paraId="588B9C2E" w14:textId="77777777">
        <w:trPr>
          <w:cantSplit/>
        </w:trPr>
        <w:tc>
          <w:tcPr>
            <w:tcW w:w="1700" w:type="dxa"/>
            <w:tcMar>
              <w:top w:w="60" w:type="dxa"/>
              <w:left w:w="80" w:type="dxa"/>
              <w:bottom w:w="60" w:type="dxa"/>
              <w:right w:w="80" w:type="dxa"/>
            </w:tcMar>
          </w:tcPr>
          <w:p w14:paraId="3090EBCF" w14:textId="77777777" w:rsidR="0041640F" w:rsidRDefault="00000000">
            <w:proofErr w:type="spellStart"/>
            <w:r>
              <w:rPr>
                <w:sz w:val="20"/>
                <w:szCs w:val="20"/>
              </w:rPr>
              <w:t>veiculos</w:t>
            </w:r>
            <w:proofErr w:type="spellEnd"/>
          </w:p>
        </w:tc>
        <w:tc>
          <w:tcPr>
            <w:tcW w:w="1500" w:type="dxa"/>
            <w:tcMar>
              <w:top w:w="60" w:type="dxa"/>
              <w:left w:w="80" w:type="dxa"/>
              <w:bottom w:w="60" w:type="dxa"/>
              <w:right w:w="80" w:type="dxa"/>
            </w:tcMar>
          </w:tcPr>
          <w:p w14:paraId="42B31F78" w14:textId="77777777" w:rsidR="0041640F" w:rsidRDefault="00000000">
            <w:pPr>
              <w:jc w:val="center"/>
            </w:pPr>
            <w:r>
              <w:rPr>
                <w:sz w:val="20"/>
                <w:szCs w:val="20"/>
              </w:rPr>
              <w:t>1.938</w:t>
            </w:r>
          </w:p>
        </w:tc>
        <w:tc>
          <w:tcPr>
            <w:tcW w:w="1700" w:type="dxa"/>
            <w:tcMar>
              <w:top w:w="60" w:type="dxa"/>
              <w:left w:w="80" w:type="dxa"/>
              <w:bottom w:w="60" w:type="dxa"/>
              <w:right w:w="80" w:type="dxa"/>
            </w:tcMar>
          </w:tcPr>
          <w:p w14:paraId="6CCB0C11" w14:textId="77777777" w:rsidR="0041640F" w:rsidRDefault="00000000">
            <w:pPr>
              <w:jc w:val="center"/>
            </w:pPr>
            <w:r>
              <w:rPr>
                <w:sz w:val="20"/>
                <w:szCs w:val="20"/>
              </w:rPr>
              <w:t>6,12%</w:t>
            </w:r>
          </w:p>
        </w:tc>
        <w:tc>
          <w:tcPr>
            <w:tcW w:w="2200" w:type="dxa"/>
            <w:tcMar>
              <w:top w:w="60" w:type="dxa"/>
              <w:left w:w="80" w:type="dxa"/>
              <w:bottom w:w="60" w:type="dxa"/>
              <w:right w:w="80" w:type="dxa"/>
            </w:tcMar>
          </w:tcPr>
          <w:p w14:paraId="449AE156" w14:textId="77777777" w:rsidR="0041640F" w:rsidRDefault="00000000">
            <w:pPr>
              <w:jc w:val="center"/>
            </w:pPr>
            <w:r>
              <w:rPr>
                <w:sz w:val="20"/>
                <w:szCs w:val="20"/>
              </w:rPr>
              <w:t>12,44%</w:t>
            </w:r>
          </w:p>
        </w:tc>
        <w:tc>
          <w:tcPr>
            <w:tcW w:w="1971" w:type="dxa"/>
            <w:tcMar>
              <w:top w:w="60" w:type="dxa"/>
              <w:left w:w="80" w:type="dxa"/>
              <w:bottom w:w="60" w:type="dxa"/>
              <w:right w:w="80" w:type="dxa"/>
            </w:tcMar>
          </w:tcPr>
          <w:p w14:paraId="04C36F25" w14:textId="77777777" w:rsidR="0041640F" w:rsidRDefault="00000000">
            <w:pPr>
              <w:jc w:val="center"/>
            </w:pPr>
            <w:r>
              <w:rPr>
                <w:sz w:val="20"/>
                <w:szCs w:val="20"/>
              </w:rPr>
              <w:t>3,56%</w:t>
            </w:r>
          </w:p>
        </w:tc>
      </w:tr>
      <w:tr w:rsidR="0041640F" w14:paraId="2FCDADC3" w14:textId="77777777">
        <w:trPr>
          <w:cantSplit/>
        </w:trPr>
        <w:tc>
          <w:tcPr>
            <w:tcW w:w="1700" w:type="dxa"/>
            <w:tcMar>
              <w:top w:w="60" w:type="dxa"/>
              <w:left w:w="80" w:type="dxa"/>
              <w:bottom w:w="60" w:type="dxa"/>
              <w:right w:w="80" w:type="dxa"/>
            </w:tcMar>
          </w:tcPr>
          <w:p w14:paraId="7EF38452" w14:textId="77777777" w:rsidR="0041640F" w:rsidRDefault="00000000">
            <w:proofErr w:type="spellStart"/>
            <w:r>
              <w:rPr>
                <w:sz w:val="20"/>
                <w:szCs w:val="20"/>
              </w:rPr>
              <w:t>ocupacao</w:t>
            </w:r>
            <w:proofErr w:type="spellEnd"/>
          </w:p>
        </w:tc>
        <w:tc>
          <w:tcPr>
            <w:tcW w:w="1500" w:type="dxa"/>
            <w:tcMar>
              <w:top w:w="60" w:type="dxa"/>
              <w:left w:w="80" w:type="dxa"/>
              <w:bottom w:w="60" w:type="dxa"/>
              <w:right w:w="80" w:type="dxa"/>
            </w:tcMar>
          </w:tcPr>
          <w:p w14:paraId="5F284868" w14:textId="77777777" w:rsidR="0041640F" w:rsidRDefault="00000000">
            <w:pPr>
              <w:jc w:val="center"/>
            </w:pPr>
            <w:r>
              <w:rPr>
                <w:sz w:val="20"/>
                <w:szCs w:val="20"/>
              </w:rPr>
              <w:t>1.505</w:t>
            </w:r>
          </w:p>
        </w:tc>
        <w:tc>
          <w:tcPr>
            <w:tcW w:w="1700" w:type="dxa"/>
            <w:tcMar>
              <w:top w:w="60" w:type="dxa"/>
              <w:left w:w="80" w:type="dxa"/>
              <w:bottom w:w="60" w:type="dxa"/>
              <w:right w:w="80" w:type="dxa"/>
            </w:tcMar>
          </w:tcPr>
          <w:p w14:paraId="276E991F" w14:textId="77777777" w:rsidR="0041640F" w:rsidRDefault="00000000">
            <w:pPr>
              <w:jc w:val="center"/>
            </w:pPr>
            <w:r>
              <w:rPr>
                <w:sz w:val="20"/>
                <w:szCs w:val="20"/>
              </w:rPr>
              <w:t>4,75%</w:t>
            </w:r>
          </w:p>
        </w:tc>
        <w:tc>
          <w:tcPr>
            <w:tcW w:w="2200" w:type="dxa"/>
            <w:tcMar>
              <w:top w:w="60" w:type="dxa"/>
              <w:left w:w="80" w:type="dxa"/>
              <w:bottom w:w="60" w:type="dxa"/>
              <w:right w:w="80" w:type="dxa"/>
            </w:tcMar>
          </w:tcPr>
          <w:p w14:paraId="58F4FDD9" w14:textId="77777777" w:rsidR="0041640F" w:rsidRDefault="00000000">
            <w:pPr>
              <w:jc w:val="center"/>
            </w:pPr>
            <w:r>
              <w:rPr>
                <w:sz w:val="20"/>
                <w:szCs w:val="20"/>
              </w:rPr>
              <w:t>8,77%</w:t>
            </w:r>
          </w:p>
        </w:tc>
        <w:tc>
          <w:tcPr>
            <w:tcW w:w="1971" w:type="dxa"/>
            <w:tcMar>
              <w:top w:w="60" w:type="dxa"/>
              <w:left w:w="80" w:type="dxa"/>
              <w:bottom w:w="60" w:type="dxa"/>
              <w:right w:w="80" w:type="dxa"/>
            </w:tcMar>
          </w:tcPr>
          <w:p w14:paraId="49BB4187" w14:textId="77777777" w:rsidR="0041640F" w:rsidRDefault="00000000">
            <w:pPr>
              <w:jc w:val="center"/>
            </w:pPr>
            <w:r>
              <w:rPr>
                <w:sz w:val="20"/>
                <w:szCs w:val="20"/>
              </w:rPr>
              <w:t>3,87%</w:t>
            </w:r>
          </w:p>
        </w:tc>
      </w:tr>
    </w:tbl>
    <w:p w14:paraId="008FE3E4" w14:textId="77777777" w:rsidR="0041640F" w:rsidRDefault="00000000">
      <w:pPr>
        <w:spacing w:before="60" w:after="200"/>
      </w:pPr>
      <w:r>
        <w:rPr>
          <w:sz w:val="20"/>
          <w:szCs w:val="20"/>
        </w:rPr>
        <w:t>Fonte: elaborado pelo autor.</w:t>
      </w:r>
    </w:p>
    <w:p w14:paraId="2B265156" w14:textId="77777777" w:rsidR="0041640F" w:rsidRDefault="00000000">
      <w:pPr>
        <w:spacing w:after="120" w:line="360" w:lineRule="auto"/>
        <w:ind w:firstLine="709"/>
        <w:jc w:val="both"/>
      </w:pPr>
      <w:r>
        <w:t>A Figura 1 mostra o diagrama de caixa da variável pessoas. A maioria dos acidentes envolve de uma a quatro pessoas, e os pontos à direita são os acidentes com ônibus e engavetamentos.</w:t>
      </w:r>
    </w:p>
    <w:p w14:paraId="780B09DC" w14:textId="77777777" w:rsidR="0041640F" w:rsidRDefault="00000000">
      <w:pPr>
        <w:keepNext/>
        <w:spacing w:before="200" w:after="80"/>
      </w:pPr>
      <w:r>
        <w:rPr>
          <w:b/>
          <w:bCs/>
          <w:sz w:val="20"/>
          <w:szCs w:val="20"/>
        </w:rPr>
        <w:t>Figura 1 – Diagrama de caixa da variável pessoas no conjunto de treino</w:t>
      </w:r>
    </w:p>
    <w:p w14:paraId="5A863C69" w14:textId="77777777" w:rsidR="0041640F" w:rsidRDefault="00000000">
      <w:pPr>
        <w:keepNext/>
        <w:spacing w:before="60" w:after="60"/>
        <w:jc w:val="center"/>
      </w:pPr>
      <w:r>
        <w:rPr>
          <w:noProof/>
        </w:rPr>
        <w:drawing>
          <wp:inline distT="0" distB="0" distL="0" distR="0" wp14:anchorId="2D891AC5" wp14:editId="7FD4D5BF">
            <wp:extent cx="4953000" cy="1838325"/>
            <wp:effectExtent l="0" t="0" r="0" b="0"/>
            <wp:docPr id="3" name="image1.png" descr="Diagrama de caixa da variável pessoas no conjunto de treino"/>
            <wp:cNvGraphicFramePr/>
            <a:graphic xmlns:a="http://schemas.openxmlformats.org/drawingml/2006/main">
              <a:graphicData uri="http://schemas.openxmlformats.org/drawingml/2006/picture">
                <pic:pic xmlns:pic="http://schemas.openxmlformats.org/drawingml/2006/picture">
                  <pic:nvPicPr>
                    <pic:cNvPr id="0" name="image1.png" descr="Diagrama de caixa da variável pessoas no conjunto de treino"/>
                    <pic:cNvPicPr preferRelativeResize="0"/>
                  </pic:nvPicPr>
                  <pic:blipFill>
                    <a:blip r:embed="rId7"/>
                    <a:srcRect/>
                    <a:stretch>
                      <a:fillRect/>
                    </a:stretch>
                  </pic:blipFill>
                  <pic:spPr>
                    <a:xfrm>
                      <a:off x="0" y="0"/>
                      <a:ext cx="4953000" cy="1838325"/>
                    </a:xfrm>
                    <a:prstGeom prst="rect">
                      <a:avLst/>
                    </a:prstGeom>
                    <a:ln/>
                  </pic:spPr>
                </pic:pic>
              </a:graphicData>
            </a:graphic>
          </wp:inline>
        </w:drawing>
      </w:r>
    </w:p>
    <w:p w14:paraId="6AC87790" w14:textId="77777777" w:rsidR="0041640F" w:rsidRDefault="00000000">
      <w:pPr>
        <w:spacing w:before="60" w:after="200"/>
      </w:pPr>
      <w:r>
        <w:rPr>
          <w:sz w:val="20"/>
          <w:szCs w:val="20"/>
        </w:rPr>
        <w:t>Fonte: elaborado pelo autor.</w:t>
      </w:r>
    </w:p>
    <w:p w14:paraId="279FACFA" w14:textId="77777777" w:rsidR="0041640F" w:rsidRDefault="00000000">
      <w:pPr>
        <w:spacing w:after="120" w:line="360" w:lineRule="auto"/>
        <w:ind w:firstLine="709"/>
        <w:jc w:val="both"/>
      </w:pPr>
      <w:r>
        <w:lastRenderedPageBreak/>
        <w:t>Sobre o desbalanceamento, os acidentes fatais são 4,20% do arquivo completo e 4,11% do treino, ou seja, um caso positivo para cada vinte e quatro negativos. Esse desequilíbrio definiu as métricas que usamos e a configuração dos modelos.</w:t>
      </w:r>
    </w:p>
    <w:p w14:paraId="33BBA865" w14:textId="77777777" w:rsidR="0041640F" w:rsidRDefault="00000000">
      <w:pPr>
        <w:pStyle w:val="Ttulo3"/>
        <w:spacing w:before="240" w:after="160" w:line="360" w:lineRule="auto"/>
      </w:pPr>
      <w:r>
        <w:t>4.1.3 Visualizações e achados</w:t>
      </w:r>
    </w:p>
    <w:p w14:paraId="4137FFA9" w14:textId="77777777" w:rsidR="0041640F" w:rsidRDefault="00000000">
      <w:pPr>
        <w:spacing w:after="120" w:line="360" w:lineRule="auto"/>
        <w:ind w:firstLine="709"/>
        <w:jc w:val="both"/>
      </w:pPr>
      <w:r>
        <w:t>Usamos histogramas e diagramas de caixa para as variáveis numéricas, tabelas de taxa de gravidade por categoria para as de texto, e a matriz de correlação para ver se havia redundância.</w:t>
      </w:r>
    </w:p>
    <w:p w14:paraId="1C57CF7D" w14:textId="77777777" w:rsidR="0041640F" w:rsidRDefault="00000000">
      <w:pPr>
        <w:spacing w:after="120" w:line="360" w:lineRule="auto"/>
        <w:ind w:firstLine="709"/>
        <w:jc w:val="both"/>
      </w:pPr>
      <w:r>
        <w:t>O achado mais forte é o tipo de acidente, mostrado na Figura 2. Atropelamento de pedestre tem 26,30% de gravidade e colisão frontal tem 19,54%, contra média de 4,11% no treino. Todos os outros tipos ficam abaixo de 5%.</w:t>
      </w:r>
    </w:p>
    <w:p w14:paraId="6FBFA0C2" w14:textId="77777777" w:rsidR="0041640F" w:rsidRDefault="00000000">
      <w:pPr>
        <w:keepNext/>
        <w:spacing w:before="200" w:after="80"/>
      </w:pPr>
      <w:r>
        <w:rPr>
          <w:b/>
          <w:bCs/>
          <w:sz w:val="20"/>
          <w:szCs w:val="20"/>
        </w:rPr>
        <w:t>Figura 2 – Taxa de acidentes fatais por tipo de acidente no treino</w:t>
      </w:r>
    </w:p>
    <w:p w14:paraId="25873514" w14:textId="77777777" w:rsidR="0041640F" w:rsidRDefault="00000000">
      <w:pPr>
        <w:keepNext/>
        <w:spacing w:before="60" w:after="60"/>
        <w:jc w:val="center"/>
      </w:pPr>
      <w:r>
        <w:rPr>
          <w:noProof/>
        </w:rPr>
        <w:drawing>
          <wp:inline distT="0" distB="0" distL="0" distR="0" wp14:anchorId="23190CF4" wp14:editId="1312BD31">
            <wp:extent cx="4953000" cy="3257550"/>
            <wp:effectExtent l="0" t="0" r="0" b="0"/>
            <wp:docPr id="5" name="image5.png" descr="Taxa de acidentes fatais por tipo de acidente no treino"/>
            <wp:cNvGraphicFramePr/>
            <a:graphic xmlns:a="http://schemas.openxmlformats.org/drawingml/2006/main">
              <a:graphicData uri="http://schemas.openxmlformats.org/drawingml/2006/picture">
                <pic:pic xmlns:pic="http://schemas.openxmlformats.org/drawingml/2006/picture">
                  <pic:nvPicPr>
                    <pic:cNvPr id="0" name="image5.png" descr="Taxa de acidentes fatais por tipo de acidente no treino"/>
                    <pic:cNvPicPr preferRelativeResize="0"/>
                  </pic:nvPicPr>
                  <pic:blipFill>
                    <a:blip r:embed="rId8"/>
                    <a:srcRect/>
                    <a:stretch>
                      <a:fillRect/>
                    </a:stretch>
                  </pic:blipFill>
                  <pic:spPr>
                    <a:xfrm>
                      <a:off x="0" y="0"/>
                      <a:ext cx="4953000" cy="3257550"/>
                    </a:xfrm>
                    <a:prstGeom prst="rect">
                      <a:avLst/>
                    </a:prstGeom>
                    <a:ln/>
                  </pic:spPr>
                </pic:pic>
              </a:graphicData>
            </a:graphic>
          </wp:inline>
        </w:drawing>
      </w:r>
    </w:p>
    <w:p w14:paraId="4F0C0AD2" w14:textId="77777777" w:rsidR="0041640F" w:rsidRDefault="00000000">
      <w:pPr>
        <w:spacing w:before="60" w:after="200"/>
      </w:pPr>
      <w:r>
        <w:rPr>
          <w:sz w:val="20"/>
          <w:szCs w:val="20"/>
        </w:rPr>
        <w:t>Fonte: elaborado pelo autor.</w:t>
      </w:r>
    </w:p>
    <w:p w14:paraId="1C07E9DE" w14:textId="77777777" w:rsidR="0041640F" w:rsidRDefault="00000000">
      <w:pPr>
        <w:spacing w:after="120" w:line="360" w:lineRule="auto"/>
        <w:ind w:firstLine="709"/>
        <w:jc w:val="both"/>
      </w:pPr>
      <w:r>
        <w:t>A Tabela 4 traz outros padrões que apareceram.</w:t>
      </w:r>
    </w:p>
    <w:p w14:paraId="76A39960" w14:textId="77777777" w:rsidR="0041640F" w:rsidRDefault="00000000">
      <w:pPr>
        <w:keepNext/>
        <w:spacing w:before="200" w:after="80"/>
      </w:pPr>
      <w:r>
        <w:rPr>
          <w:b/>
          <w:bCs/>
          <w:sz w:val="20"/>
          <w:szCs w:val="20"/>
        </w:rPr>
        <w:t>Tabela 4 – Taxa de acidentes graves por categoria no treino</w:t>
      </w:r>
    </w:p>
    <w:tbl>
      <w:tblPr>
        <w:tblStyle w:val="a2"/>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3371"/>
        <w:gridCol w:w="3000"/>
      </w:tblGrid>
      <w:tr w:rsidR="0041640F" w14:paraId="38B8453F" w14:textId="77777777">
        <w:trPr>
          <w:cantSplit/>
          <w:tblHeader/>
        </w:trPr>
        <w:tc>
          <w:tcPr>
            <w:tcW w:w="2700" w:type="dxa"/>
            <w:shd w:val="clear" w:color="auto" w:fill="E8E8E8"/>
            <w:tcMar>
              <w:top w:w="60" w:type="dxa"/>
              <w:left w:w="80" w:type="dxa"/>
              <w:bottom w:w="60" w:type="dxa"/>
              <w:right w:w="80" w:type="dxa"/>
            </w:tcMar>
          </w:tcPr>
          <w:p w14:paraId="7D3FECC2" w14:textId="77777777" w:rsidR="0041640F" w:rsidRDefault="00000000">
            <w:r>
              <w:rPr>
                <w:b/>
                <w:bCs/>
                <w:sz w:val="20"/>
                <w:szCs w:val="20"/>
              </w:rPr>
              <w:t>Variável</w:t>
            </w:r>
          </w:p>
        </w:tc>
        <w:tc>
          <w:tcPr>
            <w:tcW w:w="3371" w:type="dxa"/>
            <w:shd w:val="clear" w:color="auto" w:fill="E8E8E8"/>
            <w:tcMar>
              <w:top w:w="60" w:type="dxa"/>
              <w:left w:w="80" w:type="dxa"/>
              <w:bottom w:w="60" w:type="dxa"/>
              <w:right w:w="80" w:type="dxa"/>
            </w:tcMar>
          </w:tcPr>
          <w:p w14:paraId="186ADC78" w14:textId="77777777" w:rsidR="0041640F" w:rsidRDefault="00000000">
            <w:pPr>
              <w:jc w:val="center"/>
            </w:pPr>
            <w:r>
              <w:rPr>
                <w:b/>
                <w:bCs/>
                <w:sz w:val="20"/>
                <w:szCs w:val="20"/>
              </w:rPr>
              <w:t>Categoria</w:t>
            </w:r>
          </w:p>
        </w:tc>
        <w:tc>
          <w:tcPr>
            <w:tcW w:w="3000" w:type="dxa"/>
            <w:shd w:val="clear" w:color="auto" w:fill="E8E8E8"/>
            <w:tcMar>
              <w:top w:w="60" w:type="dxa"/>
              <w:left w:w="80" w:type="dxa"/>
              <w:bottom w:w="60" w:type="dxa"/>
              <w:right w:w="80" w:type="dxa"/>
            </w:tcMar>
          </w:tcPr>
          <w:p w14:paraId="5698A329" w14:textId="77777777" w:rsidR="0041640F" w:rsidRDefault="00000000">
            <w:pPr>
              <w:jc w:val="center"/>
            </w:pPr>
            <w:r>
              <w:rPr>
                <w:b/>
                <w:bCs/>
                <w:sz w:val="20"/>
                <w:szCs w:val="20"/>
              </w:rPr>
              <w:t>% grave</w:t>
            </w:r>
          </w:p>
        </w:tc>
      </w:tr>
      <w:tr w:rsidR="0041640F" w14:paraId="1DE4F691" w14:textId="77777777">
        <w:trPr>
          <w:cantSplit/>
        </w:trPr>
        <w:tc>
          <w:tcPr>
            <w:tcW w:w="2700" w:type="dxa"/>
            <w:tcMar>
              <w:top w:w="60" w:type="dxa"/>
              <w:left w:w="80" w:type="dxa"/>
              <w:bottom w:w="60" w:type="dxa"/>
              <w:right w:w="80" w:type="dxa"/>
            </w:tcMar>
          </w:tcPr>
          <w:p w14:paraId="10454434" w14:textId="77777777" w:rsidR="0041640F" w:rsidRDefault="00000000">
            <w:r>
              <w:rPr>
                <w:sz w:val="20"/>
                <w:szCs w:val="20"/>
              </w:rPr>
              <w:t>Uso do solo</w:t>
            </w:r>
          </w:p>
        </w:tc>
        <w:tc>
          <w:tcPr>
            <w:tcW w:w="3371" w:type="dxa"/>
            <w:tcMar>
              <w:top w:w="60" w:type="dxa"/>
              <w:left w:w="80" w:type="dxa"/>
              <w:bottom w:w="60" w:type="dxa"/>
              <w:right w:w="80" w:type="dxa"/>
            </w:tcMar>
          </w:tcPr>
          <w:p w14:paraId="4C5628DA" w14:textId="77777777" w:rsidR="0041640F" w:rsidRDefault="00000000">
            <w:pPr>
              <w:jc w:val="center"/>
            </w:pPr>
            <w:r>
              <w:rPr>
                <w:sz w:val="20"/>
                <w:szCs w:val="20"/>
              </w:rPr>
              <w:t>Rural</w:t>
            </w:r>
          </w:p>
        </w:tc>
        <w:tc>
          <w:tcPr>
            <w:tcW w:w="3000" w:type="dxa"/>
            <w:tcMar>
              <w:top w:w="60" w:type="dxa"/>
              <w:left w:w="80" w:type="dxa"/>
              <w:bottom w:w="60" w:type="dxa"/>
              <w:right w:w="80" w:type="dxa"/>
            </w:tcMar>
          </w:tcPr>
          <w:p w14:paraId="206A023F" w14:textId="77777777" w:rsidR="0041640F" w:rsidRDefault="00000000">
            <w:pPr>
              <w:jc w:val="center"/>
            </w:pPr>
            <w:r>
              <w:rPr>
                <w:sz w:val="20"/>
                <w:szCs w:val="20"/>
              </w:rPr>
              <w:t>5,42%</w:t>
            </w:r>
          </w:p>
        </w:tc>
      </w:tr>
      <w:tr w:rsidR="0041640F" w14:paraId="2CB4FFD0" w14:textId="77777777">
        <w:trPr>
          <w:cantSplit/>
        </w:trPr>
        <w:tc>
          <w:tcPr>
            <w:tcW w:w="2700" w:type="dxa"/>
            <w:tcMar>
              <w:top w:w="60" w:type="dxa"/>
              <w:left w:w="80" w:type="dxa"/>
              <w:bottom w:w="60" w:type="dxa"/>
              <w:right w:w="80" w:type="dxa"/>
            </w:tcMar>
          </w:tcPr>
          <w:p w14:paraId="73D3DDAF" w14:textId="77777777" w:rsidR="0041640F" w:rsidRDefault="00000000">
            <w:r>
              <w:rPr>
                <w:sz w:val="20"/>
                <w:szCs w:val="20"/>
              </w:rPr>
              <w:t>Uso do solo</w:t>
            </w:r>
          </w:p>
        </w:tc>
        <w:tc>
          <w:tcPr>
            <w:tcW w:w="3371" w:type="dxa"/>
            <w:tcMar>
              <w:top w:w="60" w:type="dxa"/>
              <w:left w:w="80" w:type="dxa"/>
              <w:bottom w:w="60" w:type="dxa"/>
              <w:right w:w="80" w:type="dxa"/>
            </w:tcMar>
          </w:tcPr>
          <w:p w14:paraId="21EC6794" w14:textId="77777777" w:rsidR="0041640F" w:rsidRDefault="00000000">
            <w:pPr>
              <w:jc w:val="center"/>
            </w:pPr>
            <w:r>
              <w:rPr>
                <w:sz w:val="20"/>
                <w:szCs w:val="20"/>
              </w:rPr>
              <w:t>Urbano</w:t>
            </w:r>
          </w:p>
        </w:tc>
        <w:tc>
          <w:tcPr>
            <w:tcW w:w="3000" w:type="dxa"/>
            <w:tcMar>
              <w:top w:w="60" w:type="dxa"/>
              <w:left w:w="80" w:type="dxa"/>
              <w:bottom w:w="60" w:type="dxa"/>
              <w:right w:w="80" w:type="dxa"/>
            </w:tcMar>
          </w:tcPr>
          <w:p w14:paraId="054E6CEA" w14:textId="77777777" w:rsidR="0041640F" w:rsidRDefault="00000000">
            <w:pPr>
              <w:jc w:val="center"/>
            </w:pPr>
            <w:r>
              <w:rPr>
                <w:sz w:val="20"/>
                <w:szCs w:val="20"/>
              </w:rPr>
              <w:t>2,79%</w:t>
            </w:r>
          </w:p>
        </w:tc>
      </w:tr>
      <w:tr w:rsidR="0041640F" w14:paraId="252405B0" w14:textId="77777777">
        <w:trPr>
          <w:cantSplit/>
        </w:trPr>
        <w:tc>
          <w:tcPr>
            <w:tcW w:w="2700" w:type="dxa"/>
            <w:tcMar>
              <w:top w:w="60" w:type="dxa"/>
              <w:left w:w="80" w:type="dxa"/>
              <w:bottom w:w="60" w:type="dxa"/>
              <w:right w:w="80" w:type="dxa"/>
            </w:tcMar>
          </w:tcPr>
          <w:p w14:paraId="36C687E2" w14:textId="77777777" w:rsidR="0041640F" w:rsidRDefault="00000000">
            <w:r>
              <w:rPr>
                <w:sz w:val="20"/>
                <w:szCs w:val="20"/>
              </w:rPr>
              <w:t>Tipo de pista</w:t>
            </w:r>
          </w:p>
        </w:tc>
        <w:tc>
          <w:tcPr>
            <w:tcW w:w="3371" w:type="dxa"/>
            <w:tcMar>
              <w:top w:w="60" w:type="dxa"/>
              <w:left w:w="80" w:type="dxa"/>
              <w:bottom w:w="60" w:type="dxa"/>
              <w:right w:w="80" w:type="dxa"/>
            </w:tcMar>
          </w:tcPr>
          <w:p w14:paraId="7957C137" w14:textId="77777777" w:rsidR="0041640F" w:rsidRDefault="00000000">
            <w:pPr>
              <w:jc w:val="center"/>
            </w:pPr>
            <w:r>
              <w:rPr>
                <w:sz w:val="20"/>
                <w:szCs w:val="20"/>
              </w:rPr>
              <w:t>Simples</w:t>
            </w:r>
          </w:p>
        </w:tc>
        <w:tc>
          <w:tcPr>
            <w:tcW w:w="3000" w:type="dxa"/>
            <w:tcMar>
              <w:top w:w="60" w:type="dxa"/>
              <w:left w:w="80" w:type="dxa"/>
              <w:bottom w:w="60" w:type="dxa"/>
              <w:right w:w="80" w:type="dxa"/>
            </w:tcMar>
          </w:tcPr>
          <w:p w14:paraId="369C4C33" w14:textId="77777777" w:rsidR="0041640F" w:rsidRDefault="00000000">
            <w:pPr>
              <w:jc w:val="center"/>
            </w:pPr>
            <w:r>
              <w:rPr>
                <w:sz w:val="20"/>
                <w:szCs w:val="20"/>
              </w:rPr>
              <w:t>5,15%</w:t>
            </w:r>
          </w:p>
        </w:tc>
      </w:tr>
      <w:tr w:rsidR="0041640F" w14:paraId="1EC45578" w14:textId="77777777">
        <w:trPr>
          <w:cantSplit/>
        </w:trPr>
        <w:tc>
          <w:tcPr>
            <w:tcW w:w="2700" w:type="dxa"/>
            <w:tcMar>
              <w:top w:w="60" w:type="dxa"/>
              <w:left w:w="80" w:type="dxa"/>
              <w:bottom w:w="60" w:type="dxa"/>
              <w:right w:w="80" w:type="dxa"/>
            </w:tcMar>
          </w:tcPr>
          <w:p w14:paraId="71FAFD83" w14:textId="77777777" w:rsidR="0041640F" w:rsidRDefault="00000000">
            <w:r>
              <w:rPr>
                <w:sz w:val="20"/>
                <w:szCs w:val="20"/>
              </w:rPr>
              <w:t>Tipo de pista</w:t>
            </w:r>
          </w:p>
        </w:tc>
        <w:tc>
          <w:tcPr>
            <w:tcW w:w="3371" w:type="dxa"/>
            <w:tcMar>
              <w:top w:w="60" w:type="dxa"/>
              <w:left w:w="80" w:type="dxa"/>
              <w:bottom w:w="60" w:type="dxa"/>
              <w:right w:w="80" w:type="dxa"/>
            </w:tcMar>
          </w:tcPr>
          <w:p w14:paraId="44DC7CDB" w14:textId="77777777" w:rsidR="0041640F" w:rsidRDefault="00000000">
            <w:pPr>
              <w:jc w:val="center"/>
            </w:pPr>
            <w:r>
              <w:rPr>
                <w:sz w:val="20"/>
                <w:szCs w:val="20"/>
              </w:rPr>
              <w:t>Dupla</w:t>
            </w:r>
          </w:p>
        </w:tc>
        <w:tc>
          <w:tcPr>
            <w:tcW w:w="3000" w:type="dxa"/>
            <w:tcMar>
              <w:top w:w="60" w:type="dxa"/>
              <w:left w:w="80" w:type="dxa"/>
              <w:bottom w:w="60" w:type="dxa"/>
              <w:right w:w="80" w:type="dxa"/>
            </w:tcMar>
          </w:tcPr>
          <w:p w14:paraId="59AEB78C" w14:textId="77777777" w:rsidR="0041640F" w:rsidRDefault="00000000">
            <w:pPr>
              <w:jc w:val="center"/>
            </w:pPr>
            <w:r>
              <w:rPr>
                <w:sz w:val="20"/>
                <w:szCs w:val="20"/>
              </w:rPr>
              <w:t>2,49%</w:t>
            </w:r>
          </w:p>
        </w:tc>
      </w:tr>
      <w:tr w:rsidR="0041640F" w14:paraId="50F0EBFD" w14:textId="77777777">
        <w:trPr>
          <w:cantSplit/>
        </w:trPr>
        <w:tc>
          <w:tcPr>
            <w:tcW w:w="2700" w:type="dxa"/>
            <w:tcMar>
              <w:top w:w="60" w:type="dxa"/>
              <w:left w:w="80" w:type="dxa"/>
              <w:bottom w:w="60" w:type="dxa"/>
              <w:right w:w="80" w:type="dxa"/>
            </w:tcMar>
          </w:tcPr>
          <w:p w14:paraId="6D0FADBD" w14:textId="77777777" w:rsidR="0041640F" w:rsidRDefault="00000000">
            <w:r>
              <w:rPr>
                <w:sz w:val="20"/>
                <w:szCs w:val="20"/>
              </w:rPr>
              <w:t>Fase do dia</w:t>
            </w:r>
          </w:p>
        </w:tc>
        <w:tc>
          <w:tcPr>
            <w:tcW w:w="3371" w:type="dxa"/>
            <w:tcMar>
              <w:top w:w="60" w:type="dxa"/>
              <w:left w:w="80" w:type="dxa"/>
              <w:bottom w:w="60" w:type="dxa"/>
              <w:right w:w="80" w:type="dxa"/>
            </w:tcMar>
          </w:tcPr>
          <w:p w14:paraId="0D892100" w14:textId="77777777" w:rsidR="0041640F" w:rsidRDefault="00000000">
            <w:pPr>
              <w:jc w:val="center"/>
            </w:pPr>
            <w:r>
              <w:rPr>
                <w:sz w:val="20"/>
                <w:szCs w:val="20"/>
              </w:rPr>
              <w:t>Plena noite</w:t>
            </w:r>
          </w:p>
        </w:tc>
        <w:tc>
          <w:tcPr>
            <w:tcW w:w="3000" w:type="dxa"/>
            <w:tcMar>
              <w:top w:w="60" w:type="dxa"/>
              <w:left w:w="80" w:type="dxa"/>
              <w:bottom w:w="60" w:type="dxa"/>
              <w:right w:w="80" w:type="dxa"/>
            </w:tcMar>
          </w:tcPr>
          <w:p w14:paraId="60C3C1DC" w14:textId="77777777" w:rsidR="0041640F" w:rsidRDefault="00000000">
            <w:pPr>
              <w:jc w:val="center"/>
            </w:pPr>
            <w:r>
              <w:rPr>
                <w:sz w:val="20"/>
                <w:szCs w:val="20"/>
              </w:rPr>
              <w:t>5,83%</w:t>
            </w:r>
          </w:p>
        </w:tc>
      </w:tr>
      <w:tr w:rsidR="0041640F" w14:paraId="31B8903F" w14:textId="77777777">
        <w:trPr>
          <w:cantSplit/>
        </w:trPr>
        <w:tc>
          <w:tcPr>
            <w:tcW w:w="2700" w:type="dxa"/>
            <w:tcMar>
              <w:top w:w="60" w:type="dxa"/>
              <w:left w:w="80" w:type="dxa"/>
              <w:bottom w:w="60" w:type="dxa"/>
              <w:right w:w="80" w:type="dxa"/>
            </w:tcMar>
          </w:tcPr>
          <w:p w14:paraId="459A254C" w14:textId="77777777" w:rsidR="0041640F" w:rsidRDefault="00000000">
            <w:r>
              <w:rPr>
                <w:sz w:val="20"/>
                <w:szCs w:val="20"/>
              </w:rPr>
              <w:lastRenderedPageBreak/>
              <w:t>Fase do dia</w:t>
            </w:r>
          </w:p>
        </w:tc>
        <w:tc>
          <w:tcPr>
            <w:tcW w:w="3371" w:type="dxa"/>
            <w:tcMar>
              <w:top w:w="60" w:type="dxa"/>
              <w:left w:w="80" w:type="dxa"/>
              <w:bottom w:w="60" w:type="dxa"/>
              <w:right w:w="80" w:type="dxa"/>
            </w:tcMar>
          </w:tcPr>
          <w:p w14:paraId="4595AD06" w14:textId="77777777" w:rsidR="0041640F" w:rsidRDefault="00000000">
            <w:pPr>
              <w:jc w:val="center"/>
            </w:pPr>
            <w:r>
              <w:rPr>
                <w:sz w:val="20"/>
                <w:szCs w:val="20"/>
              </w:rPr>
              <w:t>Pleno dia</w:t>
            </w:r>
          </w:p>
        </w:tc>
        <w:tc>
          <w:tcPr>
            <w:tcW w:w="3000" w:type="dxa"/>
            <w:tcMar>
              <w:top w:w="60" w:type="dxa"/>
              <w:left w:w="80" w:type="dxa"/>
              <w:bottom w:w="60" w:type="dxa"/>
              <w:right w:w="80" w:type="dxa"/>
            </w:tcMar>
          </w:tcPr>
          <w:p w14:paraId="1A1BA5E9" w14:textId="77777777" w:rsidR="0041640F" w:rsidRDefault="00000000">
            <w:pPr>
              <w:jc w:val="center"/>
            </w:pPr>
            <w:r>
              <w:rPr>
                <w:sz w:val="20"/>
                <w:szCs w:val="20"/>
              </w:rPr>
              <w:t>2,92%</w:t>
            </w:r>
          </w:p>
        </w:tc>
      </w:tr>
    </w:tbl>
    <w:p w14:paraId="108287FF" w14:textId="77777777" w:rsidR="0041640F" w:rsidRDefault="00000000">
      <w:pPr>
        <w:spacing w:before="60" w:after="200"/>
      </w:pPr>
      <w:r>
        <w:rPr>
          <w:sz w:val="20"/>
          <w:szCs w:val="20"/>
        </w:rPr>
        <w:t>Fonte: elaborado pelo autor.</w:t>
      </w:r>
    </w:p>
    <w:p w14:paraId="7AA80392" w14:textId="77777777" w:rsidR="0041640F" w:rsidRDefault="00000000">
      <w:pPr>
        <w:spacing w:after="120" w:line="360" w:lineRule="auto"/>
        <w:ind w:firstLine="709"/>
        <w:jc w:val="both"/>
      </w:pPr>
      <w:r>
        <w:t>O histograma do km, na Figura 3, tem dois picos, um perto de 130 e outro perto de 220 quilômetros. Isso acontece porque cada rodovia tem quilometragem própria começando do zero, então juntar doze rodovias em uma coluna só gera vários picos. É também o motivo da correlação quase nula entre km e a variável alvo.</w:t>
      </w:r>
    </w:p>
    <w:p w14:paraId="1A9DF240" w14:textId="77777777" w:rsidR="0041640F" w:rsidRDefault="00000000">
      <w:pPr>
        <w:keepNext/>
        <w:spacing w:before="200" w:after="80"/>
      </w:pPr>
      <w:r>
        <w:rPr>
          <w:b/>
          <w:bCs/>
          <w:sz w:val="20"/>
          <w:szCs w:val="20"/>
        </w:rPr>
        <w:t>Figura 3 – Histograma da variável km no conjunto de treino</w:t>
      </w:r>
    </w:p>
    <w:p w14:paraId="38633E9E" w14:textId="77777777" w:rsidR="0041640F" w:rsidRDefault="00000000">
      <w:pPr>
        <w:keepNext/>
        <w:spacing w:before="60" w:after="60"/>
        <w:jc w:val="center"/>
      </w:pPr>
      <w:r>
        <w:rPr>
          <w:noProof/>
        </w:rPr>
        <w:drawing>
          <wp:inline distT="0" distB="0" distL="0" distR="0" wp14:anchorId="50F0BE64" wp14:editId="3EC4E802">
            <wp:extent cx="4953000" cy="2543175"/>
            <wp:effectExtent l="0" t="0" r="0" b="0"/>
            <wp:docPr id="4" name="image2.png" descr="Histograma da variável km no conjunto de treino"/>
            <wp:cNvGraphicFramePr/>
            <a:graphic xmlns:a="http://schemas.openxmlformats.org/drawingml/2006/main">
              <a:graphicData uri="http://schemas.openxmlformats.org/drawingml/2006/picture">
                <pic:pic xmlns:pic="http://schemas.openxmlformats.org/drawingml/2006/picture">
                  <pic:nvPicPr>
                    <pic:cNvPr id="0" name="image2.png" descr="Histograma da variável km no conjunto de treino"/>
                    <pic:cNvPicPr preferRelativeResize="0"/>
                  </pic:nvPicPr>
                  <pic:blipFill>
                    <a:blip r:embed="rId9"/>
                    <a:srcRect/>
                    <a:stretch>
                      <a:fillRect/>
                    </a:stretch>
                  </pic:blipFill>
                  <pic:spPr>
                    <a:xfrm>
                      <a:off x="0" y="0"/>
                      <a:ext cx="4953000" cy="2543175"/>
                    </a:xfrm>
                    <a:prstGeom prst="rect">
                      <a:avLst/>
                    </a:prstGeom>
                    <a:ln/>
                  </pic:spPr>
                </pic:pic>
              </a:graphicData>
            </a:graphic>
          </wp:inline>
        </w:drawing>
      </w:r>
    </w:p>
    <w:p w14:paraId="5266042C" w14:textId="77777777" w:rsidR="0041640F" w:rsidRDefault="00000000">
      <w:pPr>
        <w:spacing w:before="60" w:after="200"/>
      </w:pPr>
      <w:r>
        <w:rPr>
          <w:sz w:val="20"/>
          <w:szCs w:val="20"/>
        </w:rPr>
        <w:t>Fonte: elaborado pelo autor.</w:t>
      </w:r>
    </w:p>
    <w:p w14:paraId="2EBADE7B" w14:textId="77777777" w:rsidR="0041640F" w:rsidRDefault="00000000">
      <w:pPr>
        <w:spacing w:after="120" w:line="360" w:lineRule="auto"/>
        <w:ind w:firstLine="709"/>
        <w:jc w:val="both"/>
      </w:pPr>
      <w:r>
        <w:t>Categorias com poucos casos geram taxas que não valem nada. O clima Vento apareceu com 25% de gravidade, a maior de todas, mas são oito ocorrências no treino, das quais duas foram fatais. A categoria Neve tem um registro só.</w:t>
      </w:r>
    </w:p>
    <w:p w14:paraId="51F5EDFF" w14:textId="77777777" w:rsidR="0041640F" w:rsidRDefault="00000000">
      <w:pPr>
        <w:pStyle w:val="Ttulo2"/>
        <w:spacing w:before="300" w:after="200" w:line="360" w:lineRule="auto"/>
      </w:pPr>
      <w:r>
        <w:t>4.2 PRÉ-PROCESSAMENTO E ENGENHARIA DE ATRIBUTOS</w:t>
      </w:r>
    </w:p>
    <w:p w14:paraId="62B83D41" w14:textId="77777777" w:rsidR="0041640F" w:rsidRDefault="00000000">
      <w:pPr>
        <w:pStyle w:val="Ttulo3"/>
        <w:spacing w:before="240" w:after="160" w:line="360" w:lineRule="auto"/>
      </w:pPr>
      <w:r>
        <w:t>4.2.1 Divisão dos dados</w:t>
      </w:r>
    </w:p>
    <w:p w14:paraId="5112DCD9" w14:textId="77777777" w:rsidR="0041640F" w:rsidRDefault="00000000">
      <w:pPr>
        <w:spacing w:after="120" w:line="360" w:lineRule="auto"/>
        <w:ind w:firstLine="709"/>
        <w:jc w:val="both"/>
      </w:pPr>
      <w:r>
        <w:t>Antes de escolher o tipo de divisão, verificamos se havia tendência no tempo. A taxa de acidentes fatais sobe ano a ano: 3,81% em 2021, 4,16% em 2022, 4,10% em 2023, 4,33% em 2024 e 4,57% em 2025.</w:t>
      </w:r>
    </w:p>
    <w:p w14:paraId="5BAF62CC" w14:textId="77777777" w:rsidR="0041640F" w:rsidRDefault="00000000">
      <w:pPr>
        <w:spacing w:after="120" w:line="360" w:lineRule="auto"/>
        <w:ind w:firstLine="709"/>
        <w:jc w:val="both"/>
      </w:pPr>
      <w:r>
        <w:t>Por causa dessa tendência escolhemos a divisão temporal. O treino vai de 2021 a 2024, com 31.663 registros, e o teste é 2025, com 8.186, o que dá perto de 20% do total. Um sorteio aleatório colocaria acidentes de 2025 no treino e de 2021 no teste, e isso não corresponde ao uso real: um modelo aprende com o passado para avaliar casos futuros.</w:t>
      </w:r>
    </w:p>
    <w:p w14:paraId="726E1083" w14:textId="77777777" w:rsidR="0041640F" w:rsidRDefault="00000000">
      <w:pPr>
        <w:spacing w:after="120" w:line="360" w:lineRule="auto"/>
        <w:ind w:firstLine="709"/>
        <w:jc w:val="both"/>
      </w:pPr>
      <w:r>
        <w:lastRenderedPageBreak/>
        <w:t>Não separamos um conjunto de validação fixo. Com 4,11% de casos positivos, reservar uma terceira parte tiraria cerca de 195 acidentes fatais do aprendizado, de um total de 1.300. Usamos validação cruzada estratificada com cinco divisões dentro do treino: em cada rodada uma parte avalia e as outras quatro treinam, então nenhum dado fica de fora do aprendizado.</w:t>
      </w:r>
    </w:p>
    <w:p w14:paraId="037C5AB8" w14:textId="77777777" w:rsidR="0041640F" w:rsidRDefault="00000000">
      <w:pPr>
        <w:pStyle w:val="Ttulo3"/>
        <w:spacing w:before="240" w:after="160" w:line="360" w:lineRule="auto"/>
      </w:pPr>
      <w:r>
        <w:t>4.2.2 Tratamento de valores ausentes</w:t>
      </w:r>
    </w:p>
    <w:p w14:paraId="54B0F253" w14:textId="77777777" w:rsidR="0041640F" w:rsidRDefault="00000000">
      <w:pPr>
        <w:spacing w:after="120" w:line="360" w:lineRule="auto"/>
        <w:ind w:firstLine="709"/>
        <w:jc w:val="both"/>
      </w:pPr>
      <w:r>
        <w:t>Não fizemos imputação, por três motivos. As três colunas com valores nulos saíram por serem códigos administrativos. Os códigos que representam ausência viraram uma categoria chamada Desconhecido, em vez de virarem valor nulo. E a variável alvo está toda preenchida.</w:t>
      </w:r>
    </w:p>
    <w:p w14:paraId="234D3DCF" w14:textId="77777777" w:rsidR="0041640F" w:rsidRDefault="00000000">
      <w:pPr>
        <w:spacing w:after="120" w:line="360" w:lineRule="auto"/>
        <w:ind w:firstLine="709"/>
        <w:jc w:val="both"/>
      </w:pPr>
      <w:r>
        <w:t xml:space="preserve">Pensamos em preencher a coluna </w:t>
      </w:r>
      <w:proofErr w:type="spellStart"/>
      <w:r>
        <w:t>br</w:t>
      </w:r>
      <w:proofErr w:type="spellEnd"/>
      <w:r>
        <w:t xml:space="preserve"> pela moda, que é o que o material da disciplina indica para variáveis categóricas. Deixamos de lado porque a moda é a BR-101, a rodovia central da nossa análise, e preencher pela moda aumenta a categoria que já é maioria.</w:t>
      </w:r>
    </w:p>
    <w:p w14:paraId="6548F800" w14:textId="77777777" w:rsidR="0041640F" w:rsidRDefault="00000000">
      <w:pPr>
        <w:pStyle w:val="Ttulo3"/>
        <w:spacing w:before="240" w:after="160" w:line="360" w:lineRule="auto"/>
      </w:pPr>
      <w:r>
        <w:t>4.2.3 Codificação categórica</w:t>
      </w:r>
    </w:p>
    <w:p w14:paraId="3B5F14FB" w14:textId="77777777" w:rsidR="0041640F" w:rsidRDefault="00000000">
      <w:pPr>
        <w:spacing w:after="120" w:line="360" w:lineRule="auto"/>
        <w:ind w:firstLine="709"/>
        <w:jc w:val="both"/>
      </w:pPr>
      <w:r>
        <w:t xml:space="preserve">Todas as variáveis categóricas receberam </w:t>
      </w:r>
      <w:proofErr w:type="spellStart"/>
      <w:r>
        <w:t>One</w:t>
      </w:r>
      <w:proofErr w:type="spellEnd"/>
      <w:r>
        <w:t xml:space="preserve">-Hot </w:t>
      </w:r>
      <w:proofErr w:type="spellStart"/>
      <w:r>
        <w:t>Encoding</w:t>
      </w:r>
      <w:proofErr w:type="spellEnd"/>
      <w:r>
        <w:t>, e nenhuma recebeu codificação ordinal. O tipo de pista parece admitir ordem pelo número de faixas, mas a taxa de gravidade é 5,15% em pista simples, 4,36% em múltipla e 2,49% em dupla, sequência que não é crescente nem decrescente. A fase do dia e o dia da semana são cíclicos, então uma escala numérica também não serviria.</w:t>
      </w:r>
    </w:p>
    <w:p w14:paraId="49B4BA20" w14:textId="77777777" w:rsidR="0041640F" w:rsidRDefault="00000000">
      <w:pPr>
        <w:spacing w:after="120" w:line="360" w:lineRule="auto"/>
        <w:ind w:firstLine="709"/>
        <w:jc w:val="both"/>
      </w:pPr>
      <w:r>
        <w:t>Duas variáveis tinham categorias demais: a causa do acidente, com 74, e o traçado da via, com 439. Esta última é um campo de múltiplos rótulos, em que as combinações vêm separadas por ponto e vírgula. Nas duas mantivemos as categorias mais frequentes e agrupamos o resto, ficando com quinze na primeira e dez na segunda. As listas foram definidas só com o treino.</w:t>
      </w:r>
    </w:p>
    <w:p w14:paraId="35552868" w14:textId="77777777" w:rsidR="0041640F" w:rsidRDefault="00000000">
      <w:pPr>
        <w:spacing w:after="120" w:line="360" w:lineRule="auto"/>
        <w:ind w:firstLine="709"/>
        <w:jc w:val="both"/>
      </w:pPr>
      <w:r>
        <w:t xml:space="preserve">O codificador usa o parâmetro </w:t>
      </w:r>
      <w:proofErr w:type="spellStart"/>
      <w:r>
        <w:t>handle_unknown</w:t>
      </w:r>
      <w:proofErr w:type="spellEnd"/>
      <w:r>
        <w:t xml:space="preserve"> como ignore. Ele é necessário porque a divisão temporal permite que o teste tenha alguma categoria que não apareceu no treino.</w:t>
      </w:r>
    </w:p>
    <w:p w14:paraId="1EFBDBE6" w14:textId="77777777" w:rsidR="0041640F" w:rsidRDefault="00000000">
      <w:pPr>
        <w:pStyle w:val="Ttulo3"/>
        <w:spacing w:before="240" w:after="160" w:line="360" w:lineRule="auto"/>
      </w:pPr>
      <w:r>
        <w:t>4.2.4 Escalonamento</w:t>
      </w:r>
    </w:p>
    <w:p w14:paraId="3F2FD049" w14:textId="77777777" w:rsidR="0041640F" w:rsidRDefault="00000000">
      <w:pPr>
        <w:spacing w:after="120" w:line="360" w:lineRule="auto"/>
        <w:ind w:firstLine="709"/>
        <w:jc w:val="both"/>
      </w:pPr>
      <w:r>
        <w:lastRenderedPageBreak/>
        <w:t xml:space="preserve">Usamos o </w:t>
      </w:r>
      <w:proofErr w:type="spellStart"/>
      <w:r>
        <w:t>RobustScaler</w:t>
      </w:r>
      <w:proofErr w:type="spellEnd"/>
      <w:r>
        <w:t xml:space="preserve">, que centraliza pela mediana e divide pelo intervalo interquartil, em vez do </w:t>
      </w:r>
      <w:proofErr w:type="spellStart"/>
      <w:r>
        <w:t>StandardScaler</w:t>
      </w:r>
      <w:proofErr w:type="spellEnd"/>
      <w:r>
        <w:t xml:space="preserve"> ou do </w:t>
      </w:r>
      <w:proofErr w:type="spellStart"/>
      <w:r>
        <w:t>MinMaxScaler</w:t>
      </w:r>
      <w:proofErr w:type="spellEnd"/>
      <w:r>
        <w:t>.</w:t>
      </w:r>
    </w:p>
    <w:p w14:paraId="2856502C" w14:textId="77777777" w:rsidR="0041640F" w:rsidRDefault="00000000">
      <w:pPr>
        <w:spacing w:after="120" w:line="360" w:lineRule="auto"/>
        <w:ind w:firstLine="709"/>
        <w:jc w:val="both"/>
      </w:pPr>
      <w:r>
        <w:t>A escolha vem do diagnóstico de valores extremos. Pela Tabela 3, os 2.192 acidentes extremos em pessoas têm 13,37% de gravidade, o que dá cerca de 293 acidentes fatais, ou 22,5% dos 1.300 fatais do treino. São acidentes com ônibus e engavetamentos, raros mas reais, e por isso foram mantidos.</w:t>
      </w:r>
    </w:p>
    <w:p w14:paraId="124E5EAF" w14:textId="77777777" w:rsidR="0041640F" w:rsidRDefault="00000000">
      <w:pPr>
        <w:spacing w:after="120" w:line="360" w:lineRule="auto"/>
        <w:ind w:firstLine="709"/>
        <w:jc w:val="both"/>
      </w:pPr>
      <w:r>
        <w:t xml:space="preserve">Com esses valores mantidos, o </w:t>
      </w:r>
      <w:proofErr w:type="spellStart"/>
      <w:r>
        <w:t>StandardScaler</w:t>
      </w:r>
      <w:proofErr w:type="spellEnd"/>
      <w:r>
        <w:t xml:space="preserve"> não serviria, porque média e desvio padrão são puxados pelos extremos. A mediana e o intervalo interquartil não sofrem essa influência.</w:t>
      </w:r>
    </w:p>
    <w:p w14:paraId="639329FA" w14:textId="77777777" w:rsidR="0041640F" w:rsidRDefault="00000000">
      <w:pPr>
        <w:pStyle w:val="Ttulo3"/>
        <w:spacing w:before="240" w:after="160" w:line="360" w:lineRule="auto"/>
      </w:pPr>
      <w:r>
        <w:t>4.2.5 Engenharia de atributos</w:t>
      </w:r>
    </w:p>
    <w:p w14:paraId="1FBE43D3" w14:textId="77777777" w:rsidR="0041640F" w:rsidRDefault="00000000">
      <w:pPr>
        <w:spacing w:after="120" w:line="360" w:lineRule="auto"/>
        <w:ind w:firstLine="709"/>
        <w:jc w:val="both"/>
      </w:pPr>
      <w:r>
        <w:t xml:space="preserve">Criamos três variáveis, todas por fórmula fixa e usando dados da própria linha. A variável hora saiu da coluna de horário, que era texto, porque a análise mostrou diferença grande ao longo do dia: 8,47% de gravidade às 23 horas contra 2,39% às 8 horas. A variável </w:t>
      </w:r>
      <w:proofErr w:type="spellStart"/>
      <w:r>
        <w:t>mes</w:t>
      </w:r>
      <w:proofErr w:type="spellEnd"/>
      <w:r>
        <w:t xml:space="preserve"> saiu da data, para testar sazonalidade, hipótese que não se confirmou. A variável </w:t>
      </w:r>
      <w:proofErr w:type="spellStart"/>
      <w:r>
        <w:t>ocupacao</w:t>
      </w:r>
      <w:proofErr w:type="spellEnd"/>
      <w:r>
        <w:t xml:space="preserve"> é a razão entre pessoas e veículos.</w:t>
      </w:r>
    </w:p>
    <w:p w14:paraId="613CAD9F" w14:textId="77777777" w:rsidR="0041640F" w:rsidRDefault="00000000">
      <w:pPr>
        <w:spacing w:after="120" w:line="360" w:lineRule="auto"/>
        <w:ind w:firstLine="709"/>
        <w:jc w:val="both"/>
      </w:pPr>
      <w:r>
        <w:t>A ocupação separa casos que as colunas originais confundem: um engavetamento de oito carros e uma van com oito passageiros têm a mesma contagem de pessoas, mas ocupação bem diferente. A hipótese era que veículo mais cheio produz acidente mais grave, e ela se confirmou: acidentes com mais de 1,5 ocupante por veículo têm 6,00% de gravidade, contra 3,30% naqueles com até um ocupante.</w:t>
      </w:r>
    </w:p>
    <w:p w14:paraId="6FDDA0E6" w14:textId="77777777" w:rsidR="0041640F" w:rsidRDefault="00000000">
      <w:pPr>
        <w:spacing w:after="120" w:line="360" w:lineRule="auto"/>
        <w:ind w:firstLine="709"/>
        <w:jc w:val="both"/>
      </w:pPr>
      <w:r>
        <w:t>A coluna do ano do arquivo, usada para fazer a divisão temporal, saiu dos atributos. O ano do acidente não ajuda a prever casos futuros.</w:t>
      </w:r>
    </w:p>
    <w:p w14:paraId="2472863A" w14:textId="77777777" w:rsidR="0041640F" w:rsidRDefault="00000000">
      <w:pPr>
        <w:pStyle w:val="Ttulo3"/>
        <w:spacing w:before="240" w:after="160" w:line="360" w:lineRule="auto"/>
      </w:pPr>
      <w:r>
        <w:t>4.2.6 Tratamento do desbalanceamento</w:t>
      </w:r>
    </w:p>
    <w:p w14:paraId="58941D7C" w14:textId="77777777" w:rsidR="0041640F" w:rsidRDefault="00000000">
      <w:pPr>
        <w:spacing w:after="120" w:line="360" w:lineRule="auto"/>
        <w:ind w:firstLine="709"/>
        <w:jc w:val="both"/>
      </w:pPr>
      <w:r>
        <w:t>Como mostrado no diagnóstico, apenas 4,11% dos acidentes do treino tiveram vítima fatal, ou seja, um caso positivo para cada vinte e quatro negativos. Sem tratamento, o algoritmo alcança acurácia alta simplesmente respondendo não grave em tudo, e é exatamente isso que faz o classificador trivial da Seção 4.4.1, que chega a 95,9% de acerto sem encontrar um único acidente fatal.</w:t>
      </w:r>
    </w:p>
    <w:p w14:paraId="453C03A6" w14:textId="77777777" w:rsidR="0041640F" w:rsidRDefault="00000000">
      <w:pPr>
        <w:spacing w:after="120" w:line="360" w:lineRule="auto"/>
        <w:ind w:firstLine="709"/>
        <w:jc w:val="both"/>
      </w:pPr>
      <w:r>
        <w:t>Esse desequilíbrio foi tratado em três frentes, resumidas na Tabela 5.</w:t>
      </w:r>
    </w:p>
    <w:p w14:paraId="2A64DCD6" w14:textId="77777777" w:rsidR="0041640F" w:rsidRDefault="00000000">
      <w:pPr>
        <w:keepNext/>
        <w:spacing w:before="200" w:after="80"/>
      </w:pPr>
      <w:r>
        <w:rPr>
          <w:b/>
          <w:bCs/>
          <w:sz w:val="20"/>
          <w:szCs w:val="20"/>
        </w:rPr>
        <w:lastRenderedPageBreak/>
        <w:t>Tabela 5 – Formas de tratar o desbalanceamento adotadas no trabalho</w:t>
      </w:r>
    </w:p>
    <w:tbl>
      <w:tblPr>
        <w:tblStyle w:val="a3"/>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5200"/>
        <w:gridCol w:w="2071"/>
      </w:tblGrid>
      <w:tr w:rsidR="0041640F" w14:paraId="05EF0E58" w14:textId="77777777">
        <w:trPr>
          <w:cantSplit/>
          <w:tblHeader/>
        </w:trPr>
        <w:tc>
          <w:tcPr>
            <w:tcW w:w="1800" w:type="dxa"/>
            <w:shd w:val="clear" w:color="auto" w:fill="E8E8E8"/>
            <w:tcMar>
              <w:top w:w="60" w:type="dxa"/>
              <w:left w:w="80" w:type="dxa"/>
              <w:bottom w:w="60" w:type="dxa"/>
              <w:right w:w="80" w:type="dxa"/>
            </w:tcMar>
          </w:tcPr>
          <w:p w14:paraId="7A78B5EF" w14:textId="77777777" w:rsidR="0041640F" w:rsidRDefault="00000000">
            <w:r>
              <w:rPr>
                <w:b/>
                <w:bCs/>
                <w:sz w:val="20"/>
                <w:szCs w:val="20"/>
              </w:rPr>
              <w:t>Frente</w:t>
            </w:r>
          </w:p>
        </w:tc>
        <w:tc>
          <w:tcPr>
            <w:tcW w:w="5200" w:type="dxa"/>
            <w:shd w:val="clear" w:color="auto" w:fill="E8E8E8"/>
            <w:tcMar>
              <w:top w:w="60" w:type="dxa"/>
              <w:left w:w="80" w:type="dxa"/>
              <w:bottom w:w="60" w:type="dxa"/>
              <w:right w:w="80" w:type="dxa"/>
            </w:tcMar>
          </w:tcPr>
          <w:p w14:paraId="03E89ADF" w14:textId="77777777" w:rsidR="0041640F" w:rsidRDefault="00000000">
            <w:pPr>
              <w:jc w:val="center"/>
            </w:pPr>
            <w:r>
              <w:rPr>
                <w:b/>
                <w:bCs/>
                <w:sz w:val="20"/>
                <w:szCs w:val="20"/>
              </w:rPr>
              <w:t>O que faz</w:t>
            </w:r>
          </w:p>
        </w:tc>
        <w:tc>
          <w:tcPr>
            <w:tcW w:w="2071" w:type="dxa"/>
            <w:shd w:val="clear" w:color="auto" w:fill="E8E8E8"/>
            <w:tcMar>
              <w:top w:w="60" w:type="dxa"/>
              <w:left w:w="80" w:type="dxa"/>
              <w:bottom w:w="60" w:type="dxa"/>
              <w:right w:w="80" w:type="dxa"/>
            </w:tcMar>
          </w:tcPr>
          <w:p w14:paraId="0D8A1908" w14:textId="77777777" w:rsidR="0041640F" w:rsidRDefault="00000000">
            <w:pPr>
              <w:jc w:val="center"/>
            </w:pPr>
            <w:r>
              <w:rPr>
                <w:b/>
                <w:bCs/>
                <w:sz w:val="20"/>
                <w:szCs w:val="20"/>
              </w:rPr>
              <w:t>Onde é aplicada</w:t>
            </w:r>
          </w:p>
        </w:tc>
      </w:tr>
      <w:tr w:rsidR="0041640F" w14:paraId="79C8D00F" w14:textId="77777777">
        <w:trPr>
          <w:cantSplit/>
        </w:trPr>
        <w:tc>
          <w:tcPr>
            <w:tcW w:w="1800" w:type="dxa"/>
            <w:tcMar>
              <w:top w:w="60" w:type="dxa"/>
              <w:left w:w="80" w:type="dxa"/>
              <w:bottom w:w="60" w:type="dxa"/>
              <w:right w:w="80" w:type="dxa"/>
            </w:tcMar>
          </w:tcPr>
          <w:p w14:paraId="3F05EF8E" w14:textId="77777777" w:rsidR="0041640F" w:rsidRDefault="00000000">
            <w:r>
              <w:rPr>
                <w:sz w:val="20"/>
                <w:szCs w:val="20"/>
              </w:rPr>
              <w:t>Escolha das métricas</w:t>
            </w:r>
          </w:p>
        </w:tc>
        <w:tc>
          <w:tcPr>
            <w:tcW w:w="5200" w:type="dxa"/>
            <w:tcMar>
              <w:top w:w="60" w:type="dxa"/>
              <w:left w:w="80" w:type="dxa"/>
              <w:bottom w:w="60" w:type="dxa"/>
              <w:right w:w="80" w:type="dxa"/>
            </w:tcMar>
          </w:tcPr>
          <w:p w14:paraId="61C3ED28" w14:textId="77777777" w:rsidR="0041640F" w:rsidRDefault="00000000">
            <w:pPr>
              <w:jc w:val="center"/>
            </w:pPr>
            <w:r>
              <w:rPr>
                <w:sz w:val="20"/>
                <w:szCs w:val="20"/>
              </w:rPr>
              <w:t>Substitui a acurácia pela revocação e pelo F1 da classe grave, que medem o desempenho sobre os acidentes fatais</w:t>
            </w:r>
          </w:p>
        </w:tc>
        <w:tc>
          <w:tcPr>
            <w:tcW w:w="2071" w:type="dxa"/>
            <w:tcMar>
              <w:top w:w="60" w:type="dxa"/>
              <w:left w:w="80" w:type="dxa"/>
              <w:bottom w:w="60" w:type="dxa"/>
              <w:right w:w="80" w:type="dxa"/>
            </w:tcMar>
          </w:tcPr>
          <w:p w14:paraId="346DF7D1" w14:textId="77777777" w:rsidR="0041640F" w:rsidRDefault="00000000">
            <w:pPr>
              <w:jc w:val="center"/>
            </w:pPr>
            <w:r>
              <w:rPr>
                <w:sz w:val="20"/>
                <w:szCs w:val="20"/>
              </w:rPr>
              <w:t>Em toda a avaliação</w:t>
            </w:r>
          </w:p>
        </w:tc>
      </w:tr>
      <w:tr w:rsidR="0041640F" w14:paraId="129911CD" w14:textId="77777777">
        <w:trPr>
          <w:cantSplit/>
        </w:trPr>
        <w:tc>
          <w:tcPr>
            <w:tcW w:w="1800" w:type="dxa"/>
            <w:tcMar>
              <w:top w:w="60" w:type="dxa"/>
              <w:left w:w="80" w:type="dxa"/>
              <w:bottom w:w="60" w:type="dxa"/>
              <w:right w:w="80" w:type="dxa"/>
            </w:tcMar>
          </w:tcPr>
          <w:p w14:paraId="27E2C610" w14:textId="77777777" w:rsidR="0041640F" w:rsidRDefault="00000000">
            <w:r>
              <w:rPr>
                <w:sz w:val="20"/>
                <w:szCs w:val="20"/>
              </w:rPr>
              <w:t>Peso de classe</w:t>
            </w:r>
          </w:p>
        </w:tc>
        <w:tc>
          <w:tcPr>
            <w:tcW w:w="5200" w:type="dxa"/>
            <w:tcMar>
              <w:top w:w="60" w:type="dxa"/>
              <w:left w:w="80" w:type="dxa"/>
              <w:bottom w:w="60" w:type="dxa"/>
              <w:right w:w="80" w:type="dxa"/>
            </w:tcMar>
          </w:tcPr>
          <w:p w14:paraId="41D51BF8" w14:textId="77777777" w:rsidR="0041640F" w:rsidRDefault="00000000">
            <w:pPr>
              <w:jc w:val="center"/>
            </w:pPr>
            <w:r>
              <w:rPr>
                <w:sz w:val="20"/>
                <w:szCs w:val="20"/>
              </w:rPr>
              <w:t xml:space="preserve">O parâmetro </w:t>
            </w:r>
            <w:proofErr w:type="spellStart"/>
            <w:r>
              <w:rPr>
                <w:sz w:val="20"/>
                <w:szCs w:val="20"/>
              </w:rPr>
              <w:t>class_weight</w:t>
            </w:r>
            <w:proofErr w:type="spellEnd"/>
            <w:r>
              <w:rPr>
                <w:sz w:val="20"/>
                <w:szCs w:val="20"/>
              </w:rPr>
              <w:t xml:space="preserve"> torna o erro sobre um acidente fatal cerca de vinte e três vezes mais caro que o erro sobre um acidente comum</w:t>
            </w:r>
          </w:p>
        </w:tc>
        <w:tc>
          <w:tcPr>
            <w:tcW w:w="2071" w:type="dxa"/>
            <w:tcMar>
              <w:top w:w="60" w:type="dxa"/>
              <w:left w:w="80" w:type="dxa"/>
              <w:bottom w:w="60" w:type="dxa"/>
              <w:right w:w="80" w:type="dxa"/>
            </w:tcMar>
          </w:tcPr>
          <w:p w14:paraId="279ECFDD" w14:textId="77777777" w:rsidR="0041640F" w:rsidRDefault="00000000">
            <w:pPr>
              <w:jc w:val="center"/>
            </w:pPr>
            <w:r>
              <w:rPr>
                <w:sz w:val="20"/>
                <w:szCs w:val="20"/>
              </w:rPr>
              <w:t>Modelo A, durante o treino</w:t>
            </w:r>
          </w:p>
        </w:tc>
      </w:tr>
      <w:tr w:rsidR="0041640F" w14:paraId="235E091B" w14:textId="77777777">
        <w:trPr>
          <w:cantSplit/>
        </w:trPr>
        <w:tc>
          <w:tcPr>
            <w:tcW w:w="1800" w:type="dxa"/>
            <w:tcMar>
              <w:top w:w="60" w:type="dxa"/>
              <w:left w:w="80" w:type="dxa"/>
              <w:bottom w:w="60" w:type="dxa"/>
              <w:right w:w="80" w:type="dxa"/>
            </w:tcMar>
          </w:tcPr>
          <w:p w14:paraId="154CA803" w14:textId="77777777" w:rsidR="0041640F" w:rsidRDefault="00000000">
            <w:r>
              <w:rPr>
                <w:sz w:val="20"/>
                <w:szCs w:val="20"/>
              </w:rPr>
              <w:t>Reamostragem</w:t>
            </w:r>
          </w:p>
        </w:tc>
        <w:tc>
          <w:tcPr>
            <w:tcW w:w="5200" w:type="dxa"/>
            <w:tcMar>
              <w:top w:w="60" w:type="dxa"/>
              <w:left w:w="80" w:type="dxa"/>
              <w:bottom w:w="60" w:type="dxa"/>
              <w:right w:w="80" w:type="dxa"/>
            </w:tcMar>
          </w:tcPr>
          <w:p w14:paraId="38D639F5" w14:textId="77777777" w:rsidR="0041640F" w:rsidRDefault="00000000">
            <w:pPr>
              <w:jc w:val="center"/>
            </w:pPr>
            <w:r>
              <w:rPr>
                <w:sz w:val="20"/>
                <w:szCs w:val="20"/>
              </w:rPr>
              <w:t xml:space="preserve">A </w:t>
            </w:r>
            <w:proofErr w:type="spellStart"/>
            <w:r>
              <w:rPr>
                <w:sz w:val="20"/>
                <w:szCs w:val="20"/>
              </w:rPr>
              <w:t>subamostragem</w:t>
            </w:r>
            <w:proofErr w:type="spellEnd"/>
            <w:r>
              <w:rPr>
                <w:sz w:val="20"/>
                <w:szCs w:val="20"/>
              </w:rPr>
              <w:t xml:space="preserve"> descarta acidentes não graves até as classes empatarem, reduzindo o treino de 31.663 para 2.600 registros; o SMOTE faz o oposto, criando acidentes fatais sintéticos por interpolação</w:t>
            </w:r>
          </w:p>
        </w:tc>
        <w:tc>
          <w:tcPr>
            <w:tcW w:w="2071" w:type="dxa"/>
            <w:tcMar>
              <w:top w:w="60" w:type="dxa"/>
              <w:left w:w="80" w:type="dxa"/>
              <w:bottom w:w="60" w:type="dxa"/>
              <w:right w:w="80" w:type="dxa"/>
            </w:tcMar>
          </w:tcPr>
          <w:p w14:paraId="0D7A2EB2" w14:textId="77777777" w:rsidR="0041640F" w:rsidRDefault="00000000">
            <w:pPr>
              <w:jc w:val="center"/>
            </w:pPr>
            <w:r>
              <w:rPr>
                <w:sz w:val="20"/>
                <w:szCs w:val="20"/>
              </w:rPr>
              <w:t>Modelo B e, para comparação, no Modelo A</w:t>
            </w:r>
          </w:p>
        </w:tc>
      </w:tr>
    </w:tbl>
    <w:p w14:paraId="69900B40" w14:textId="77777777" w:rsidR="0041640F" w:rsidRDefault="00000000">
      <w:pPr>
        <w:spacing w:before="60" w:after="200"/>
      </w:pPr>
      <w:r>
        <w:rPr>
          <w:sz w:val="20"/>
          <w:szCs w:val="20"/>
        </w:rPr>
        <w:t>Fonte: elaborado pelo autor.</w:t>
      </w:r>
    </w:p>
    <w:p w14:paraId="560C8A2A" w14:textId="77777777" w:rsidR="0041640F" w:rsidRDefault="00000000">
      <w:pPr>
        <w:spacing w:after="120" w:line="360" w:lineRule="auto"/>
        <w:ind w:firstLine="709"/>
        <w:jc w:val="both"/>
      </w:pPr>
      <w:r>
        <w:t>A escolha das métricas cobre a avaliação, e as outras duas frentes atuam sobre o treino. O peso de classe foi usado no Modelo A porque a Regressão Logística aceita esse parâmetro. O KNN não tem nada equivalente, então o equilíbrio precisa vir dos próprios dados, e por isso as duas técnicas de reamostragem foram testadas.</w:t>
      </w:r>
    </w:p>
    <w:p w14:paraId="3A1D4706" w14:textId="77777777" w:rsidR="0041640F" w:rsidRDefault="00000000">
      <w:pPr>
        <w:spacing w:after="120" w:line="360" w:lineRule="auto"/>
        <w:ind w:firstLine="709"/>
        <w:jc w:val="both"/>
      </w:pPr>
      <w:r>
        <w:t xml:space="preserve">Um cuidado vale ser destacado: a reamostragem foi declarada como uma etapa do pipeline, e não aplicada sobre a tabela inteira antes do treino. Assim ela roda apenas nas partes de treino de cada divisão da validação cruzada. Se fosse aplicada antes, as partes de avaliação conteriam registros sintéticos ou perderiam registros reais, e as métricas de validação não representariam o que acontece com dados novos. O conjunto de teste nunca é </w:t>
      </w:r>
      <w:proofErr w:type="spellStart"/>
      <w:r>
        <w:t>reamostrado</w:t>
      </w:r>
      <w:proofErr w:type="spellEnd"/>
      <w:r>
        <w:t xml:space="preserve"> e mantém a proporção real de 4,57% de acidentes fatais.</w:t>
      </w:r>
    </w:p>
    <w:p w14:paraId="103A7BE3" w14:textId="77777777" w:rsidR="0041640F" w:rsidRDefault="00000000">
      <w:pPr>
        <w:spacing w:after="120" w:line="360" w:lineRule="auto"/>
        <w:ind w:firstLine="709"/>
        <w:jc w:val="both"/>
      </w:pPr>
      <w:r>
        <w:t>A comparação entre as três frentes está na Seção 4.4.2, com os dois modelos avaliados sob cada técnica.</w:t>
      </w:r>
    </w:p>
    <w:p w14:paraId="2EAF6A9D" w14:textId="77777777" w:rsidR="0041640F" w:rsidRDefault="00000000">
      <w:pPr>
        <w:pStyle w:val="Ttulo2"/>
        <w:spacing w:before="300" w:after="200" w:line="360" w:lineRule="auto"/>
      </w:pPr>
      <w:r>
        <w:t>4.3 IMPLEMENTAÇÃO E OTIMIZAÇÃO</w:t>
      </w:r>
    </w:p>
    <w:p w14:paraId="1A99D6E3" w14:textId="77777777" w:rsidR="0041640F" w:rsidRDefault="00000000">
      <w:pPr>
        <w:spacing w:after="120" w:line="360" w:lineRule="auto"/>
        <w:ind w:firstLine="709"/>
        <w:jc w:val="both"/>
      </w:pPr>
      <w:r>
        <w:t xml:space="preserve">Usamos a biblioteca </w:t>
      </w:r>
      <w:proofErr w:type="spellStart"/>
      <w:r>
        <w:t>scikit-learn</w:t>
      </w:r>
      <w:proofErr w:type="spellEnd"/>
      <w:r>
        <w:t xml:space="preserve"> (PEDREGOSA et al., 2011) em Python, no Google Colab. As transformações ficaram dentro de um </w:t>
      </w:r>
      <w:proofErr w:type="spellStart"/>
      <w:r>
        <w:t>ColumnTransformer</w:t>
      </w:r>
      <w:proofErr w:type="spellEnd"/>
      <w:r>
        <w:t xml:space="preserve">, que aplica o </w:t>
      </w:r>
      <w:proofErr w:type="spellStart"/>
      <w:r>
        <w:t>RobustScaler</w:t>
      </w:r>
      <w:proofErr w:type="spellEnd"/>
      <w:r>
        <w:t xml:space="preserve"> nas seis variáveis numéricas e o </w:t>
      </w:r>
      <w:proofErr w:type="spellStart"/>
      <w:r>
        <w:t>OneHotEncoder</w:t>
      </w:r>
      <w:proofErr w:type="spellEnd"/>
      <w:r>
        <w:t xml:space="preserve"> nas dez categóricas, gerando uma matriz de 89 colunas.</w:t>
      </w:r>
    </w:p>
    <w:p w14:paraId="1AD591BE" w14:textId="77777777" w:rsidR="0041640F" w:rsidRDefault="00000000">
      <w:pPr>
        <w:spacing w:after="120" w:line="360" w:lineRule="auto"/>
        <w:ind w:firstLine="709"/>
        <w:jc w:val="both"/>
      </w:pPr>
      <w:r>
        <w:t>Juntar tudo em um pipeline garante que as transformações sejam ajustadas dentro de cada divisão da validação cruzada. Se aplicássemos antes, cada parte de validação seria transformada com parâmetros calculados incluindo ela mesma, o que é vazamento.</w:t>
      </w:r>
    </w:p>
    <w:p w14:paraId="0E44E03F" w14:textId="77777777" w:rsidR="0041640F" w:rsidRDefault="00000000">
      <w:pPr>
        <w:spacing w:after="120" w:line="360" w:lineRule="auto"/>
        <w:ind w:firstLine="709"/>
        <w:jc w:val="both"/>
      </w:pPr>
      <w:r>
        <w:lastRenderedPageBreak/>
        <w:t xml:space="preserve">Otimizamos os dois modelos com </w:t>
      </w:r>
      <w:proofErr w:type="spellStart"/>
      <w:r>
        <w:t>GridSearchCV</w:t>
      </w:r>
      <w:proofErr w:type="spellEnd"/>
      <w:r>
        <w:t xml:space="preserve">, que testa as combinações de </w:t>
      </w:r>
      <w:proofErr w:type="spellStart"/>
      <w:r>
        <w:t>hiperparâmetros</w:t>
      </w:r>
      <w:proofErr w:type="spellEnd"/>
      <w:r>
        <w:t xml:space="preserve"> usando validação cruzada, tendo o F1 da classe positiva como critério.</w:t>
      </w:r>
    </w:p>
    <w:p w14:paraId="035B8989" w14:textId="77777777" w:rsidR="0041640F" w:rsidRDefault="00000000">
      <w:pPr>
        <w:spacing w:after="120" w:line="360" w:lineRule="auto"/>
        <w:ind w:firstLine="709"/>
        <w:jc w:val="both"/>
      </w:pPr>
      <w:r>
        <w:t xml:space="preserve">As duas técnicas de reamostragem descritas na Seção 4.2.6 foram combinadas com os dois modelos, gerando quatro configurações além do Modelo A. A escolha entre elas usou somente o treino: como o F1 na validação ficou próximo, o desempate foi a diferença entre o F1 no treino e o F1 na validação, que mede o quanto o modelo decorou. No KNN, o F1 no treino ficou 0,007 abaixo do de validação com a </w:t>
      </w:r>
      <w:proofErr w:type="spellStart"/>
      <w:r>
        <w:t>subamostragem</w:t>
      </w:r>
      <w:proofErr w:type="spellEnd"/>
      <w:r>
        <w:t xml:space="preserve"> e 0,186 acima com o SMOTE, o que indica memorização no segundo caso. Por isso o Modelo B ficou com a </w:t>
      </w:r>
      <w:proofErr w:type="spellStart"/>
      <w:r>
        <w:t>subamostragem</w:t>
      </w:r>
      <w:proofErr w:type="spellEnd"/>
      <w:r>
        <w:t xml:space="preserve">, a mesma técnica de </w:t>
      </w:r>
      <w:proofErr w:type="spellStart"/>
      <w:r>
        <w:t>Mafort</w:t>
      </w:r>
      <w:proofErr w:type="spellEnd"/>
      <w:r>
        <w:t xml:space="preserve"> e </w:t>
      </w:r>
      <w:proofErr w:type="spellStart"/>
      <w:r>
        <w:t>Kappel</w:t>
      </w:r>
      <w:proofErr w:type="spellEnd"/>
      <w:r>
        <w:t xml:space="preserve"> (2025). Ele terminou com dezoito vizinhos e distância de Manhattan, praticamente a configuração encontrada por esses autores.</w:t>
      </w:r>
    </w:p>
    <w:p w14:paraId="69B80C88" w14:textId="77777777" w:rsidR="0041640F" w:rsidRDefault="00000000">
      <w:pPr>
        <w:spacing w:after="120" w:line="360" w:lineRule="auto"/>
        <w:ind w:firstLine="709"/>
        <w:jc w:val="both"/>
      </w:pPr>
      <w:r>
        <w:t xml:space="preserve">Na Regressão Logística testamos o parâmetro C nos valores 0,01, 0,1, 1 e 10, e ficamos com 0,1. Deixamos o </w:t>
      </w:r>
      <w:proofErr w:type="spellStart"/>
      <w:r>
        <w:t>class_weight</w:t>
      </w:r>
      <w:proofErr w:type="spellEnd"/>
      <w:r>
        <w:t xml:space="preserve"> em </w:t>
      </w:r>
      <w:proofErr w:type="spellStart"/>
      <w:r>
        <w:t>balanced</w:t>
      </w:r>
      <w:proofErr w:type="spellEnd"/>
      <w:r>
        <w:t xml:space="preserve">, que dá peso inversamente proporcional à frequência de cada classe: errar um caso grave passa a custar cerca de vinte e três vezes mais. No KNN testamos 5, 15 e 25 vizinhos com ponderação uniforme e por distância, ficando com 5 e uniforme. O KNN não tem parâmetro equivalente ao </w:t>
      </w:r>
      <w:proofErr w:type="spellStart"/>
      <w:r>
        <w:t>class_weight</w:t>
      </w:r>
      <w:proofErr w:type="spellEnd"/>
      <w:r>
        <w:t>.</w:t>
      </w:r>
    </w:p>
    <w:p w14:paraId="54C5AD59" w14:textId="77777777" w:rsidR="0041640F" w:rsidRDefault="00000000">
      <w:pPr>
        <w:pStyle w:val="Ttulo2"/>
        <w:spacing w:before="300" w:after="200" w:line="360" w:lineRule="auto"/>
      </w:pPr>
      <w:r>
        <w:t>4.4 AVALIAÇÃO E RESULTADOS</w:t>
      </w:r>
    </w:p>
    <w:p w14:paraId="3E981768" w14:textId="77777777" w:rsidR="0041640F" w:rsidRDefault="00000000">
      <w:pPr>
        <w:pStyle w:val="Ttulo3"/>
        <w:spacing w:before="240" w:after="160" w:line="360" w:lineRule="auto"/>
      </w:pPr>
      <w:r>
        <w:t>4.4.1 Escolha das métricas</w:t>
      </w:r>
    </w:p>
    <w:p w14:paraId="6BC6D615" w14:textId="77777777" w:rsidR="0041640F" w:rsidRDefault="00000000">
      <w:pPr>
        <w:spacing w:after="120" w:line="360" w:lineRule="auto"/>
        <w:ind w:firstLine="709"/>
        <w:jc w:val="both"/>
      </w:pPr>
      <w:r>
        <w:t>Deixamos a acurácia de fora como métrica principal. Para mostrar o motivo na prática, avaliamos um classificador que responde sempre a classe mais comum. Ele chegou a 95,9% de acurácia, com revocação zero e área sob a curva ROC de 0,500, o mesmo valor de quem decide por sorteio. Ou seja, acerta quase tudo sem encontrar nenhum acidente fatal.</w:t>
      </w:r>
    </w:p>
    <w:p w14:paraId="460FD3A6" w14:textId="77777777" w:rsidR="0041640F" w:rsidRDefault="00000000">
      <w:pPr>
        <w:spacing w:after="120" w:line="360" w:lineRule="auto"/>
        <w:ind w:firstLine="709"/>
        <w:jc w:val="both"/>
      </w:pPr>
      <w:r>
        <w:t>A métrica principal passou a ser a revocação da classe positiva, que mede quantos dos acidentes fatais o modelo encontrou. O motivo é o custo dos erros: deixar de sinalizar uma condição ligada a acidente fatal é pior do que dar um alarme falso. Usamos o F1 e a área sob a curva ROC como métricas de apoio. A acurácia continua reportada nos resultados, mas não foi usada para escolher o modelo.</w:t>
      </w:r>
    </w:p>
    <w:p w14:paraId="6837500F" w14:textId="77777777" w:rsidR="0041640F" w:rsidRDefault="00000000">
      <w:pPr>
        <w:pStyle w:val="Ttulo3"/>
        <w:spacing w:before="240" w:after="160" w:line="360" w:lineRule="auto"/>
      </w:pPr>
      <w:r>
        <w:t>4.4.2 Comparação dos modelos</w:t>
      </w:r>
    </w:p>
    <w:p w14:paraId="2D07379A" w14:textId="77777777" w:rsidR="0041640F" w:rsidRDefault="00000000">
      <w:pPr>
        <w:spacing w:after="120" w:line="360" w:lineRule="auto"/>
        <w:ind w:firstLine="709"/>
        <w:jc w:val="both"/>
      </w:pPr>
      <w:r>
        <w:lastRenderedPageBreak/>
        <w:t>A Tabela 6 traz o desempenho no conjunto de teste, formado pelos 8.186 acidentes de 2025, para os dois modelos combinados com cada técnica de balanceamento.</w:t>
      </w:r>
    </w:p>
    <w:p w14:paraId="08ECD4DB" w14:textId="77777777" w:rsidR="0041640F" w:rsidRDefault="00000000">
      <w:pPr>
        <w:keepNext/>
        <w:spacing w:before="200" w:after="80"/>
      </w:pPr>
      <w:r>
        <w:rPr>
          <w:b/>
          <w:bCs/>
          <w:sz w:val="20"/>
          <w:szCs w:val="20"/>
        </w:rPr>
        <w:t>Tabela 6 – Desempenho dos modelos no conjunto de teste</w:t>
      </w:r>
    </w:p>
    <w:tbl>
      <w:tblPr>
        <w:tblStyle w:val="a4"/>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1150"/>
        <w:gridCol w:w="1150"/>
        <w:gridCol w:w="1300"/>
        <w:gridCol w:w="1150"/>
        <w:gridCol w:w="1621"/>
      </w:tblGrid>
      <w:tr w:rsidR="0041640F" w14:paraId="1D946228" w14:textId="77777777">
        <w:trPr>
          <w:cantSplit/>
          <w:tblHeader/>
        </w:trPr>
        <w:tc>
          <w:tcPr>
            <w:tcW w:w="2700" w:type="dxa"/>
            <w:shd w:val="clear" w:color="auto" w:fill="E8E8E8"/>
            <w:tcMar>
              <w:top w:w="60" w:type="dxa"/>
              <w:left w:w="80" w:type="dxa"/>
              <w:bottom w:w="60" w:type="dxa"/>
              <w:right w:w="80" w:type="dxa"/>
            </w:tcMar>
          </w:tcPr>
          <w:p w14:paraId="00AE9B19" w14:textId="77777777" w:rsidR="0041640F" w:rsidRDefault="00000000">
            <w:r>
              <w:rPr>
                <w:b/>
                <w:bCs/>
                <w:sz w:val="20"/>
                <w:szCs w:val="20"/>
              </w:rPr>
              <w:t>Modelo</w:t>
            </w:r>
          </w:p>
        </w:tc>
        <w:tc>
          <w:tcPr>
            <w:tcW w:w="1150" w:type="dxa"/>
            <w:shd w:val="clear" w:color="auto" w:fill="E8E8E8"/>
            <w:tcMar>
              <w:top w:w="60" w:type="dxa"/>
              <w:left w:w="80" w:type="dxa"/>
              <w:bottom w:w="60" w:type="dxa"/>
              <w:right w:w="80" w:type="dxa"/>
            </w:tcMar>
          </w:tcPr>
          <w:p w14:paraId="4580B0C6" w14:textId="77777777" w:rsidR="0041640F" w:rsidRDefault="00000000">
            <w:pPr>
              <w:jc w:val="center"/>
            </w:pPr>
            <w:r>
              <w:rPr>
                <w:b/>
                <w:bCs/>
                <w:sz w:val="20"/>
                <w:szCs w:val="20"/>
              </w:rPr>
              <w:t>Acurácia</w:t>
            </w:r>
          </w:p>
        </w:tc>
        <w:tc>
          <w:tcPr>
            <w:tcW w:w="1150" w:type="dxa"/>
            <w:shd w:val="clear" w:color="auto" w:fill="E8E8E8"/>
            <w:tcMar>
              <w:top w:w="60" w:type="dxa"/>
              <w:left w:w="80" w:type="dxa"/>
              <w:bottom w:w="60" w:type="dxa"/>
              <w:right w:w="80" w:type="dxa"/>
            </w:tcMar>
          </w:tcPr>
          <w:p w14:paraId="750A7997" w14:textId="77777777" w:rsidR="0041640F" w:rsidRDefault="00000000">
            <w:pPr>
              <w:jc w:val="center"/>
            </w:pPr>
            <w:r>
              <w:rPr>
                <w:b/>
                <w:bCs/>
                <w:sz w:val="20"/>
                <w:szCs w:val="20"/>
              </w:rPr>
              <w:t>Precisão</w:t>
            </w:r>
          </w:p>
        </w:tc>
        <w:tc>
          <w:tcPr>
            <w:tcW w:w="1300" w:type="dxa"/>
            <w:shd w:val="clear" w:color="auto" w:fill="E8E8E8"/>
            <w:tcMar>
              <w:top w:w="60" w:type="dxa"/>
              <w:left w:w="80" w:type="dxa"/>
              <w:bottom w:w="60" w:type="dxa"/>
              <w:right w:w="80" w:type="dxa"/>
            </w:tcMar>
          </w:tcPr>
          <w:p w14:paraId="2DE77D1C" w14:textId="77777777" w:rsidR="0041640F" w:rsidRDefault="00000000">
            <w:pPr>
              <w:jc w:val="center"/>
            </w:pPr>
            <w:r>
              <w:rPr>
                <w:b/>
                <w:bCs/>
                <w:sz w:val="20"/>
                <w:szCs w:val="20"/>
              </w:rPr>
              <w:t>Revocação</w:t>
            </w:r>
          </w:p>
        </w:tc>
        <w:tc>
          <w:tcPr>
            <w:tcW w:w="1150" w:type="dxa"/>
            <w:shd w:val="clear" w:color="auto" w:fill="E8E8E8"/>
            <w:tcMar>
              <w:top w:w="60" w:type="dxa"/>
              <w:left w:w="80" w:type="dxa"/>
              <w:bottom w:w="60" w:type="dxa"/>
              <w:right w:w="80" w:type="dxa"/>
            </w:tcMar>
          </w:tcPr>
          <w:p w14:paraId="24B75A57" w14:textId="77777777" w:rsidR="0041640F" w:rsidRDefault="00000000">
            <w:pPr>
              <w:jc w:val="center"/>
            </w:pPr>
            <w:r>
              <w:rPr>
                <w:b/>
                <w:bCs/>
                <w:sz w:val="20"/>
                <w:szCs w:val="20"/>
              </w:rPr>
              <w:t>F1</w:t>
            </w:r>
          </w:p>
        </w:tc>
        <w:tc>
          <w:tcPr>
            <w:tcW w:w="1621" w:type="dxa"/>
            <w:shd w:val="clear" w:color="auto" w:fill="E8E8E8"/>
            <w:tcMar>
              <w:top w:w="60" w:type="dxa"/>
              <w:left w:w="80" w:type="dxa"/>
              <w:bottom w:w="60" w:type="dxa"/>
              <w:right w:w="80" w:type="dxa"/>
            </w:tcMar>
          </w:tcPr>
          <w:p w14:paraId="291173CE" w14:textId="77777777" w:rsidR="0041640F" w:rsidRDefault="00000000">
            <w:pPr>
              <w:jc w:val="center"/>
            </w:pPr>
            <w:r>
              <w:rPr>
                <w:b/>
                <w:bCs/>
                <w:sz w:val="20"/>
                <w:szCs w:val="20"/>
              </w:rPr>
              <w:t>ROC-AUC</w:t>
            </w:r>
          </w:p>
        </w:tc>
      </w:tr>
      <w:tr w:rsidR="0041640F" w14:paraId="1FE4E5E6" w14:textId="77777777">
        <w:trPr>
          <w:cantSplit/>
        </w:trPr>
        <w:tc>
          <w:tcPr>
            <w:tcW w:w="2700" w:type="dxa"/>
            <w:tcMar>
              <w:top w:w="60" w:type="dxa"/>
              <w:left w:w="80" w:type="dxa"/>
              <w:bottom w:w="60" w:type="dxa"/>
              <w:right w:w="80" w:type="dxa"/>
            </w:tcMar>
          </w:tcPr>
          <w:p w14:paraId="60865479" w14:textId="77777777" w:rsidR="0041640F" w:rsidRDefault="00000000">
            <w:r>
              <w:rPr>
                <w:sz w:val="20"/>
                <w:szCs w:val="20"/>
              </w:rPr>
              <w:t>Logística com peso de classe (A)</w:t>
            </w:r>
          </w:p>
        </w:tc>
        <w:tc>
          <w:tcPr>
            <w:tcW w:w="1150" w:type="dxa"/>
            <w:tcMar>
              <w:top w:w="60" w:type="dxa"/>
              <w:left w:w="80" w:type="dxa"/>
              <w:bottom w:w="60" w:type="dxa"/>
              <w:right w:w="80" w:type="dxa"/>
            </w:tcMar>
          </w:tcPr>
          <w:p w14:paraId="1C638BC9" w14:textId="77777777" w:rsidR="0041640F" w:rsidRDefault="00000000">
            <w:pPr>
              <w:jc w:val="center"/>
            </w:pPr>
            <w:r>
              <w:rPr>
                <w:sz w:val="20"/>
                <w:szCs w:val="20"/>
              </w:rPr>
              <w:t>0,804</w:t>
            </w:r>
          </w:p>
        </w:tc>
        <w:tc>
          <w:tcPr>
            <w:tcW w:w="1150" w:type="dxa"/>
            <w:tcMar>
              <w:top w:w="60" w:type="dxa"/>
              <w:left w:w="80" w:type="dxa"/>
              <w:bottom w:w="60" w:type="dxa"/>
              <w:right w:w="80" w:type="dxa"/>
            </w:tcMar>
          </w:tcPr>
          <w:p w14:paraId="31F67217" w14:textId="77777777" w:rsidR="0041640F" w:rsidRDefault="00000000">
            <w:pPr>
              <w:jc w:val="center"/>
            </w:pPr>
            <w:r>
              <w:rPr>
                <w:sz w:val="20"/>
                <w:szCs w:val="20"/>
              </w:rPr>
              <w:t>0,152</w:t>
            </w:r>
          </w:p>
        </w:tc>
        <w:tc>
          <w:tcPr>
            <w:tcW w:w="1300" w:type="dxa"/>
            <w:tcMar>
              <w:top w:w="60" w:type="dxa"/>
              <w:left w:w="80" w:type="dxa"/>
              <w:bottom w:w="60" w:type="dxa"/>
              <w:right w:w="80" w:type="dxa"/>
            </w:tcMar>
          </w:tcPr>
          <w:p w14:paraId="5683AE8D" w14:textId="77777777" w:rsidR="0041640F" w:rsidRDefault="00000000">
            <w:pPr>
              <w:jc w:val="center"/>
            </w:pPr>
            <w:r>
              <w:rPr>
                <w:sz w:val="20"/>
                <w:szCs w:val="20"/>
              </w:rPr>
              <w:t>0,722</w:t>
            </w:r>
          </w:p>
        </w:tc>
        <w:tc>
          <w:tcPr>
            <w:tcW w:w="1150" w:type="dxa"/>
            <w:tcMar>
              <w:top w:w="60" w:type="dxa"/>
              <w:left w:w="80" w:type="dxa"/>
              <w:bottom w:w="60" w:type="dxa"/>
              <w:right w:w="80" w:type="dxa"/>
            </w:tcMar>
          </w:tcPr>
          <w:p w14:paraId="14CC3B08" w14:textId="77777777" w:rsidR="0041640F" w:rsidRDefault="00000000">
            <w:pPr>
              <w:jc w:val="center"/>
            </w:pPr>
            <w:r>
              <w:rPr>
                <w:sz w:val="20"/>
                <w:szCs w:val="20"/>
              </w:rPr>
              <w:t>0,252</w:t>
            </w:r>
          </w:p>
        </w:tc>
        <w:tc>
          <w:tcPr>
            <w:tcW w:w="1621" w:type="dxa"/>
            <w:tcMar>
              <w:top w:w="60" w:type="dxa"/>
              <w:left w:w="80" w:type="dxa"/>
              <w:bottom w:w="60" w:type="dxa"/>
              <w:right w:w="80" w:type="dxa"/>
            </w:tcMar>
          </w:tcPr>
          <w:p w14:paraId="7A015348" w14:textId="77777777" w:rsidR="0041640F" w:rsidRDefault="00000000">
            <w:pPr>
              <w:jc w:val="center"/>
            </w:pPr>
            <w:r>
              <w:rPr>
                <w:sz w:val="20"/>
                <w:szCs w:val="20"/>
              </w:rPr>
              <w:t>0,853</w:t>
            </w:r>
          </w:p>
        </w:tc>
      </w:tr>
      <w:tr w:rsidR="0041640F" w14:paraId="21FE8507" w14:textId="77777777">
        <w:trPr>
          <w:cantSplit/>
        </w:trPr>
        <w:tc>
          <w:tcPr>
            <w:tcW w:w="2700" w:type="dxa"/>
            <w:tcMar>
              <w:top w:w="60" w:type="dxa"/>
              <w:left w:w="80" w:type="dxa"/>
              <w:bottom w:w="60" w:type="dxa"/>
              <w:right w:w="80" w:type="dxa"/>
            </w:tcMar>
          </w:tcPr>
          <w:p w14:paraId="2B545C08" w14:textId="77777777" w:rsidR="0041640F" w:rsidRDefault="00000000">
            <w:r>
              <w:rPr>
                <w:sz w:val="20"/>
                <w:szCs w:val="20"/>
              </w:rPr>
              <w:t xml:space="preserve">Logística com </w:t>
            </w:r>
            <w:proofErr w:type="spellStart"/>
            <w:r>
              <w:rPr>
                <w:sz w:val="20"/>
                <w:szCs w:val="20"/>
              </w:rPr>
              <w:t>subamostragem</w:t>
            </w:r>
            <w:proofErr w:type="spellEnd"/>
          </w:p>
        </w:tc>
        <w:tc>
          <w:tcPr>
            <w:tcW w:w="1150" w:type="dxa"/>
            <w:tcMar>
              <w:top w:w="60" w:type="dxa"/>
              <w:left w:w="80" w:type="dxa"/>
              <w:bottom w:w="60" w:type="dxa"/>
              <w:right w:w="80" w:type="dxa"/>
            </w:tcMar>
          </w:tcPr>
          <w:p w14:paraId="5E5B7094" w14:textId="77777777" w:rsidR="0041640F" w:rsidRDefault="00000000">
            <w:pPr>
              <w:jc w:val="center"/>
            </w:pPr>
            <w:r>
              <w:rPr>
                <w:sz w:val="20"/>
                <w:szCs w:val="20"/>
              </w:rPr>
              <w:t>0,804</w:t>
            </w:r>
          </w:p>
        </w:tc>
        <w:tc>
          <w:tcPr>
            <w:tcW w:w="1150" w:type="dxa"/>
            <w:tcMar>
              <w:top w:w="60" w:type="dxa"/>
              <w:left w:w="80" w:type="dxa"/>
              <w:bottom w:w="60" w:type="dxa"/>
              <w:right w:w="80" w:type="dxa"/>
            </w:tcMar>
          </w:tcPr>
          <w:p w14:paraId="74FAB727" w14:textId="77777777" w:rsidR="0041640F" w:rsidRDefault="00000000">
            <w:pPr>
              <w:jc w:val="center"/>
            </w:pPr>
            <w:r>
              <w:rPr>
                <w:sz w:val="20"/>
                <w:szCs w:val="20"/>
              </w:rPr>
              <w:t>0,153</w:t>
            </w:r>
          </w:p>
        </w:tc>
        <w:tc>
          <w:tcPr>
            <w:tcW w:w="1300" w:type="dxa"/>
            <w:tcMar>
              <w:top w:w="60" w:type="dxa"/>
              <w:left w:w="80" w:type="dxa"/>
              <w:bottom w:w="60" w:type="dxa"/>
              <w:right w:w="80" w:type="dxa"/>
            </w:tcMar>
          </w:tcPr>
          <w:p w14:paraId="515147C1" w14:textId="77777777" w:rsidR="0041640F" w:rsidRDefault="00000000">
            <w:pPr>
              <w:jc w:val="center"/>
            </w:pPr>
            <w:r>
              <w:rPr>
                <w:sz w:val="20"/>
                <w:szCs w:val="20"/>
              </w:rPr>
              <w:t>0,727</w:t>
            </w:r>
          </w:p>
        </w:tc>
        <w:tc>
          <w:tcPr>
            <w:tcW w:w="1150" w:type="dxa"/>
            <w:tcMar>
              <w:top w:w="60" w:type="dxa"/>
              <w:left w:w="80" w:type="dxa"/>
              <w:bottom w:w="60" w:type="dxa"/>
              <w:right w:w="80" w:type="dxa"/>
            </w:tcMar>
          </w:tcPr>
          <w:p w14:paraId="363AA93B" w14:textId="77777777" w:rsidR="0041640F" w:rsidRDefault="00000000">
            <w:pPr>
              <w:jc w:val="center"/>
            </w:pPr>
            <w:r>
              <w:rPr>
                <w:sz w:val="20"/>
                <w:szCs w:val="20"/>
              </w:rPr>
              <w:t>0,253</w:t>
            </w:r>
          </w:p>
        </w:tc>
        <w:tc>
          <w:tcPr>
            <w:tcW w:w="1621" w:type="dxa"/>
            <w:tcMar>
              <w:top w:w="60" w:type="dxa"/>
              <w:left w:w="80" w:type="dxa"/>
              <w:bottom w:w="60" w:type="dxa"/>
              <w:right w:w="80" w:type="dxa"/>
            </w:tcMar>
          </w:tcPr>
          <w:p w14:paraId="037B086A" w14:textId="77777777" w:rsidR="0041640F" w:rsidRDefault="00000000">
            <w:pPr>
              <w:jc w:val="center"/>
            </w:pPr>
            <w:r>
              <w:rPr>
                <w:sz w:val="20"/>
                <w:szCs w:val="20"/>
              </w:rPr>
              <w:t>0,845</w:t>
            </w:r>
          </w:p>
        </w:tc>
      </w:tr>
      <w:tr w:rsidR="0041640F" w14:paraId="1672C5ED" w14:textId="77777777">
        <w:trPr>
          <w:cantSplit/>
        </w:trPr>
        <w:tc>
          <w:tcPr>
            <w:tcW w:w="2700" w:type="dxa"/>
            <w:tcMar>
              <w:top w:w="60" w:type="dxa"/>
              <w:left w:w="80" w:type="dxa"/>
              <w:bottom w:w="60" w:type="dxa"/>
              <w:right w:w="80" w:type="dxa"/>
            </w:tcMar>
          </w:tcPr>
          <w:p w14:paraId="3C423210" w14:textId="77777777" w:rsidR="0041640F" w:rsidRDefault="00000000">
            <w:r>
              <w:rPr>
                <w:sz w:val="20"/>
                <w:szCs w:val="20"/>
              </w:rPr>
              <w:t>Logística com SMOTE</w:t>
            </w:r>
          </w:p>
        </w:tc>
        <w:tc>
          <w:tcPr>
            <w:tcW w:w="1150" w:type="dxa"/>
            <w:tcMar>
              <w:top w:w="60" w:type="dxa"/>
              <w:left w:w="80" w:type="dxa"/>
              <w:bottom w:w="60" w:type="dxa"/>
              <w:right w:w="80" w:type="dxa"/>
            </w:tcMar>
          </w:tcPr>
          <w:p w14:paraId="52876574" w14:textId="77777777" w:rsidR="0041640F" w:rsidRDefault="00000000">
            <w:pPr>
              <w:jc w:val="center"/>
            </w:pPr>
            <w:r>
              <w:rPr>
                <w:sz w:val="20"/>
                <w:szCs w:val="20"/>
              </w:rPr>
              <w:t>0,820</w:t>
            </w:r>
          </w:p>
        </w:tc>
        <w:tc>
          <w:tcPr>
            <w:tcW w:w="1150" w:type="dxa"/>
            <w:tcMar>
              <w:top w:w="60" w:type="dxa"/>
              <w:left w:w="80" w:type="dxa"/>
              <w:bottom w:w="60" w:type="dxa"/>
              <w:right w:w="80" w:type="dxa"/>
            </w:tcMar>
          </w:tcPr>
          <w:p w14:paraId="2F4C0495" w14:textId="77777777" w:rsidR="0041640F" w:rsidRDefault="00000000">
            <w:pPr>
              <w:jc w:val="center"/>
            </w:pPr>
            <w:r>
              <w:rPr>
                <w:sz w:val="20"/>
                <w:szCs w:val="20"/>
              </w:rPr>
              <w:t>0,162</w:t>
            </w:r>
          </w:p>
        </w:tc>
        <w:tc>
          <w:tcPr>
            <w:tcW w:w="1300" w:type="dxa"/>
            <w:tcMar>
              <w:top w:w="60" w:type="dxa"/>
              <w:left w:w="80" w:type="dxa"/>
              <w:bottom w:w="60" w:type="dxa"/>
              <w:right w:w="80" w:type="dxa"/>
            </w:tcMar>
          </w:tcPr>
          <w:p w14:paraId="1258A21F" w14:textId="77777777" w:rsidR="0041640F" w:rsidRDefault="00000000">
            <w:pPr>
              <w:jc w:val="center"/>
            </w:pPr>
            <w:r>
              <w:rPr>
                <w:sz w:val="20"/>
                <w:szCs w:val="20"/>
              </w:rPr>
              <w:t>0,703</w:t>
            </w:r>
          </w:p>
        </w:tc>
        <w:tc>
          <w:tcPr>
            <w:tcW w:w="1150" w:type="dxa"/>
            <w:tcMar>
              <w:top w:w="60" w:type="dxa"/>
              <w:left w:w="80" w:type="dxa"/>
              <w:bottom w:w="60" w:type="dxa"/>
              <w:right w:w="80" w:type="dxa"/>
            </w:tcMar>
          </w:tcPr>
          <w:p w14:paraId="6D503881" w14:textId="77777777" w:rsidR="0041640F" w:rsidRDefault="00000000">
            <w:pPr>
              <w:jc w:val="center"/>
            </w:pPr>
            <w:r>
              <w:rPr>
                <w:sz w:val="20"/>
                <w:szCs w:val="20"/>
              </w:rPr>
              <w:t>0,263</w:t>
            </w:r>
          </w:p>
        </w:tc>
        <w:tc>
          <w:tcPr>
            <w:tcW w:w="1621" w:type="dxa"/>
            <w:tcMar>
              <w:top w:w="60" w:type="dxa"/>
              <w:left w:w="80" w:type="dxa"/>
              <w:bottom w:w="60" w:type="dxa"/>
              <w:right w:w="80" w:type="dxa"/>
            </w:tcMar>
          </w:tcPr>
          <w:p w14:paraId="3994A460" w14:textId="77777777" w:rsidR="0041640F" w:rsidRDefault="00000000">
            <w:pPr>
              <w:jc w:val="center"/>
            </w:pPr>
            <w:r>
              <w:rPr>
                <w:sz w:val="20"/>
                <w:szCs w:val="20"/>
              </w:rPr>
              <w:t>0,854</w:t>
            </w:r>
          </w:p>
        </w:tc>
      </w:tr>
      <w:tr w:rsidR="0041640F" w14:paraId="1172807E" w14:textId="77777777">
        <w:trPr>
          <w:cantSplit/>
        </w:trPr>
        <w:tc>
          <w:tcPr>
            <w:tcW w:w="2700" w:type="dxa"/>
            <w:tcMar>
              <w:top w:w="60" w:type="dxa"/>
              <w:left w:w="80" w:type="dxa"/>
              <w:bottom w:w="60" w:type="dxa"/>
              <w:right w:w="80" w:type="dxa"/>
            </w:tcMar>
          </w:tcPr>
          <w:p w14:paraId="4C1FE0C6" w14:textId="77777777" w:rsidR="0041640F" w:rsidRDefault="00000000">
            <w:r>
              <w:rPr>
                <w:sz w:val="20"/>
                <w:szCs w:val="20"/>
              </w:rPr>
              <w:t xml:space="preserve">KNN com </w:t>
            </w:r>
            <w:proofErr w:type="spellStart"/>
            <w:r>
              <w:rPr>
                <w:sz w:val="20"/>
                <w:szCs w:val="20"/>
              </w:rPr>
              <w:t>subamostragem</w:t>
            </w:r>
            <w:proofErr w:type="spellEnd"/>
            <w:r>
              <w:rPr>
                <w:sz w:val="20"/>
                <w:szCs w:val="20"/>
              </w:rPr>
              <w:t xml:space="preserve"> (B)</w:t>
            </w:r>
          </w:p>
        </w:tc>
        <w:tc>
          <w:tcPr>
            <w:tcW w:w="1150" w:type="dxa"/>
            <w:tcMar>
              <w:top w:w="60" w:type="dxa"/>
              <w:left w:w="80" w:type="dxa"/>
              <w:bottom w:w="60" w:type="dxa"/>
              <w:right w:w="80" w:type="dxa"/>
            </w:tcMar>
          </w:tcPr>
          <w:p w14:paraId="7DFEF74C" w14:textId="77777777" w:rsidR="0041640F" w:rsidRDefault="00000000">
            <w:pPr>
              <w:jc w:val="center"/>
            </w:pPr>
            <w:r>
              <w:rPr>
                <w:sz w:val="20"/>
                <w:szCs w:val="20"/>
              </w:rPr>
              <w:t>0,816</w:t>
            </w:r>
          </w:p>
        </w:tc>
        <w:tc>
          <w:tcPr>
            <w:tcW w:w="1150" w:type="dxa"/>
            <w:tcMar>
              <w:top w:w="60" w:type="dxa"/>
              <w:left w:w="80" w:type="dxa"/>
              <w:bottom w:w="60" w:type="dxa"/>
              <w:right w:w="80" w:type="dxa"/>
            </w:tcMar>
          </w:tcPr>
          <w:p w14:paraId="396229FA" w14:textId="77777777" w:rsidR="0041640F" w:rsidRDefault="00000000">
            <w:pPr>
              <w:jc w:val="center"/>
            </w:pPr>
            <w:r>
              <w:rPr>
                <w:sz w:val="20"/>
                <w:szCs w:val="20"/>
              </w:rPr>
              <w:t>0,150</w:t>
            </w:r>
          </w:p>
        </w:tc>
        <w:tc>
          <w:tcPr>
            <w:tcW w:w="1300" w:type="dxa"/>
            <w:tcMar>
              <w:top w:w="60" w:type="dxa"/>
              <w:left w:w="80" w:type="dxa"/>
              <w:bottom w:w="60" w:type="dxa"/>
              <w:right w:w="80" w:type="dxa"/>
            </w:tcMar>
          </w:tcPr>
          <w:p w14:paraId="05F12FF8" w14:textId="77777777" w:rsidR="0041640F" w:rsidRDefault="00000000">
            <w:pPr>
              <w:jc w:val="center"/>
            </w:pPr>
            <w:r>
              <w:rPr>
                <w:sz w:val="20"/>
                <w:szCs w:val="20"/>
              </w:rPr>
              <w:t>0,650</w:t>
            </w:r>
          </w:p>
        </w:tc>
        <w:tc>
          <w:tcPr>
            <w:tcW w:w="1150" w:type="dxa"/>
            <w:tcMar>
              <w:top w:w="60" w:type="dxa"/>
              <w:left w:w="80" w:type="dxa"/>
              <w:bottom w:w="60" w:type="dxa"/>
              <w:right w:w="80" w:type="dxa"/>
            </w:tcMar>
          </w:tcPr>
          <w:p w14:paraId="10C9EFE6" w14:textId="77777777" w:rsidR="0041640F" w:rsidRDefault="00000000">
            <w:pPr>
              <w:jc w:val="center"/>
            </w:pPr>
            <w:r>
              <w:rPr>
                <w:sz w:val="20"/>
                <w:szCs w:val="20"/>
              </w:rPr>
              <w:t>0,244</w:t>
            </w:r>
          </w:p>
        </w:tc>
        <w:tc>
          <w:tcPr>
            <w:tcW w:w="1621" w:type="dxa"/>
            <w:tcMar>
              <w:top w:w="60" w:type="dxa"/>
              <w:left w:w="80" w:type="dxa"/>
              <w:bottom w:w="60" w:type="dxa"/>
              <w:right w:w="80" w:type="dxa"/>
            </w:tcMar>
          </w:tcPr>
          <w:p w14:paraId="2E0503E0" w14:textId="77777777" w:rsidR="0041640F" w:rsidRDefault="00000000">
            <w:pPr>
              <w:jc w:val="center"/>
            </w:pPr>
            <w:r>
              <w:rPr>
                <w:sz w:val="20"/>
                <w:szCs w:val="20"/>
              </w:rPr>
              <w:t>0,810</w:t>
            </w:r>
          </w:p>
        </w:tc>
      </w:tr>
      <w:tr w:rsidR="0041640F" w14:paraId="57DCFA6C" w14:textId="77777777">
        <w:trPr>
          <w:cantSplit/>
        </w:trPr>
        <w:tc>
          <w:tcPr>
            <w:tcW w:w="2700" w:type="dxa"/>
            <w:tcMar>
              <w:top w:w="60" w:type="dxa"/>
              <w:left w:w="80" w:type="dxa"/>
              <w:bottom w:w="60" w:type="dxa"/>
              <w:right w:w="80" w:type="dxa"/>
            </w:tcMar>
          </w:tcPr>
          <w:p w14:paraId="70B82CA0" w14:textId="77777777" w:rsidR="0041640F" w:rsidRDefault="00000000">
            <w:r>
              <w:rPr>
                <w:sz w:val="20"/>
                <w:szCs w:val="20"/>
              </w:rPr>
              <w:t>KNN com SMOTE</w:t>
            </w:r>
          </w:p>
        </w:tc>
        <w:tc>
          <w:tcPr>
            <w:tcW w:w="1150" w:type="dxa"/>
            <w:tcMar>
              <w:top w:w="60" w:type="dxa"/>
              <w:left w:w="80" w:type="dxa"/>
              <w:bottom w:w="60" w:type="dxa"/>
              <w:right w:w="80" w:type="dxa"/>
            </w:tcMar>
          </w:tcPr>
          <w:p w14:paraId="6494E192" w14:textId="77777777" w:rsidR="0041640F" w:rsidRDefault="00000000">
            <w:pPr>
              <w:jc w:val="center"/>
            </w:pPr>
            <w:r>
              <w:rPr>
                <w:sz w:val="20"/>
                <w:szCs w:val="20"/>
              </w:rPr>
              <w:t>0,868</w:t>
            </w:r>
          </w:p>
        </w:tc>
        <w:tc>
          <w:tcPr>
            <w:tcW w:w="1150" w:type="dxa"/>
            <w:tcMar>
              <w:top w:w="60" w:type="dxa"/>
              <w:left w:w="80" w:type="dxa"/>
              <w:bottom w:w="60" w:type="dxa"/>
              <w:right w:w="80" w:type="dxa"/>
            </w:tcMar>
          </w:tcPr>
          <w:p w14:paraId="3E9E8A29" w14:textId="77777777" w:rsidR="0041640F" w:rsidRDefault="00000000">
            <w:pPr>
              <w:jc w:val="center"/>
            </w:pPr>
            <w:r>
              <w:rPr>
                <w:sz w:val="20"/>
                <w:szCs w:val="20"/>
              </w:rPr>
              <w:t>0,166</w:t>
            </w:r>
          </w:p>
        </w:tc>
        <w:tc>
          <w:tcPr>
            <w:tcW w:w="1300" w:type="dxa"/>
            <w:tcMar>
              <w:top w:w="60" w:type="dxa"/>
              <w:left w:w="80" w:type="dxa"/>
              <w:bottom w:w="60" w:type="dxa"/>
              <w:right w:w="80" w:type="dxa"/>
            </w:tcMar>
          </w:tcPr>
          <w:p w14:paraId="632724DA" w14:textId="77777777" w:rsidR="0041640F" w:rsidRDefault="00000000">
            <w:pPr>
              <w:jc w:val="center"/>
            </w:pPr>
            <w:r>
              <w:rPr>
                <w:sz w:val="20"/>
                <w:szCs w:val="20"/>
              </w:rPr>
              <w:t>0,471</w:t>
            </w:r>
          </w:p>
        </w:tc>
        <w:tc>
          <w:tcPr>
            <w:tcW w:w="1150" w:type="dxa"/>
            <w:tcMar>
              <w:top w:w="60" w:type="dxa"/>
              <w:left w:w="80" w:type="dxa"/>
              <w:bottom w:w="60" w:type="dxa"/>
              <w:right w:w="80" w:type="dxa"/>
            </w:tcMar>
          </w:tcPr>
          <w:p w14:paraId="6FBDB6DA" w14:textId="77777777" w:rsidR="0041640F" w:rsidRDefault="00000000">
            <w:pPr>
              <w:jc w:val="center"/>
            </w:pPr>
            <w:r>
              <w:rPr>
                <w:sz w:val="20"/>
                <w:szCs w:val="20"/>
              </w:rPr>
              <w:t>0,245</w:t>
            </w:r>
          </w:p>
        </w:tc>
        <w:tc>
          <w:tcPr>
            <w:tcW w:w="1621" w:type="dxa"/>
            <w:tcMar>
              <w:top w:w="60" w:type="dxa"/>
              <w:left w:w="80" w:type="dxa"/>
              <w:bottom w:w="60" w:type="dxa"/>
              <w:right w:w="80" w:type="dxa"/>
            </w:tcMar>
          </w:tcPr>
          <w:p w14:paraId="5C1CCC78" w14:textId="77777777" w:rsidR="0041640F" w:rsidRDefault="00000000">
            <w:pPr>
              <w:jc w:val="center"/>
            </w:pPr>
            <w:r>
              <w:rPr>
                <w:sz w:val="20"/>
                <w:szCs w:val="20"/>
              </w:rPr>
              <w:t>0,750</w:t>
            </w:r>
          </w:p>
        </w:tc>
      </w:tr>
      <w:tr w:rsidR="0041640F" w14:paraId="6B6A4B48" w14:textId="77777777">
        <w:trPr>
          <w:cantSplit/>
        </w:trPr>
        <w:tc>
          <w:tcPr>
            <w:tcW w:w="2700" w:type="dxa"/>
            <w:tcMar>
              <w:top w:w="60" w:type="dxa"/>
              <w:left w:w="80" w:type="dxa"/>
              <w:bottom w:w="60" w:type="dxa"/>
              <w:right w:w="80" w:type="dxa"/>
            </w:tcMar>
          </w:tcPr>
          <w:p w14:paraId="537FF17A" w14:textId="77777777" w:rsidR="0041640F" w:rsidRDefault="00000000">
            <w:r>
              <w:rPr>
                <w:sz w:val="20"/>
                <w:szCs w:val="20"/>
              </w:rPr>
              <w:t>KNN sem balanceamento</w:t>
            </w:r>
          </w:p>
        </w:tc>
        <w:tc>
          <w:tcPr>
            <w:tcW w:w="1150" w:type="dxa"/>
            <w:tcMar>
              <w:top w:w="60" w:type="dxa"/>
              <w:left w:w="80" w:type="dxa"/>
              <w:bottom w:w="60" w:type="dxa"/>
              <w:right w:w="80" w:type="dxa"/>
            </w:tcMar>
          </w:tcPr>
          <w:p w14:paraId="6E5FB2E7" w14:textId="77777777" w:rsidR="0041640F" w:rsidRDefault="00000000">
            <w:pPr>
              <w:jc w:val="center"/>
            </w:pPr>
            <w:r>
              <w:rPr>
                <w:sz w:val="20"/>
                <w:szCs w:val="20"/>
              </w:rPr>
              <w:t>0,952</w:t>
            </w:r>
          </w:p>
        </w:tc>
        <w:tc>
          <w:tcPr>
            <w:tcW w:w="1150" w:type="dxa"/>
            <w:tcMar>
              <w:top w:w="60" w:type="dxa"/>
              <w:left w:w="80" w:type="dxa"/>
              <w:bottom w:w="60" w:type="dxa"/>
              <w:right w:w="80" w:type="dxa"/>
            </w:tcMar>
          </w:tcPr>
          <w:p w14:paraId="685F4319" w14:textId="77777777" w:rsidR="0041640F" w:rsidRDefault="00000000">
            <w:pPr>
              <w:jc w:val="center"/>
            </w:pPr>
            <w:r>
              <w:rPr>
                <w:sz w:val="20"/>
                <w:szCs w:val="20"/>
              </w:rPr>
              <w:t>0,356</w:t>
            </w:r>
          </w:p>
        </w:tc>
        <w:tc>
          <w:tcPr>
            <w:tcW w:w="1300" w:type="dxa"/>
            <w:tcMar>
              <w:top w:w="60" w:type="dxa"/>
              <w:left w:w="80" w:type="dxa"/>
              <w:bottom w:w="60" w:type="dxa"/>
              <w:right w:w="80" w:type="dxa"/>
            </w:tcMar>
          </w:tcPr>
          <w:p w14:paraId="299E079A" w14:textId="77777777" w:rsidR="0041640F" w:rsidRDefault="00000000">
            <w:pPr>
              <w:jc w:val="center"/>
            </w:pPr>
            <w:r>
              <w:rPr>
                <w:sz w:val="20"/>
                <w:szCs w:val="20"/>
              </w:rPr>
              <w:t>0,070</w:t>
            </w:r>
          </w:p>
        </w:tc>
        <w:tc>
          <w:tcPr>
            <w:tcW w:w="1150" w:type="dxa"/>
            <w:tcMar>
              <w:top w:w="60" w:type="dxa"/>
              <w:left w:w="80" w:type="dxa"/>
              <w:bottom w:w="60" w:type="dxa"/>
              <w:right w:w="80" w:type="dxa"/>
            </w:tcMar>
          </w:tcPr>
          <w:p w14:paraId="2E96598A" w14:textId="77777777" w:rsidR="0041640F" w:rsidRDefault="00000000">
            <w:pPr>
              <w:jc w:val="center"/>
            </w:pPr>
            <w:r>
              <w:rPr>
                <w:sz w:val="20"/>
                <w:szCs w:val="20"/>
              </w:rPr>
              <w:t>0,116</w:t>
            </w:r>
          </w:p>
        </w:tc>
        <w:tc>
          <w:tcPr>
            <w:tcW w:w="1621" w:type="dxa"/>
            <w:tcMar>
              <w:top w:w="60" w:type="dxa"/>
              <w:left w:w="80" w:type="dxa"/>
              <w:bottom w:w="60" w:type="dxa"/>
              <w:right w:w="80" w:type="dxa"/>
            </w:tcMar>
          </w:tcPr>
          <w:p w14:paraId="58F5DE9E" w14:textId="77777777" w:rsidR="0041640F" w:rsidRDefault="00000000">
            <w:pPr>
              <w:jc w:val="center"/>
            </w:pPr>
            <w:r>
              <w:rPr>
                <w:sz w:val="20"/>
                <w:szCs w:val="20"/>
              </w:rPr>
              <w:t>0,657</w:t>
            </w:r>
          </w:p>
        </w:tc>
      </w:tr>
    </w:tbl>
    <w:p w14:paraId="67D6FAF8" w14:textId="77777777" w:rsidR="0041640F" w:rsidRDefault="00000000">
      <w:pPr>
        <w:spacing w:before="60" w:after="200"/>
      </w:pPr>
      <w:r>
        <w:rPr>
          <w:sz w:val="20"/>
          <w:szCs w:val="20"/>
        </w:rPr>
        <w:t>Fonte: elaborado pelo autor.</w:t>
      </w:r>
    </w:p>
    <w:p w14:paraId="3D66F900" w14:textId="77777777" w:rsidR="0041640F" w:rsidRDefault="00000000">
      <w:pPr>
        <w:spacing w:after="120" w:line="360" w:lineRule="auto"/>
        <w:ind w:firstLine="709"/>
        <w:jc w:val="both"/>
      </w:pPr>
      <w:r>
        <w:t xml:space="preserve">A última linha mostra o KNN sem balanceamento: a maior acurácia da tabela junto com a pior revocação, o que repete a distorção do classificador trivial. Equilibrar o treino corrigiu esse comportamento, e a </w:t>
      </w:r>
      <w:proofErr w:type="spellStart"/>
      <w:r>
        <w:t>subamostragem</w:t>
      </w:r>
      <w:proofErr w:type="spellEnd"/>
      <w:r>
        <w:t xml:space="preserve"> levou a revocação de 0,070 para 0,650, contra 0,471 do SMOTE.</w:t>
      </w:r>
    </w:p>
    <w:p w14:paraId="326B46F9" w14:textId="77777777" w:rsidR="0041640F" w:rsidRDefault="00000000">
      <w:pPr>
        <w:spacing w:after="120" w:line="360" w:lineRule="auto"/>
        <w:ind w:firstLine="709"/>
        <w:jc w:val="both"/>
      </w:pPr>
      <w:r>
        <w:t>Nas três versões da Regressão Logística o resultado é praticamente o mesmo, com diferenças de poucos acidentes na revocação. Isso indica que, com o peso de classe já aplicado, as técnicas de reamostragem não trouxeram ganho neste conjunto de dados. Mantivemos o Modelo A com peso de classe por ser a opção mais simples e por não criar registros sintéticos.</w:t>
      </w:r>
    </w:p>
    <w:p w14:paraId="588E8D5B" w14:textId="77777777" w:rsidR="0041640F" w:rsidRDefault="00000000">
      <w:pPr>
        <w:spacing w:after="120" w:line="360" w:lineRule="auto"/>
        <w:ind w:firstLine="709"/>
        <w:jc w:val="both"/>
      </w:pPr>
      <w:r>
        <w:t>A matriz de confusão, na Figura 4, compara os dois modelos escolhidos: dos 374 acidentes fatais de 2025, a Regressão Logística encontrou 270 e o KNN encontrou 243. Em troca, a Regressão Logística deu 1.503 alarmes falsos contra 1.373 do KNN.</w:t>
      </w:r>
    </w:p>
    <w:p w14:paraId="6FD1C029" w14:textId="77777777" w:rsidR="0041640F" w:rsidRDefault="00000000">
      <w:pPr>
        <w:keepNext/>
        <w:spacing w:before="200" w:after="80"/>
      </w:pPr>
      <w:r>
        <w:rPr>
          <w:b/>
          <w:bCs/>
          <w:sz w:val="20"/>
          <w:szCs w:val="20"/>
        </w:rPr>
        <w:lastRenderedPageBreak/>
        <w:t>Figura 4 – Matrizes de confusão no conjunto de teste</w:t>
      </w:r>
    </w:p>
    <w:p w14:paraId="5CC5D882" w14:textId="77777777" w:rsidR="0041640F" w:rsidRDefault="00000000">
      <w:pPr>
        <w:keepNext/>
        <w:spacing w:before="60" w:after="60"/>
        <w:jc w:val="center"/>
      </w:pPr>
      <w:r>
        <w:rPr>
          <w:noProof/>
        </w:rPr>
        <w:drawing>
          <wp:inline distT="0" distB="0" distL="0" distR="0" wp14:anchorId="23055ADD" wp14:editId="1F7B845D">
            <wp:extent cx="5715000" cy="2476500"/>
            <wp:effectExtent l="0" t="0" r="0" b="0"/>
            <wp:docPr id="7" name="image3.png" descr="Matrizes de confusão no conjunto de teste"/>
            <wp:cNvGraphicFramePr/>
            <a:graphic xmlns:a="http://schemas.openxmlformats.org/drawingml/2006/main">
              <a:graphicData uri="http://schemas.openxmlformats.org/drawingml/2006/picture">
                <pic:pic xmlns:pic="http://schemas.openxmlformats.org/drawingml/2006/picture">
                  <pic:nvPicPr>
                    <pic:cNvPr id="0" name="image3.png" descr="Matrizes de confusão no conjunto de teste"/>
                    <pic:cNvPicPr preferRelativeResize="0"/>
                  </pic:nvPicPr>
                  <pic:blipFill>
                    <a:blip r:embed="rId10"/>
                    <a:srcRect/>
                    <a:stretch>
                      <a:fillRect/>
                    </a:stretch>
                  </pic:blipFill>
                  <pic:spPr>
                    <a:xfrm>
                      <a:off x="0" y="0"/>
                      <a:ext cx="5715000" cy="2476500"/>
                    </a:xfrm>
                    <a:prstGeom prst="rect">
                      <a:avLst/>
                    </a:prstGeom>
                    <a:ln/>
                  </pic:spPr>
                </pic:pic>
              </a:graphicData>
            </a:graphic>
          </wp:inline>
        </w:drawing>
      </w:r>
    </w:p>
    <w:p w14:paraId="2D0FD78F" w14:textId="77777777" w:rsidR="0041640F" w:rsidRDefault="00000000">
      <w:pPr>
        <w:spacing w:before="60" w:after="200"/>
      </w:pPr>
      <w:r>
        <w:rPr>
          <w:sz w:val="20"/>
          <w:szCs w:val="20"/>
        </w:rPr>
        <w:t>Fonte: elaborado pelo autor.</w:t>
      </w:r>
    </w:p>
    <w:p w14:paraId="53CD44BE" w14:textId="77777777" w:rsidR="0041640F" w:rsidRDefault="00000000">
      <w:pPr>
        <w:spacing w:after="120" w:line="360" w:lineRule="auto"/>
        <w:ind w:firstLine="709"/>
        <w:jc w:val="both"/>
      </w:pPr>
      <w:r>
        <w:t xml:space="preserve">O desempenho do KNN sem balanceamento se explica pelo algoritmo. Ele responde pela maioria entre os vizinhos mais próximos, e com 4,11% de casos positivos é raro que a maioria dos vizinhos seja de acidentes fatais. Como o KNN não permite dar mais peso à classe rara, a correção precisou vir dos dados: com a </w:t>
      </w:r>
      <w:proofErr w:type="spellStart"/>
      <w:r>
        <w:t>subamostragem</w:t>
      </w:r>
      <w:proofErr w:type="spellEnd"/>
      <w:r>
        <w:t xml:space="preserve"> o treino passa de 31.663 para 2.600 registros, metade de cada classe, e os acidentes fatais deixam de ficar isolados entre casos comuns.</w:t>
      </w:r>
    </w:p>
    <w:p w14:paraId="04D304EB" w14:textId="77777777" w:rsidR="0041640F" w:rsidRDefault="00000000">
      <w:pPr>
        <w:spacing w:after="120" w:line="360" w:lineRule="auto"/>
        <w:ind w:firstLine="709"/>
        <w:jc w:val="both"/>
      </w:pPr>
      <w:r>
        <w:t>A Figura 5 mostra a curva ROC dos dois modelos escolhidos. A curva da Regressão Logística fica acima da do KNN em toda a extensão, o que confirma a diferença na área sob a curva: 0,853 contra 0,810.</w:t>
      </w:r>
    </w:p>
    <w:p w14:paraId="2E706152" w14:textId="77777777" w:rsidR="0041640F" w:rsidRDefault="00000000">
      <w:pPr>
        <w:keepNext/>
        <w:spacing w:before="200" w:after="80"/>
      </w:pPr>
      <w:r>
        <w:rPr>
          <w:b/>
          <w:bCs/>
          <w:sz w:val="20"/>
          <w:szCs w:val="20"/>
        </w:rPr>
        <w:lastRenderedPageBreak/>
        <w:t>Figura 5 – Curva ROC dos dois modelos no conjunto de teste</w:t>
      </w:r>
    </w:p>
    <w:p w14:paraId="2852583D" w14:textId="77777777" w:rsidR="0041640F" w:rsidRDefault="00000000">
      <w:pPr>
        <w:keepNext/>
        <w:spacing w:before="60" w:after="60"/>
        <w:jc w:val="center"/>
      </w:pPr>
      <w:r>
        <w:rPr>
          <w:noProof/>
        </w:rPr>
        <w:drawing>
          <wp:inline distT="0" distB="0" distL="0" distR="0" wp14:anchorId="6091A07A" wp14:editId="4DC6471B">
            <wp:extent cx="3810000" cy="3133725"/>
            <wp:effectExtent l="0" t="0" r="0" b="0"/>
            <wp:docPr id="6" name="image6.png" descr="Curva ROC dos dois modelos no conjunto de teste"/>
            <wp:cNvGraphicFramePr/>
            <a:graphic xmlns:a="http://schemas.openxmlformats.org/drawingml/2006/main">
              <a:graphicData uri="http://schemas.openxmlformats.org/drawingml/2006/picture">
                <pic:pic xmlns:pic="http://schemas.openxmlformats.org/drawingml/2006/picture">
                  <pic:nvPicPr>
                    <pic:cNvPr id="0" name="image6.png" descr="Curva ROC dos dois modelos no conjunto de teste"/>
                    <pic:cNvPicPr preferRelativeResize="0"/>
                  </pic:nvPicPr>
                  <pic:blipFill>
                    <a:blip r:embed="rId11"/>
                    <a:srcRect/>
                    <a:stretch>
                      <a:fillRect/>
                    </a:stretch>
                  </pic:blipFill>
                  <pic:spPr>
                    <a:xfrm>
                      <a:off x="0" y="0"/>
                      <a:ext cx="3810000" cy="3133725"/>
                    </a:xfrm>
                    <a:prstGeom prst="rect">
                      <a:avLst/>
                    </a:prstGeom>
                    <a:ln/>
                  </pic:spPr>
                </pic:pic>
              </a:graphicData>
            </a:graphic>
          </wp:inline>
        </w:drawing>
      </w:r>
    </w:p>
    <w:p w14:paraId="7A0FE0A4" w14:textId="77777777" w:rsidR="0041640F" w:rsidRDefault="00000000">
      <w:pPr>
        <w:spacing w:before="60" w:after="200"/>
      </w:pPr>
      <w:r>
        <w:rPr>
          <w:sz w:val="20"/>
          <w:szCs w:val="20"/>
        </w:rPr>
        <w:t>Fonte: elaborado pelo autor.</w:t>
      </w:r>
    </w:p>
    <w:p w14:paraId="4E29F487" w14:textId="77777777" w:rsidR="0041640F" w:rsidRDefault="00000000">
      <w:pPr>
        <w:pStyle w:val="Ttulo3"/>
        <w:spacing w:before="240" w:after="160" w:line="360" w:lineRule="auto"/>
      </w:pPr>
      <w:r>
        <w:t xml:space="preserve">4.4.3 </w:t>
      </w:r>
      <w:proofErr w:type="spellStart"/>
      <w:r>
        <w:t>Sobreajuste</w:t>
      </w:r>
      <w:proofErr w:type="spellEnd"/>
    </w:p>
    <w:p w14:paraId="3A96D01C" w14:textId="77777777" w:rsidR="0041640F" w:rsidRDefault="00000000">
      <w:pPr>
        <w:spacing w:after="120" w:line="360" w:lineRule="auto"/>
        <w:ind w:firstLine="709"/>
        <w:jc w:val="both"/>
      </w:pPr>
      <w:r>
        <w:t>Comparar o desempenho no treino e no teste mostra se o modelo generaliza, como na Tabela 5.</w:t>
      </w:r>
    </w:p>
    <w:p w14:paraId="46BA9FAF" w14:textId="77777777" w:rsidR="0041640F" w:rsidRDefault="00000000">
      <w:pPr>
        <w:keepNext/>
        <w:spacing w:before="200" w:after="80"/>
      </w:pPr>
      <w:r>
        <w:rPr>
          <w:b/>
          <w:bCs/>
          <w:sz w:val="20"/>
          <w:szCs w:val="20"/>
        </w:rPr>
        <w:t>Tabela 7 – Comparação do F1 entre treino e teste</w:t>
      </w:r>
    </w:p>
    <w:tbl>
      <w:tblPr>
        <w:tblStyle w:val="a5"/>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2836"/>
        <w:gridCol w:w="2835"/>
      </w:tblGrid>
      <w:tr w:rsidR="0041640F" w14:paraId="021C26BC" w14:textId="77777777">
        <w:trPr>
          <w:cantSplit/>
          <w:tblHeader/>
        </w:trPr>
        <w:tc>
          <w:tcPr>
            <w:tcW w:w="3400" w:type="dxa"/>
            <w:shd w:val="clear" w:color="auto" w:fill="E8E8E8"/>
            <w:tcMar>
              <w:top w:w="60" w:type="dxa"/>
              <w:left w:w="80" w:type="dxa"/>
              <w:bottom w:w="60" w:type="dxa"/>
              <w:right w:w="80" w:type="dxa"/>
            </w:tcMar>
          </w:tcPr>
          <w:p w14:paraId="008CCA6E" w14:textId="77777777" w:rsidR="0041640F" w:rsidRDefault="00000000">
            <w:r>
              <w:rPr>
                <w:b/>
                <w:bCs/>
                <w:sz w:val="20"/>
                <w:szCs w:val="20"/>
              </w:rPr>
              <w:t>Modelo</w:t>
            </w:r>
          </w:p>
        </w:tc>
        <w:tc>
          <w:tcPr>
            <w:tcW w:w="2836" w:type="dxa"/>
            <w:shd w:val="clear" w:color="auto" w:fill="E8E8E8"/>
            <w:tcMar>
              <w:top w:w="60" w:type="dxa"/>
              <w:left w:w="80" w:type="dxa"/>
              <w:bottom w:w="60" w:type="dxa"/>
              <w:right w:w="80" w:type="dxa"/>
            </w:tcMar>
          </w:tcPr>
          <w:p w14:paraId="343E86DF" w14:textId="77777777" w:rsidR="0041640F" w:rsidRDefault="00000000">
            <w:pPr>
              <w:jc w:val="center"/>
            </w:pPr>
            <w:r>
              <w:rPr>
                <w:b/>
                <w:bCs/>
                <w:sz w:val="20"/>
                <w:szCs w:val="20"/>
              </w:rPr>
              <w:t>F1 no treino</w:t>
            </w:r>
          </w:p>
        </w:tc>
        <w:tc>
          <w:tcPr>
            <w:tcW w:w="2835" w:type="dxa"/>
            <w:shd w:val="clear" w:color="auto" w:fill="E8E8E8"/>
            <w:tcMar>
              <w:top w:w="60" w:type="dxa"/>
              <w:left w:w="80" w:type="dxa"/>
              <w:bottom w:w="60" w:type="dxa"/>
              <w:right w:w="80" w:type="dxa"/>
            </w:tcMar>
          </w:tcPr>
          <w:p w14:paraId="5DC8F998" w14:textId="77777777" w:rsidR="0041640F" w:rsidRDefault="00000000">
            <w:pPr>
              <w:jc w:val="center"/>
            </w:pPr>
            <w:r>
              <w:rPr>
                <w:b/>
                <w:bCs/>
                <w:sz w:val="20"/>
                <w:szCs w:val="20"/>
              </w:rPr>
              <w:t>F1 no teste</w:t>
            </w:r>
          </w:p>
        </w:tc>
      </w:tr>
      <w:tr w:rsidR="0041640F" w14:paraId="5C197DBA" w14:textId="77777777">
        <w:trPr>
          <w:cantSplit/>
        </w:trPr>
        <w:tc>
          <w:tcPr>
            <w:tcW w:w="3400" w:type="dxa"/>
            <w:tcMar>
              <w:top w:w="60" w:type="dxa"/>
              <w:left w:w="80" w:type="dxa"/>
              <w:bottom w:w="60" w:type="dxa"/>
              <w:right w:w="80" w:type="dxa"/>
            </w:tcMar>
          </w:tcPr>
          <w:p w14:paraId="0D06A250" w14:textId="77777777" w:rsidR="0041640F" w:rsidRDefault="00000000">
            <w:r>
              <w:rPr>
                <w:sz w:val="20"/>
                <w:szCs w:val="20"/>
              </w:rPr>
              <w:t>Regressão Logística</w:t>
            </w:r>
          </w:p>
        </w:tc>
        <w:tc>
          <w:tcPr>
            <w:tcW w:w="2836" w:type="dxa"/>
            <w:tcMar>
              <w:top w:w="60" w:type="dxa"/>
              <w:left w:w="80" w:type="dxa"/>
              <w:bottom w:w="60" w:type="dxa"/>
              <w:right w:w="80" w:type="dxa"/>
            </w:tcMar>
          </w:tcPr>
          <w:p w14:paraId="528D8A64" w14:textId="77777777" w:rsidR="0041640F" w:rsidRDefault="00000000">
            <w:pPr>
              <w:jc w:val="center"/>
            </w:pPr>
            <w:r>
              <w:rPr>
                <w:sz w:val="20"/>
                <w:szCs w:val="20"/>
              </w:rPr>
              <w:t>0,258</w:t>
            </w:r>
          </w:p>
        </w:tc>
        <w:tc>
          <w:tcPr>
            <w:tcW w:w="2835" w:type="dxa"/>
            <w:tcMar>
              <w:top w:w="60" w:type="dxa"/>
              <w:left w:w="80" w:type="dxa"/>
              <w:bottom w:w="60" w:type="dxa"/>
              <w:right w:w="80" w:type="dxa"/>
            </w:tcMar>
          </w:tcPr>
          <w:p w14:paraId="1B02F90F" w14:textId="77777777" w:rsidR="0041640F" w:rsidRDefault="00000000">
            <w:pPr>
              <w:jc w:val="center"/>
            </w:pPr>
            <w:r>
              <w:rPr>
                <w:sz w:val="20"/>
                <w:szCs w:val="20"/>
              </w:rPr>
              <w:t>0,252</w:t>
            </w:r>
          </w:p>
        </w:tc>
      </w:tr>
      <w:tr w:rsidR="0041640F" w14:paraId="3ED752A4" w14:textId="77777777">
        <w:trPr>
          <w:cantSplit/>
        </w:trPr>
        <w:tc>
          <w:tcPr>
            <w:tcW w:w="3400" w:type="dxa"/>
            <w:tcMar>
              <w:top w:w="60" w:type="dxa"/>
              <w:left w:w="80" w:type="dxa"/>
              <w:bottom w:w="60" w:type="dxa"/>
              <w:right w:w="80" w:type="dxa"/>
            </w:tcMar>
          </w:tcPr>
          <w:p w14:paraId="58F93B22" w14:textId="77777777" w:rsidR="0041640F" w:rsidRDefault="00000000">
            <w:r>
              <w:rPr>
                <w:sz w:val="20"/>
                <w:szCs w:val="20"/>
              </w:rPr>
              <w:t xml:space="preserve">KNN com </w:t>
            </w:r>
            <w:proofErr w:type="spellStart"/>
            <w:r>
              <w:rPr>
                <w:sz w:val="20"/>
                <w:szCs w:val="20"/>
              </w:rPr>
              <w:t>subamostragem</w:t>
            </w:r>
            <w:proofErr w:type="spellEnd"/>
          </w:p>
        </w:tc>
        <w:tc>
          <w:tcPr>
            <w:tcW w:w="2836" w:type="dxa"/>
            <w:tcMar>
              <w:top w:w="60" w:type="dxa"/>
              <w:left w:w="80" w:type="dxa"/>
              <w:bottom w:w="60" w:type="dxa"/>
              <w:right w:w="80" w:type="dxa"/>
            </w:tcMar>
          </w:tcPr>
          <w:p w14:paraId="6C5E7D23" w14:textId="77777777" w:rsidR="0041640F" w:rsidRDefault="00000000">
            <w:pPr>
              <w:jc w:val="center"/>
            </w:pPr>
            <w:r>
              <w:rPr>
                <w:sz w:val="20"/>
                <w:szCs w:val="20"/>
              </w:rPr>
              <w:t>0,253</w:t>
            </w:r>
          </w:p>
        </w:tc>
        <w:tc>
          <w:tcPr>
            <w:tcW w:w="2835" w:type="dxa"/>
            <w:tcMar>
              <w:top w:w="60" w:type="dxa"/>
              <w:left w:w="80" w:type="dxa"/>
              <w:bottom w:w="60" w:type="dxa"/>
              <w:right w:w="80" w:type="dxa"/>
            </w:tcMar>
          </w:tcPr>
          <w:p w14:paraId="7FF3963B" w14:textId="77777777" w:rsidR="0041640F" w:rsidRDefault="00000000">
            <w:pPr>
              <w:jc w:val="center"/>
            </w:pPr>
            <w:r>
              <w:rPr>
                <w:sz w:val="20"/>
                <w:szCs w:val="20"/>
              </w:rPr>
              <w:t>0,244</w:t>
            </w:r>
          </w:p>
        </w:tc>
      </w:tr>
      <w:tr w:rsidR="0041640F" w14:paraId="59A0774A" w14:textId="77777777">
        <w:trPr>
          <w:cantSplit/>
        </w:trPr>
        <w:tc>
          <w:tcPr>
            <w:tcW w:w="3400" w:type="dxa"/>
            <w:tcMar>
              <w:top w:w="60" w:type="dxa"/>
              <w:left w:w="80" w:type="dxa"/>
              <w:bottom w:w="60" w:type="dxa"/>
              <w:right w:w="80" w:type="dxa"/>
            </w:tcMar>
          </w:tcPr>
          <w:p w14:paraId="658A2522" w14:textId="77777777" w:rsidR="0041640F" w:rsidRDefault="00000000">
            <w:r>
              <w:rPr>
                <w:sz w:val="20"/>
                <w:szCs w:val="20"/>
              </w:rPr>
              <w:t>KNN com SMOTE</w:t>
            </w:r>
          </w:p>
        </w:tc>
        <w:tc>
          <w:tcPr>
            <w:tcW w:w="2836" w:type="dxa"/>
            <w:tcMar>
              <w:top w:w="60" w:type="dxa"/>
              <w:left w:w="80" w:type="dxa"/>
              <w:bottom w:w="60" w:type="dxa"/>
              <w:right w:w="80" w:type="dxa"/>
            </w:tcMar>
          </w:tcPr>
          <w:p w14:paraId="7FBF7518" w14:textId="77777777" w:rsidR="0041640F" w:rsidRDefault="00000000">
            <w:pPr>
              <w:jc w:val="center"/>
            </w:pPr>
            <w:r>
              <w:rPr>
                <w:sz w:val="20"/>
                <w:szCs w:val="20"/>
              </w:rPr>
              <w:t>0,436</w:t>
            </w:r>
          </w:p>
        </w:tc>
        <w:tc>
          <w:tcPr>
            <w:tcW w:w="2835" w:type="dxa"/>
            <w:tcMar>
              <w:top w:w="60" w:type="dxa"/>
              <w:left w:w="80" w:type="dxa"/>
              <w:bottom w:w="60" w:type="dxa"/>
              <w:right w:w="80" w:type="dxa"/>
            </w:tcMar>
          </w:tcPr>
          <w:p w14:paraId="6EFC2190" w14:textId="77777777" w:rsidR="0041640F" w:rsidRDefault="00000000">
            <w:pPr>
              <w:jc w:val="center"/>
            </w:pPr>
            <w:r>
              <w:rPr>
                <w:sz w:val="20"/>
                <w:szCs w:val="20"/>
              </w:rPr>
              <w:t>0,245</w:t>
            </w:r>
          </w:p>
        </w:tc>
      </w:tr>
      <w:tr w:rsidR="0041640F" w14:paraId="2CDD1485" w14:textId="77777777">
        <w:trPr>
          <w:cantSplit/>
        </w:trPr>
        <w:tc>
          <w:tcPr>
            <w:tcW w:w="3400" w:type="dxa"/>
            <w:tcMar>
              <w:top w:w="60" w:type="dxa"/>
              <w:left w:w="80" w:type="dxa"/>
              <w:bottom w:w="60" w:type="dxa"/>
              <w:right w:w="80" w:type="dxa"/>
            </w:tcMar>
          </w:tcPr>
          <w:p w14:paraId="7C0D33F6" w14:textId="77777777" w:rsidR="0041640F" w:rsidRDefault="00000000">
            <w:r>
              <w:rPr>
                <w:sz w:val="20"/>
                <w:szCs w:val="20"/>
              </w:rPr>
              <w:t>KNN sem balanceamento</w:t>
            </w:r>
          </w:p>
        </w:tc>
        <w:tc>
          <w:tcPr>
            <w:tcW w:w="2836" w:type="dxa"/>
            <w:tcMar>
              <w:top w:w="60" w:type="dxa"/>
              <w:left w:w="80" w:type="dxa"/>
              <w:bottom w:w="60" w:type="dxa"/>
              <w:right w:w="80" w:type="dxa"/>
            </w:tcMar>
          </w:tcPr>
          <w:p w14:paraId="218F5BA8" w14:textId="77777777" w:rsidR="0041640F" w:rsidRDefault="00000000">
            <w:pPr>
              <w:jc w:val="center"/>
            </w:pPr>
            <w:r>
              <w:rPr>
                <w:sz w:val="20"/>
                <w:szCs w:val="20"/>
              </w:rPr>
              <w:t>0,250</w:t>
            </w:r>
          </w:p>
        </w:tc>
        <w:tc>
          <w:tcPr>
            <w:tcW w:w="2835" w:type="dxa"/>
            <w:tcMar>
              <w:top w:w="60" w:type="dxa"/>
              <w:left w:w="80" w:type="dxa"/>
              <w:bottom w:w="60" w:type="dxa"/>
              <w:right w:w="80" w:type="dxa"/>
            </w:tcMar>
          </w:tcPr>
          <w:p w14:paraId="13BBF61B" w14:textId="77777777" w:rsidR="0041640F" w:rsidRDefault="00000000">
            <w:pPr>
              <w:jc w:val="center"/>
            </w:pPr>
            <w:r>
              <w:rPr>
                <w:sz w:val="20"/>
                <w:szCs w:val="20"/>
              </w:rPr>
              <w:t>0,116</w:t>
            </w:r>
          </w:p>
        </w:tc>
      </w:tr>
    </w:tbl>
    <w:p w14:paraId="3868FA53" w14:textId="77777777" w:rsidR="0041640F" w:rsidRDefault="00000000">
      <w:pPr>
        <w:spacing w:before="60" w:after="200"/>
      </w:pPr>
      <w:r>
        <w:rPr>
          <w:sz w:val="20"/>
          <w:szCs w:val="20"/>
        </w:rPr>
        <w:t>Fonte: elaborado pelo autor.</w:t>
      </w:r>
    </w:p>
    <w:p w14:paraId="2E580AFC" w14:textId="77777777" w:rsidR="0041640F" w:rsidRDefault="00000000">
      <w:pPr>
        <w:spacing w:after="120" w:line="360" w:lineRule="auto"/>
        <w:ind w:firstLine="709"/>
        <w:jc w:val="both"/>
      </w:pPr>
      <w:r>
        <w:t xml:space="preserve">Os dois modelos escolhidos mantêm o desempenho em dados novos. As duas versões descartadas do KNN mostram os problemas opostos: sem balanceamento ele perde mais da metade, e com SMOTE cai de 0,436 para 0,245, porque aprendeu os pontos sintéticos que o próprio algoritmo criou. Essa diferença já aparecia na validação cruzada, feita apenas com o treino, e foi ela que orientou a escolha da </w:t>
      </w:r>
      <w:proofErr w:type="spellStart"/>
      <w:r>
        <w:t>subamostragem</w:t>
      </w:r>
      <w:proofErr w:type="spellEnd"/>
      <w:r>
        <w:t>.</w:t>
      </w:r>
    </w:p>
    <w:p w14:paraId="02AA2E4E" w14:textId="77777777" w:rsidR="0041640F" w:rsidRDefault="00000000">
      <w:pPr>
        <w:pStyle w:val="Ttulo3"/>
        <w:spacing w:before="240" w:after="160" w:line="360" w:lineRule="auto"/>
      </w:pPr>
      <w:r>
        <w:t>4.4.4 Ajuste do limiar de decisão</w:t>
      </w:r>
    </w:p>
    <w:p w14:paraId="55BF281F" w14:textId="77777777" w:rsidR="0041640F" w:rsidRDefault="00000000">
      <w:pPr>
        <w:spacing w:after="120" w:line="360" w:lineRule="auto"/>
        <w:ind w:firstLine="709"/>
        <w:jc w:val="both"/>
      </w:pPr>
      <w:r>
        <w:t xml:space="preserve">A Regressão Logística devolve uma probabilidade, e o corte padrão para responder grave é 0,5. Alterar esse corte troca revocação por precisão. A Figura 6 </w:t>
      </w:r>
      <w:r>
        <w:lastRenderedPageBreak/>
        <w:t>mostra esse efeito, calculado apenas no treino, com as previsões de cada divisão da validação cruzada.</w:t>
      </w:r>
    </w:p>
    <w:p w14:paraId="2173198A" w14:textId="77777777" w:rsidR="0041640F" w:rsidRDefault="00000000">
      <w:pPr>
        <w:keepNext/>
        <w:spacing w:before="200" w:after="80"/>
      </w:pPr>
      <w:r>
        <w:rPr>
          <w:b/>
          <w:bCs/>
          <w:sz w:val="20"/>
          <w:szCs w:val="20"/>
        </w:rPr>
        <w:t>Figura 6 – Efeito do limiar de decisão na Regressão Logística</w:t>
      </w:r>
    </w:p>
    <w:p w14:paraId="57A7794E" w14:textId="77777777" w:rsidR="0041640F" w:rsidRDefault="00000000">
      <w:pPr>
        <w:keepNext/>
        <w:spacing w:before="60" w:after="60"/>
        <w:jc w:val="center"/>
      </w:pPr>
      <w:r>
        <w:rPr>
          <w:noProof/>
        </w:rPr>
        <w:drawing>
          <wp:inline distT="0" distB="0" distL="0" distR="0" wp14:anchorId="4AA2A808" wp14:editId="5D1510D9">
            <wp:extent cx="4953000" cy="2686050"/>
            <wp:effectExtent l="0" t="0" r="0" b="0"/>
            <wp:docPr id="2" name="image4.png" descr="Efeito do limiar de decisão na Regressão Logística"/>
            <wp:cNvGraphicFramePr/>
            <a:graphic xmlns:a="http://schemas.openxmlformats.org/drawingml/2006/main">
              <a:graphicData uri="http://schemas.openxmlformats.org/drawingml/2006/picture">
                <pic:pic xmlns:pic="http://schemas.openxmlformats.org/drawingml/2006/picture">
                  <pic:nvPicPr>
                    <pic:cNvPr id="0" name="image4.png" descr="Efeito do limiar de decisão na Regressão Logística"/>
                    <pic:cNvPicPr preferRelativeResize="0"/>
                  </pic:nvPicPr>
                  <pic:blipFill>
                    <a:blip r:embed="rId12"/>
                    <a:srcRect/>
                    <a:stretch>
                      <a:fillRect/>
                    </a:stretch>
                  </pic:blipFill>
                  <pic:spPr>
                    <a:xfrm>
                      <a:off x="0" y="0"/>
                      <a:ext cx="4953000" cy="2686050"/>
                    </a:xfrm>
                    <a:prstGeom prst="rect">
                      <a:avLst/>
                    </a:prstGeom>
                    <a:ln/>
                  </pic:spPr>
                </pic:pic>
              </a:graphicData>
            </a:graphic>
          </wp:inline>
        </w:drawing>
      </w:r>
    </w:p>
    <w:p w14:paraId="4EE58BB0" w14:textId="77777777" w:rsidR="0041640F" w:rsidRDefault="00000000">
      <w:pPr>
        <w:spacing w:before="60" w:after="200"/>
      </w:pPr>
      <w:r>
        <w:rPr>
          <w:sz w:val="20"/>
          <w:szCs w:val="20"/>
        </w:rPr>
        <w:t>Fonte: elaborado pelo autor.</w:t>
      </w:r>
    </w:p>
    <w:p w14:paraId="572CBD6C" w14:textId="77777777" w:rsidR="0041640F" w:rsidRDefault="00000000">
      <w:pPr>
        <w:spacing w:after="120" w:line="360" w:lineRule="auto"/>
        <w:ind w:firstLine="709"/>
        <w:jc w:val="both"/>
      </w:pPr>
      <w:r>
        <w:t xml:space="preserve">O F1 é maior perto do corte 0,8, com 0,357 contra 0,250 no corte padrão. Nesse ponto, porém, a revocação cai de 0,745 para 0,485, ou seja, o modelo deixaria passar mais da metade dos acidentes fatais. Como a prioridade é não deixar passar um caso fatal, mantivemos o corte em 0,5. A análise segue a recomendação de Fiorentini e </w:t>
      </w:r>
      <w:proofErr w:type="spellStart"/>
      <w:r>
        <w:t>Losa</w:t>
      </w:r>
      <w:proofErr w:type="spellEnd"/>
      <w:r>
        <w:t xml:space="preserve"> (2020) de avaliar o desempenho classe por classe.</w:t>
      </w:r>
    </w:p>
    <w:p w14:paraId="6A6BB3F2" w14:textId="77777777" w:rsidR="0041640F" w:rsidRDefault="00000000">
      <w:pPr>
        <w:pStyle w:val="Ttulo3"/>
        <w:spacing w:before="240" w:after="160" w:line="360" w:lineRule="auto"/>
      </w:pPr>
      <w:r>
        <w:t>4.4.5 Contribuição dos atributos</w:t>
      </w:r>
    </w:p>
    <w:p w14:paraId="40E33157" w14:textId="77777777" w:rsidR="0041640F" w:rsidRDefault="00000000">
      <w:pPr>
        <w:spacing w:after="120" w:line="360" w:lineRule="auto"/>
        <w:ind w:firstLine="709"/>
        <w:jc w:val="both"/>
      </w:pPr>
      <w:r>
        <w:t>Os coeficientes da Regressão Logística permitem ordenar os atributos pela contribuição à gravidade estimada. A Tabela 8 mostra os maiores e os menores.</w:t>
      </w:r>
    </w:p>
    <w:p w14:paraId="66E8BC0E" w14:textId="77777777" w:rsidR="0041640F" w:rsidRDefault="00000000">
      <w:pPr>
        <w:keepNext/>
        <w:spacing w:before="200" w:after="80"/>
      </w:pPr>
      <w:r>
        <w:rPr>
          <w:b/>
          <w:bCs/>
          <w:sz w:val="20"/>
          <w:szCs w:val="20"/>
        </w:rPr>
        <w:t>Tabela 8 – Atributos de maior contribuição</w:t>
      </w:r>
    </w:p>
    <w:tbl>
      <w:tblPr>
        <w:tblStyle w:val="a6"/>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71"/>
        <w:gridCol w:w="2400"/>
        <w:gridCol w:w="2400"/>
      </w:tblGrid>
      <w:tr w:rsidR="0041640F" w14:paraId="3DEC9FF7" w14:textId="77777777">
        <w:trPr>
          <w:cantSplit/>
          <w:tblHeader/>
        </w:trPr>
        <w:tc>
          <w:tcPr>
            <w:tcW w:w="4271" w:type="dxa"/>
            <w:shd w:val="clear" w:color="auto" w:fill="E8E8E8"/>
            <w:tcMar>
              <w:top w:w="60" w:type="dxa"/>
              <w:left w:w="80" w:type="dxa"/>
              <w:bottom w:w="60" w:type="dxa"/>
              <w:right w:w="80" w:type="dxa"/>
            </w:tcMar>
          </w:tcPr>
          <w:p w14:paraId="0983630B" w14:textId="77777777" w:rsidR="0041640F" w:rsidRDefault="00000000">
            <w:r>
              <w:rPr>
                <w:b/>
                <w:bCs/>
                <w:sz w:val="20"/>
                <w:szCs w:val="20"/>
              </w:rPr>
              <w:t>Atributo</w:t>
            </w:r>
          </w:p>
        </w:tc>
        <w:tc>
          <w:tcPr>
            <w:tcW w:w="2400" w:type="dxa"/>
            <w:shd w:val="clear" w:color="auto" w:fill="E8E8E8"/>
            <w:tcMar>
              <w:top w:w="60" w:type="dxa"/>
              <w:left w:w="80" w:type="dxa"/>
              <w:bottom w:w="60" w:type="dxa"/>
              <w:right w:w="80" w:type="dxa"/>
            </w:tcMar>
          </w:tcPr>
          <w:p w14:paraId="107B5D70" w14:textId="77777777" w:rsidR="0041640F" w:rsidRDefault="00000000">
            <w:pPr>
              <w:jc w:val="center"/>
            </w:pPr>
            <w:r>
              <w:rPr>
                <w:b/>
                <w:bCs/>
                <w:sz w:val="20"/>
                <w:szCs w:val="20"/>
              </w:rPr>
              <w:t>Coeficiente</w:t>
            </w:r>
          </w:p>
        </w:tc>
        <w:tc>
          <w:tcPr>
            <w:tcW w:w="2400" w:type="dxa"/>
            <w:shd w:val="clear" w:color="auto" w:fill="E8E8E8"/>
            <w:tcMar>
              <w:top w:w="60" w:type="dxa"/>
              <w:left w:w="80" w:type="dxa"/>
              <w:bottom w:w="60" w:type="dxa"/>
              <w:right w:w="80" w:type="dxa"/>
            </w:tcMar>
          </w:tcPr>
          <w:p w14:paraId="67BC4D41" w14:textId="77777777" w:rsidR="0041640F" w:rsidRDefault="00000000">
            <w:pPr>
              <w:jc w:val="center"/>
            </w:pPr>
            <w:r>
              <w:rPr>
                <w:b/>
                <w:bCs/>
                <w:sz w:val="20"/>
                <w:szCs w:val="20"/>
              </w:rPr>
              <w:t>Efeito</w:t>
            </w:r>
          </w:p>
        </w:tc>
      </w:tr>
      <w:tr w:rsidR="0041640F" w14:paraId="61230EC8" w14:textId="77777777">
        <w:trPr>
          <w:cantSplit/>
        </w:trPr>
        <w:tc>
          <w:tcPr>
            <w:tcW w:w="4271" w:type="dxa"/>
            <w:tcMar>
              <w:top w:w="60" w:type="dxa"/>
              <w:left w:w="80" w:type="dxa"/>
              <w:bottom w:w="60" w:type="dxa"/>
              <w:right w:w="80" w:type="dxa"/>
            </w:tcMar>
          </w:tcPr>
          <w:p w14:paraId="39C1890B" w14:textId="77777777" w:rsidR="0041640F" w:rsidRDefault="00000000">
            <w:r>
              <w:rPr>
                <w:sz w:val="20"/>
                <w:szCs w:val="20"/>
              </w:rPr>
              <w:t>Atropelamento de pedestre</w:t>
            </w:r>
          </w:p>
        </w:tc>
        <w:tc>
          <w:tcPr>
            <w:tcW w:w="2400" w:type="dxa"/>
            <w:tcMar>
              <w:top w:w="60" w:type="dxa"/>
              <w:left w:w="80" w:type="dxa"/>
              <w:bottom w:w="60" w:type="dxa"/>
              <w:right w:w="80" w:type="dxa"/>
            </w:tcMar>
          </w:tcPr>
          <w:p w14:paraId="50B33B52" w14:textId="77777777" w:rsidR="0041640F" w:rsidRDefault="00000000">
            <w:pPr>
              <w:jc w:val="center"/>
            </w:pPr>
            <w:r>
              <w:rPr>
                <w:sz w:val="20"/>
                <w:szCs w:val="20"/>
              </w:rPr>
              <w:t>+2,19</w:t>
            </w:r>
          </w:p>
        </w:tc>
        <w:tc>
          <w:tcPr>
            <w:tcW w:w="2400" w:type="dxa"/>
            <w:tcMar>
              <w:top w:w="60" w:type="dxa"/>
              <w:left w:w="80" w:type="dxa"/>
              <w:bottom w:w="60" w:type="dxa"/>
              <w:right w:w="80" w:type="dxa"/>
            </w:tcMar>
          </w:tcPr>
          <w:p w14:paraId="06F787D8" w14:textId="77777777" w:rsidR="0041640F" w:rsidRDefault="00000000">
            <w:pPr>
              <w:jc w:val="center"/>
            </w:pPr>
            <w:r>
              <w:rPr>
                <w:sz w:val="20"/>
                <w:szCs w:val="20"/>
              </w:rPr>
              <w:t>Aumenta</w:t>
            </w:r>
          </w:p>
        </w:tc>
      </w:tr>
      <w:tr w:rsidR="0041640F" w14:paraId="71254D9A" w14:textId="77777777">
        <w:trPr>
          <w:cantSplit/>
        </w:trPr>
        <w:tc>
          <w:tcPr>
            <w:tcW w:w="4271" w:type="dxa"/>
            <w:tcMar>
              <w:top w:w="60" w:type="dxa"/>
              <w:left w:w="80" w:type="dxa"/>
              <w:bottom w:w="60" w:type="dxa"/>
              <w:right w:w="80" w:type="dxa"/>
            </w:tcMar>
          </w:tcPr>
          <w:p w14:paraId="18FAFA08" w14:textId="77777777" w:rsidR="0041640F" w:rsidRDefault="00000000">
            <w:r>
              <w:rPr>
                <w:sz w:val="20"/>
                <w:szCs w:val="20"/>
              </w:rPr>
              <w:t>Colisão frontal</w:t>
            </w:r>
          </w:p>
        </w:tc>
        <w:tc>
          <w:tcPr>
            <w:tcW w:w="2400" w:type="dxa"/>
            <w:tcMar>
              <w:top w:w="60" w:type="dxa"/>
              <w:left w:w="80" w:type="dxa"/>
              <w:bottom w:w="60" w:type="dxa"/>
              <w:right w:w="80" w:type="dxa"/>
            </w:tcMar>
          </w:tcPr>
          <w:p w14:paraId="6F56C38B" w14:textId="77777777" w:rsidR="0041640F" w:rsidRDefault="00000000">
            <w:pPr>
              <w:jc w:val="center"/>
            </w:pPr>
            <w:r>
              <w:rPr>
                <w:sz w:val="20"/>
                <w:szCs w:val="20"/>
              </w:rPr>
              <w:t>+1,36</w:t>
            </w:r>
          </w:p>
        </w:tc>
        <w:tc>
          <w:tcPr>
            <w:tcW w:w="2400" w:type="dxa"/>
            <w:tcMar>
              <w:top w:w="60" w:type="dxa"/>
              <w:left w:w="80" w:type="dxa"/>
              <w:bottom w:w="60" w:type="dxa"/>
              <w:right w:w="80" w:type="dxa"/>
            </w:tcMar>
          </w:tcPr>
          <w:p w14:paraId="6E98A600" w14:textId="77777777" w:rsidR="0041640F" w:rsidRDefault="00000000">
            <w:pPr>
              <w:jc w:val="center"/>
            </w:pPr>
            <w:r>
              <w:rPr>
                <w:sz w:val="20"/>
                <w:szCs w:val="20"/>
              </w:rPr>
              <w:t>Aumenta</w:t>
            </w:r>
          </w:p>
        </w:tc>
      </w:tr>
      <w:tr w:rsidR="0041640F" w14:paraId="7F4C124A" w14:textId="77777777">
        <w:trPr>
          <w:cantSplit/>
        </w:trPr>
        <w:tc>
          <w:tcPr>
            <w:tcW w:w="4271" w:type="dxa"/>
            <w:tcMar>
              <w:top w:w="60" w:type="dxa"/>
              <w:left w:w="80" w:type="dxa"/>
              <w:bottom w:w="60" w:type="dxa"/>
              <w:right w:w="80" w:type="dxa"/>
            </w:tcMar>
          </w:tcPr>
          <w:p w14:paraId="3F1EF3AC" w14:textId="77777777" w:rsidR="0041640F" w:rsidRDefault="00000000">
            <w:r>
              <w:rPr>
                <w:sz w:val="20"/>
                <w:szCs w:val="20"/>
              </w:rPr>
              <w:t>Eventos atípicos</w:t>
            </w:r>
          </w:p>
        </w:tc>
        <w:tc>
          <w:tcPr>
            <w:tcW w:w="2400" w:type="dxa"/>
            <w:tcMar>
              <w:top w:w="60" w:type="dxa"/>
              <w:left w:w="80" w:type="dxa"/>
              <w:bottom w:w="60" w:type="dxa"/>
              <w:right w:w="80" w:type="dxa"/>
            </w:tcMar>
          </w:tcPr>
          <w:p w14:paraId="2176E886" w14:textId="77777777" w:rsidR="0041640F" w:rsidRDefault="00000000">
            <w:pPr>
              <w:jc w:val="center"/>
            </w:pPr>
            <w:r>
              <w:rPr>
                <w:sz w:val="20"/>
                <w:szCs w:val="20"/>
              </w:rPr>
              <w:t>+0,94</w:t>
            </w:r>
          </w:p>
        </w:tc>
        <w:tc>
          <w:tcPr>
            <w:tcW w:w="2400" w:type="dxa"/>
            <w:tcMar>
              <w:top w:w="60" w:type="dxa"/>
              <w:left w:w="80" w:type="dxa"/>
              <w:bottom w:w="60" w:type="dxa"/>
              <w:right w:w="80" w:type="dxa"/>
            </w:tcMar>
          </w:tcPr>
          <w:p w14:paraId="69C32AC1" w14:textId="77777777" w:rsidR="0041640F" w:rsidRDefault="00000000">
            <w:pPr>
              <w:jc w:val="center"/>
            </w:pPr>
            <w:r>
              <w:rPr>
                <w:sz w:val="20"/>
                <w:szCs w:val="20"/>
              </w:rPr>
              <w:t>Aumenta</w:t>
            </w:r>
          </w:p>
        </w:tc>
      </w:tr>
      <w:tr w:rsidR="0041640F" w14:paraId="0FCE11D3" w14:textId="77777777">
        <w:trPr>
          <w:cantSplit/>
        </w:trPr>
        <w:tc>
          <w:tcPr>
            <w:tcW w:w="4271" w:type="dxa"/>
            <w:tcMar>
              <w:top w:w="60" w:type="dxa"/>
              <w:left w:w="80" w:type="dxa"/>
              <w:bottom w:w="60" w:type="dxa"/>
              <w:right w:w="80" w:type="dxa"/>
            </w:tcMar>
          </w:tcPr>
          <w:p w14:paraId="24669B78" w14:textId="77777777" w:rsidR="0041640F" w:rsidRDefault="00000000">
            <w:r>
              <w:rPr>
                <w:sz w:val="20"/>
                <w:szCs w:val="20"/>
              </w:rPr>
              <w:t>Traçado reta com declive</w:t>
            </w:r>
          </w:p>
        </w:tc>
        <w:tc>
          <w:tcPr>
            <w:tcW w:w="2400" w:type="dxa"/>
            <w:tcMar>
              <w:top w:w="60" w:type="dxa"/>
              <w:left w:w="80" w:type="dxa"/>
              <w:bottom w:w="60" w:type="dxa"/>
              <w:right w:w="80" w:type="dxa"/>
            </w:tcMar>
          </w:tcPr>
          <w:p w14:paraId="0F67045E" w14:textId="77777777" w:rsidR="0041640F" w:rsidRDefault="00000000">
            <w:pPr>
              <w:jc w:val="center"/>
            </w:pPr>
            <w:r>
              <w:rPr>
                <w:sz w:val="20"/>
                <w:szCs w:val="20"/>
              </w:rPr>
              <w:t>+0,87</w:t>
            </w:r>
          </w:p>
        </w:tc>
        <w:tc>
          <w:tcPr>
            <w:tcW w:w="2400" w:type="dxa"/>
            <w:tcMar>
              <w:top w:w="60" w:type="dxa"/>
              <w:left w:w="80" w:type="dxa"/>
              <w:bottom w:w="60" w:type="dxa"/>
              <w:right w:w="80" w:type="dxa"/>
            </w:tcMar>
          </w:tcPr>
          <w:p w14:paraId="7E1F3F58" w14:textId="77777777" w:rsidR="0041640F" w:rsidRDefault="00000000">
            <w:pPr>
              <w:jc w:val="center"/>
            </w:pPr>
            <w:r>
              <w:rPr>
                <w:sz w:val="20"/>
                <w:szCs w:val="20"/>
              </w:rPr>
              <w:t>Aumenta</w:t>
            </w:r>
          </w:p>
        </w:tc>
      </w:tr>
      <w:tr w:rsidR="0041640F" w14:paraId="18C5D52F" w14:textId="77777777">
        <w:trPr>
          <w:cantSplit/>
        </w:trPr>
        <w:tc>
          <w:tcPr>
            <w:tcW w:w="4271" w:type="dxa"/>
            <w:tcMar>
              <w:top w:w="60" w:type="dxa"/>
              <w:left w:w="80" w:type="dxa"/>
              <w:bottom w:w="60" w:type="dxa"/>
              <w:right w:w="80" w:type="dxa"/>
            </w:tcMar>
          </w:tcPr>
          <w:p w14:paraId="6F8E930E" w14:textId="77777777" w:rsidR="0041640F" w:rsidRDefault="00000000">
            <w:r>
              <w:rPr>
                <w:sz w:val="20"/>
                <w:szCs w:val="20"/>
              </w:rPr>
              <w:t>Engavetamento</w:t>
            </w:r>
          </w:p>
        </w:tc>
        <w:tc>
          <w:tcPr>
            <w:tcW w:w="2400" w:type="dxa"/>
            <w:tcMar>
              <w:top w:w="60" w:type="dxa"/>
              <w:left w:w="80" w:type="dxa"/>
              <w:bottom w:w="60" w:type="dxa"/>
              <w:right w:w="80" w:type="dxa"/>
            </w:tcMar>
          </w:tcPr>
          <w:p w14:paraId="4BAC8442" w14:textId="77777777" w:rsidR="0041640F" w:rsidRDefault="00000000">
            <w:pPr>
              <w:jc w:val="center"/>
            </w:pPr>
            <w:r>
              <w:rPr>
                <w:sz w:val="20"/>
                <w:szCs w:val="20"/>
              </w:rPr>
              <w:t>-2,14</w:t>
            </w:r>
          </w:p>
        </w:tc>
        <w:tc>
          <w:tcPr>
            <w:tcW w:w="2400" w:type="dxa"/>
            <w:tcMar>
              <w:top w:w="60" w:type="dxa"/>
              <w:left w:w="80" w:type="dxa"/>
              <w:bottom w:w="60" w:type="dxa"/>
              <w:right w:w="80" w:type="dxa"/>
            </w:tcMar>
          </w:tcPr>
          <w:p w14:paraId="345AC1B4" w14:textId="77777777" w:rsidR="0041640F" w:rsidRDefault="00000000">
            <w:pPr>
              <w:jc w:val="center"/>
            </w:pPr>
            <w:r>
              <w:rPr>
                <w:sz w:val="20"/>
                <w:szCs w:val="20"/>
              </w:rPr>
              <w:t>Reduz</w:t>
            </w:r>
          </w:p>
        </w:tc>
      </w:tr>
      <w:tr w:rsidR="0041640F" w14:paraId="51A577A8" w14:textId="77777777">
        <w:trPr>
          <w:cantSplit/>
        </w:trPr>
        <w:tc>
          <w:tcPr>
            <w:tcW w:w="4271" w:type="dxa"/>
            <w:tcMar>
              <w:top w:w="60" w:type="dxa"/>
              <w:left w:w="80" w:type="dxa"/>
              <w:bottom w:w="60" w:type="dxa"/>
              <w:right w:w="80" w:type="dxa"/>
            </w:tcMar>
          </w:tcPr>
          <w:p w14:paraId="789027CA" w14:textId="77777777" w:rsidR="0041640F" w:rsidRDefault="00000000">
            <w:r>
              <w:rPr>
                <w:sz w:val="20"/>
                <w:szCs w:val="20"/>
              </w:rPr>
              <w:t>Rotatória</w:t>
            </w:r>
          </w:p>
        </w:tc>
        <w:tc>
          <w:tcPr>
            <w:tcW w:w="2400" w:type="dxa"/>
            <w:tcMar>
              <w:top w:w="60" w:type="dxa"/>
              <w:left w:w="80" w:type="dxa"/>
              <w:bottom w:w="60" w:type="dxa"/>
              <w:right w:w="80" w:type="dxa"/>
            </w:tcMar>
          </w:tcPr>
          <w:p w14:paraId="4D5367AB" w14:textId="77777777" w:rsidR="0041640F" w:rsidRDefault="00000000">
            <w:pPr>
              <w:jc w:val="center"/>
            </w:pPr>
            <w:r>
              <w:rPr>
                <w:sz w:val="20"/>
                <w:szCs w:val="20"/>
              </w:rPr>
              <w:t>-1,08</w:t>
            </w:r>
          </w:p>
        </w:tc>
        <w:tc>
          <w:tcPr>
            <w:tcW w:w="2400" w:type="dxa"/>
            <w:tcMar>
              <w:top w:w="60" w:type="dxa"/>
              <w:left w:w="80" w:type="dxa"/>
              <w:bottom w:w="60" w:type="dxa"/>
              <w:right w:w="80" w:type="dxa"/>
            </w:tcMar>
          </w:tcPr>
          <w:p w14:paraId="13BCEB8F" w14:textId="77777777" w:rsidR="0041640F" w:rsidRDefault="00000000">
            <w:pPr>
              <w:jc w:val="center"/>
            </w:pPr>
            <w:r>
              <w:rPr>
                <w:sz w:val="20"/>
                <w:szCs w:val="20"/>
              </w:rPr>
              <w:t>Reduz</w:t>
            </w:r>
          </w:p>
        </w:tc>
      </w:tr>
      <w:tr w:rsidR="0041640F" w14:paraId="53BB9483" w14:textId="77777777">
        <w:trPr>
          <w:cantSplit/>
        </w:trPr>
        <w:tc>
          <w:tcPr>
            <w:tcW w:w="4271" w:type="dxa"/>
            <w:tcMar>
              <w:top w:w="60" w:type="dxa"/>
              <w:left w:w="80" w:type="dxa"/>
              <w:bottom w:w="60" w:type="dxa"/>
              <w:right w:w="80" w:type="dxa"/>
            </w:tcMar>
          </w:tcPr>
          <w:p w14:paraId="53EC5666" w14:textId="77777777" w:rsidR="0041640F" w:rsidRDefault="00000000">
            <w:r>
              <w:rPr>
                <w:sz w:val="20"/>
                <w:szCs w:val="20"/>
              </w:rPr>
              <w:t>Colisão lateral mesmo sentido</w:t>
            </w:r>
          </w:p>
        </w:tc>
        <w:tc>
          <w:tcPr>
            <w:tcW w:w="2400" w:type="dxa"/>
            <w:tcMar>
              <w:top w:w="60" w:type="dxa"/>
              <w:left w:w="80" w:type="dxa"/>
              <w:bottom w:w="60" w:type="dxa"/>
              <w:right w:w="80" w:type="dxa"/>
            </w:tcMar>
          </w:tcPr>
          <w:p w14:paraId="2CBB7640" w14:textId="77777777" w:rsidR="0041640F" w:rsidRDefault="00000000">
            <w:pPr>
              <w:jc w:val="center"/>
            </w:pPr>
            <w:r>
              <w:rPr>
                <w:sz w:val="20"/>
                <w:szCs w:val="20"/>
              </w:rPr>
              <w:t>-1,01</w:t>
            </w:r>
          </w:p>
        </w:tc>
        <w:tc>
          <w:tcPr>
            <w:tcW w:w="2400" w:type="dxa"/>
            <w:tcMar>
              <w:top w:w="60" w:type="dxa"/>
              <w:left w:w="80" w:type="dxa"/>
              <w:bottom w:w="60" w:type="dxa"/>
              <w:right w:w="80" w:type="dxa"/>
            </w:tcMar>
          </w:tcPr>
          <w:p w14:paraId="2EB43E02" w14:textId="77777777" w:rsidR="0041640F" w:rsidRDefault="00000000">
            <w:pPr>
              <w:jc w:val="center"/>
            </w:pPr>
            <w:r>
              <w:rPr>
                <w:sz w:val="20"/>
                <w:szCs w:val="20"/>
              </w:rPr>
              <w:t>Reduz</w:t>
            </w:r>
          </w:p>
        </w:tc>
      </w:tr>
    </w:tbl>
    <w:p w14:paraId="5E3D51DC" w14:textId="77777777" w:rsidR="0041640F" w:rsidRDefault="00000000">
      <w:pPr>
        <w:spacing w:before="60" w:after="200"/>
      </w:pPr>
      <w:r>
        <w:rPr>
          <w:sz w:val="20"/>
          <w:szCs w:val="20"/>
        </w:rPr>
        <w:t>Fonte: elaborado pelo autor.</w:t>
      </w:r>
    </w:p>
    <w:p w14:paraId="717A50D1" w14:textId="77777777" w:rsidR="0041640F" w:rsidRDefault="00000000">
      <w:pPr>
        <w:spacing w:after="120" w:line="360" w:lineRule="auto"/>
        <w:ind w:firstLine="709"/>
        <w:jc w:val="both"/>
      </w:pPr>
      <w:r>
        <w:lastRenderedPageBreak/>
        <w:t>Os dois maiores coeficientes positivos confirmam o que a análise exploratória já apontava, e fazem sentido: a colisão frontal soma a energia dos dois veículos e o pedestre não tem nenhuma proteção. Os dois têm intervenção conhecida, que é duplicação de pista no primeiro caso e travessia sinalizada com iluminação no segundo.</w:t>
      </w:r>
    </w:p>
    <w:p w14:paraId="7C7B5157" w14:textId="77777777" w:rsidR="0041640F" w:rsidRDefault="00000000">
      <w:pPr>
        <w:spacing w:after="120" w:line="360" w:lineRule="auto"/>
        <w:ind w:firstLine="709"/>
        <w:jc w:val="both"/>
      </w:pPr>
      <w:r>
        <w:t>A categoria eventos atípicos tem poucos registros, então esse coeficiente pede cautela. E coeficiente não indica causa, e sim associação com as outras variáveis mantidas iguais.</w:t>
      </w:r>
    </w:p>
    <w:p w14:paraId="21EC7AB5" w14:textId="77777777" w:rsidR="0041640F" w:rsidRDefault="00000000">
      <w:pPr>
        <w:spacing w:after="120" w:line="360" w:lineRule="auto"/>
        <w:ind w:firstLine="709"/>
        <w:jc w:val="both"/>
      </w:pPr>
      <w:r>
        <w:t xml:space="preserve">Esses resultados podem ser comparados com os dos trabalhos relacionados, que também identificaram os fatores de maior peso. Em </w:t>
      </w:r>
      <w:proofErr w:type="spellStart"/>
      <w:r>
        <w:t>Mafort</w:t>
      </w:r>
      <w:proofErr w:type="spellEnd"/>
      <w:r>
        <w:t xml:space="preserve"> e </w:t>
      </w:r>
      <w:proofErr w:type="spellStart"/>
      <w:r>
        <w:t>Kappel</w:t>
      </w:r>
      <w:proofErr w:type="spellEnd"/>
      <w:r>
        <w:t xml:space="preserve"> (2025), com os mesmos dados da PRF em outro estado, o tipo de acidente foi o preditor mais influente, seguido da fase do dia e das condições meteorológicas. Aqui o tipo de acidente também domina: os dois maiores coeficientes, atropelamento de pedestre e colisão frontal, são categorias dessa variável, e a fase do dia aparece na análise exploratória, com 5,83% de gravidade em plena noite contra 2,92% em pleno dia. Em Gabardo et al. (2025), a pista simples aparece entre os fatores estruturais ligados às mortes, o que coincide com os 5,15% de gravidade em pista simples contra 2,49% em pista dupla no nosso conjunto de treino.</w:t>
      </w:r>
    </w:p>
    <w:p w14:paraId="082C2E3A" w14:textId="77777777" w:rsidR="0041640F" w:rsidRDefault="00000000">
      <w:pPr>
        <w:spacing w:after="120" w:line="360" w:lineRule="auto"/>
        <w:ind w:firstLine="709"/>
        <w:jc w:val="both"/>
      </w:pPr>
      <w:r>
        <w:t>A forma de obter essa informação é o que difere. Os dois trabalhos precisaram de ferramentas externas, LIME e SHAP, porque os modelos que escolheram não expõem os pesos que usam. Como o nosso melhor modelo é a Regressão Logística, os coeficientes já são a explicação, sem necessidade de uma etapa adicional.</w:t>
      </w:r>
    </w:p>
    <w:p w14:paraId="21F60A97" w14:textId="77777777" w:rsidR="0041640F" w:rsidRDefault="00000000">
      <w:pPr>
        <w:pStyle w:val="Ttulo3"/>
        <w:spacing w:before="240" w:after="160" w:line="360" w:lineRule="auto"/>
      </w:pPr>
      <w:r>
        <w:t>4.4.6 Análise crítica e escolha do modelo</w:t>
      </w:r>
    </w:p>
    <w:p w14:paraId="7700FA13" w14:textId="77777777" w:rsidR="0041640F" w:rsidRDefault="00000000">
      <w:pPr>
        <w:spacing w:after="120" w:line="360" w:lineRule="auto"/>
        <w:ind w:firstLine="709"/>
        <w:jc w:val="both"/>
      </w:pPr>
      <w:r>
        <w:t>Escolhemos a Regressão Logística como modelo final. Ela ganha em todas as métricas que importam para o problema: revocação de 0,722 contra 0,070, F1 de 0,252 contra 0,116 e área sob a curva ROC de 0,853 contra 0,657.</w:t>
      </w:r>
    </w:p>
    <w:p w14:paraId="7B86A615" w14:textId="77777777" w:rsidR="0041640F" w:rsidRDefault="00000000">
      <w:pPr>
        <w:spacing w:after="120" w:line="360" w:lineRule="auto"/>
        <w:ind w:firstLine="709"/>
        <w:jc w:val="both"/>
      </w:pPr>
      <w:r>
        <w:t xml:space="preserve">Sobre desempenho e </w:t>
      </w:r>
      <w:proofErr w:type="spellStart"/>
      <w:r>
        <w:t>interpretabilidade</w:t>
      </w:r>
      <w:proofErr w:type="spellEnd"/>
      <w:r>
        <w:t xml:space="preserve">, esperávamos ter que </w:t>
      </w:r>
      <w:proofErr w:type="gramStart"/>
      <w:r>
        <w:t>abrir mão de</w:t>
      </w:r>
      <w:proofErr w:type="gramEnd"/>
      <w:r>
        <w:t xml:space="preserve"> um para ganhar no outro, e isso não aconteceu. A Regressão Logística foi ao mesmo tempo a mais fácil de explicar, porque fornece coeficientes, e a de melhor desempenho. O KNN só se tornou competitivo depois que o treino foi equilibrado, e mesmo assim não fornece nenhuma explicação sobre as suas decisões.</w:t>
      </w:r>
    </w:p>
    <w:p w14:paraId="779E6524" w14:textId="77777777" w:rsidR="0041640F" w:rsidRDefault="00000000">
      <w:pPr>
        <w:pStyle w:val="Ttulo1"/>
        <w:spacing w:before="360" w:after="240" w:line="360" w:lineRule="auto"/>
      </w:pPr>
      <w:r>
        <w:lastRenderedPageBreak/>
        <w:t xml:space="preserve">5 CONCLUSÃO, </w:t>
      </w:r>
      <w:proofErr w:type="gramStart"/>
      <w:r>
        <w:t>PRODUTO FINAL</w:t>
      </w:r>
      <w:proofErr w:type="gramEnd"/>
      <w:r>
        <w:t xml:space="preserve"> E CRONOGRAMA</w:t>
      </w:r>
    </w:p>
    <w:p w14:paraId="129B1D7A" w14:textId="77777777" w:rsidR="0041640F" w:rsidRDefault="00000000">
      <w:pPr>
        <w:pStyle w:val="Ttulo2"/>
        <w:spacing w:before="300" w:after="200" w:line="360" w:lineRule="auto"/>
      </w:pPr>
      <w:r>
        <w:t>5.1 CONCLUSÃO</w:t>
      </w:r>
    </w:p>
    <w:p w14:paraId="63C68D7C" w14:textId="77777777" w:rsidR="0041640F" w:rsidRDefault="00000000">
      <w:pPr>
        <w:spacing w:after="120" w:line="360" w:lineRule="auto"/>
        <w:ind w:firstLine="709"/>
        <w:jc w:val="both"/>
      </w:pPr>
      <w:r>
        <w:t>O trabalho produziu um modelo de classificação binária que estima a chance de um acidente em rodovia federal de Santa Catarina ter tido vítima fatal, a partir das condições em que ele ocorreu.</w:t>
      </w:r>
    </w:p>
    <w:p w14:paraId="532EC8C7" w14:textId="77777777" w:rsidR="0041640F" w:rsidRDefault="00000000">
      <w:pPr>
        <w:spacing w:after="120" w:line="360" w:lineRule="auto"/>
        <w:ind w:firstLine="709"/>
        <w:jc w:val="both"/>
      </w:pPr>
      <w:r>
        <w:t xml:space="preserve">O modelo escolhido encontra cerca de 72% dos acidentes fatais do conjunto de teste, com área sob a curva ROC de 0,853. A análise dos coeficientes ordenou os fatores ligados à maior letalidade, informação que pode orientar decisões de fiscalização e sinalização. O KNN, depois do balanceamento por </w:t>
      </w:r>
      <w:proofErr w:type="spellStart"/>
      <w:r>
        <w:t>subamostragem</w:t>
      </w:r>
      <w:proofErr w:type="spellEnd"/>
      <w:r>
        <w:t>, chegou a 0,650 de revocação e 0,810 de área sob a curva, ficando abaixo da Regressão Logística e sem oferecer explicação sobre as decisões.</w:t>
      </w:r>
    </w:p>
    <w:p w14:paraId="44D9685D" w14:textId="77777777" w:rsidR="0041640F" w:rsidRDefault="00000000">
      <w:pPr>
        <w:pStyle w:val="Ttulo2"/>
        <w:spacing w:before="300" w:after="200" w:line="360" w:lineRule="auto"/>
      </w:pPr>
      <w:r>
        <w:t>5.2 LIMITAÇÕES</w:t>
      </w:r>
    </w:p>
    <w:p w14:paraId="63858B1B" w14:textId="77777777" w:rsidR="0041640F" w:rsidRDefault="00000000">
      <w:pPr>
        <w:spacing w:after="120" w:line="360" w:lineRule="auto"/>
        <w:ind w:firstLine="709"/>
        <w:jc w:val="both"/>
      </w:pPr>
      <w:r>
        <w:t>A precisão do modelo é de 0,152, ou seja, cerca de 15% dos acidentes que ele sinaliza como graves realmente tiveram vítima fatal. Isso é aceitável para priorizar recursos, mas precisa ser informado junto com a revocação.</w:t>
      </w:r>
    </w:p>
    <w:p w14:paraId="1536640D" w14:textId="77777777" w:rsidR="0041640F" w:rsidRDefault="00000000">
      <w:pPr>
        <w:spacing w:after="120" w:line="360" w:lineRule="auto"/>
        <w:ind w:firstLine="709"/>
        <w:jc w:val="both"/>
      </w:pPr>
      <w:r>
        <w:t xml:space="preserve">O modelo tem finalidade analítica. Ele identifica condições associadas à maior letalidade em acidentes já registrados e não serve para prever ocorrências em tempo real. As variáveis pessoas e </w:t>
      </w:r>
      <w:proofErr w:type="spellStart"/>
      <w:r>
        <w:t>veiculos</w:t>
      </w:r>
      <w:proofErr w:type="spellEnd"/>
      <w:r>
        <w:t>, por exemplo, só são conhecidas depois do acidente. Elas não são vazamento, porque o número de ocupantes independe do desfecho, mas limitam o uso do modelo.</w:t>
      </w:r>
    </w:p>
    <w:p w14:paraId="62A90702" w14:textId="77777777" w:rsidR="0041640F" w:rsidRDefault="00000000">
      <w:pPr>
        <w:spacing w:after="120" w:line="360" w:lineRule="auto"/>
        <w:ind w:firstLine="709"/>
        <w:jc w:val="both"/>
      </w:pPr>
      <w:r>
        <w:t>O escopo se limita a rodovias federais, já que a PRF não registra ocorrências em ruas e rodovias estaduais, então as conclusões não valem para o trânsito catarinense inteiro. O modelo também não estima a chance de um acidente acontecer, porque o arquivo não tem registros de veículos que trafegaram sem bater.</w:t>
      </w:r>
    </w:p>
    <w:p w14:paraId="097ED217" w14:textId="77777777" w:rsidR="0041640F" w:rsidRDefault="00000000">
      <w:pPr>
        <w:spacing w:after="120" w:line="360" w:lineRule="auto"/>
        <w:ind w:firstLine="709"/>
        <w:jc w:val="both"/>
      </w:pPr>
      <w:r>
        <w:t>Variáveis que provavelmente influenciam a gravidade não aparecem no registro, como a velocidade no impacto, o uso de cinto e o ano dos veículos envolvidos.</w:t>
      </w:r>
    </w:p>
    <w:p w14:paraId="614E6138" w14:textId="77777777" w:rsidR="0041640F" w:rsidRDefault="00000000">
      <w:pPr>
        <w:pStyle w:val="Ttulo2"/>
        <w:spacing w:before="300" w:after="200" w:line="360" w:lineRule="auto"/>
      </w:pPr>
      <w:r>
        <w:t xml:space="preserve">5.3 </w:t>
      </w:r>
      <w:proofErr w:type="gramStart"/>
      <w:r>
        <w:t>PRODUTO FINAL</w:t>
      </w:r>
      <w:proofErr w:type="gramEnd"/>
    </w:p>
    <w:p w14:paraId="16F48946" w14:textId="3BC8BA71" w:rsidR="0041640F" w:rsidRDefault="00000000">
      <w:pPr>
        <w:spacing w:after="120" w:line="360" w:lineRule="auto"/>
        <w:ind w:firstLine="709"/>
        <w:jc w:val="both"/>
      </w:pPr>
      <w:r>
        <w:lastRenderedPageBreak/>
        <w:t xml:space="preserve">O </w:t>
      </w:r>
      <w:proofErr w:type="gramStart"/>
      <w:r>
        <w:t>produto final</w:t>
      </w:r>
      <w:proofErr w:type="gramEnd"/>
      <w:r>
        <w:t xml:space="preserve"> tem </w:t>
      </w:r>
      <w:r w:rsidR="00913F2D">
        <w:t>quatro</w:t>
      </w:r>
      <w:r>
        <w:t xml:space="preserve"> partes: este documento, o notebook desenvolvido no Google Colab com a implementação comentada, </w:t>
      </w:r>
      <w:r w:rsidR="00913F2D">
        <w:t xml:space="preserve">o aplicativo web para visualização dos resultados, e </w:t>
      </w:r>
      <w:r>
        <w:t>o repositório de código, disponível em https://github.com/joao1824/projeto-ml-prf, com o notebook, os dados e as instruções para reproduzir o trabalho</w:t>
      </w:r>
      <w:r w:rsidR="00913F2D">
        <w:t>.</w:t>
      </w:r>
    </w:p>
    <w:p w14:paraId="564324AE" w14:textId="47BA4B49" w:rsidR="00913F2D" w:rsidRDefault="00913F2D" w:rsidP="00913F2D">
      <w:pPr>
        <w:pStyle w:val="Ttulo3"/>
        <w:spacing w:before="240" w:after="160" w:line="360" w:lineRule="auto"/>
      </w:pPr>
      <w:r>
        <w:t>5.3.1</w:t>
      </w:r>
      <w:r>
        <w:t xml:space="preserve"> </w:t>
      </w:r>
      <w:r w:rsidRPr="00913F2D">
        <w:t>Aplicação web para visualização dos resultados</w:t>
      </w:r>
    </w:p>
    <w:p w14:paraId="4EA6C862" w14:textId="07110F75" w:rsidR="005D5C45" w:rsidRDefault="00913F2D" w:rsidP="005D5C45">
      <w:pPr>
        <w:spacing w:after="120" w:line="360" w:lineRule="auto"/>
        <w:ind w:firstLine="709"/>
        <w:jc w:val="both"/>
      </w:pPr>
      <w:r w:rsidRPr="00913F2D">
        <w:t xml:space="preserve">Como complemento ao modelo desenvolvido, foi criada uma aplicação web em HTML, CSS e </w:t>
      </w:r>
      <w:proofErr w:type="spellStart"/>
      <w:r w:rsidRPr="00913F2D">
        <w:t>JavaScript</w:t>
      </w:r>
      <w:proofErr w:type="spellEnd"/>
      <w:r w:rsidRPr="00913F2D">
        <w:t xml:space="preserve"> para apresentar de forma mais dinâmica e intuitiva os resultados obtidos na etapa de previsão. A aplicação</w:t>
      </w:r>
      <w:r w:rsidR="005D5C45">
        <w:t>, visível na Figura 7,</w:t>
      </w:r>
      <w:r w:rsidRPr="00913F2D">
        <w:t xml:space="preserve"> foi desenvolvida a partir da proposta de visualização apresentada por Mattos et al. (2019), que demonstrou como dados abertos da Polícia Rodoviária Federal podem ser transformados em representações visuais capazes de facilitar a exploração dos registros e a identificação de padrões. Neste trabalho, entretanto, a visualização foi integrada diretamente aos resultados do modelo de Machine Learning, permitindo observar não apenas a distribuição espacial dos acidentes, mas também o comportamento das previsões realizadas.</w:t>
      </w:r>
    </w:p>
    <w:p w14:paraId="0A03C131" w14:textId="2D647C0F" w:rsidR="005D5C45" w:rsidRDefault="005D5C45" w:rsidP="005D5C45">
      <w:pPr>
        <w:keepNext/>
        <w:spacing w:before="200" w:after="80"/>
      </w:pPr>
      <w:r>
        <w:rPr>
          <w:b/>
          <w:bCs/>
          <w:sz w:val="20"/>
          <w:szCs w:val="20"/>
        </w:rPr>
        <w:t xml:space="preserve">Figura </w:t>
      </w:r>
      <w:r>
        <w:rPr>
          <w:b/>
          <w:bCs/>
          <w:sz w:val="20"/>
          <w:szCs w:val="20"/>
        </w:rPr>
        <w:t>7</w:t>
      </w:r>
      <w:r>
        <w:rPr>
          <w:b/>
          <w:bCs/>
          <w:sz w:val="20"/>
          <w:szCs w:val="20"/>
        </w:rPr>
        <w:t xml:space="preserve"> – </w:t>
      </w:r>
      <w:r>
        <w:rPr>
          <w:b/>
          <w:bCs/>
          <w:sz w:val="20"/>
          <w:szCs w:val="20"/>
        </w:rPr>
        <w:t>Demonstração de aplicação web para visualização dos resultados</w:t>
      </w:r>
    </w:p>
    <w:p w14:paraId="4D1732FE" w14:textId="52216A7C" w:rsidR="005D5C45" w:rsidRDefault="005D5C45" w:rsidP="005D5C45">
      <w:pPr>
        <w:keepNext/>
        <w:spacing w:before="60" w:after="60"/>
        <w:jc w:val="center"/>
      </w:pPr>
      <w:r w:rsidRPr="005D5C45">
        <w:drawing>
          <wp:inline distT="0" distB="0" distL="0" distR="0" wp14:anchorId="66FEEA4A" wp14:editId="7BA51484">
            <wp:extent cx="4343400" cy="2149914"/>
            <wp:effectExtent l="0" t="0" r="0" b="3175"/>
            <wp:docPr id="19075950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95037" name=""/>
                    <pic:cNvPicPr/>
                  </pic:nvPicPr>
                  <pic:blipFill>
                    <a:blip r:embed="rId13"/>
                    <a:stretch>
                      <a:fillRect/>
                    </a:stretch>
                  </pic:blipFill>
                  <pic:spPr>
                    <a:xfrm>
                      <a:off x="0" y="0"/>
                      <a:ext cx="4351723" cy="2154034"/>
                    </a:xfrm>
                    <a:prstGeom prst="rect">
                      <a:avLst/>
                    </a:prstGeom>
                  </pic:spPr>
                </pic:pic>
              </a:graphicData>
            </a:graphic>
          </wp:inline>
        </w:drawing>
      </w:r>
    </w:p>
    <w:p w14:paraId="2585686C" w14:textId="348AA697" w:rsidR="005D5C45" w:rsidRDefault="005D5C45" w:rsidP="005D5C45">
      <w:pPr>
        <w:spacing w:before="60" w:after="200"/>
      </w:pPr>
      <w:r>
        <w:rPr>
          <w:sz w:val="20"/>
          <w:szCs w:val="20"/>
        </w:rPr>
        <w:t>Fonte: elaborado pelo autor.</w:t>
      </w:r>
    </w:p>
    <w:p w14:paraId="5D3E3B46" w14:textId="77777777" w:rsidR="005D5C45" w:rsidRDefault="00913F2D" w:rsidP="005D5C45">
      <w:pPr>
        <w:spacing w:after="120" w:line="360" w:lineRule="auto"/>
        <w:ind w:firstLine="709"/>
        <w:jc w:val="both"/>
      </w:pPr>
      <w:r w:rsidRPr="00913F2D">
        <w:t xml:space="preserve">A aplicação apresenta </w:t>
      </w:r>
      <w:r w:rsidR="005D5C45">
        <w:t>as</w:t>
      </w:r>
      <w:r w:rsidRPr="00913F2D">
        <w:t xml:space="preserve"> localizações geográficas </w:t>
      </w:r>
      <w:r w:rsidR="005D5C45">
        <w:t xml:space="preserve">dos acidentes </w:t>
      </w:r>
      <w:r w:rsidRPr="00913F2D">
        <w:t>em um mapa do estado</w:t>
      </w:r>
      <w:r w:rsidR="005D5C45">
        <w:t xml:space="preserve"> de SC</w:t>
      </w:r>
      <w:r w:rsidRPr="00913F2D">
        <w:t>. Cada ocorrência é representada individualmente e recebe uma classificação visual de acordo com a combinação entre sua gravidade real e a previsão realizada pelo modelo de Regressão Logística.</w:t>
      </w:r>
    </w:p>
    <w:p w14:paraId="642B1673" w14:textId="77777777" w:rsidR="005D5C45" w:rsidRDefault="005D5C45" w:rsidP="005D5C45">
      <w:pPr>
        <w:spacing w:after="120" w:line="360" w:lineRule="auto"/>
        <w:ind w:firstLine="709"/>
        <w:jc w:val="both"/>
      </w:pPr>
      <w:r>
        <w:t>A ferramenta também</w:t>
      </w:r>
      <w:r w:rsidR="00913F2D" w:rsidRPr="00913F2D">
        <w:t xml:space="preserve"> permite a exploração individual dos registros. Ao interagir com um ponto do mapa, são apresentadas informações como município, rodovia, </w:t>
      </w:r>
      <w:r w:rsidR="00913F2D" w:rsidRPr="00913F2D">
        <w:lastRenderedPageBreak/>
        <w:t>data, tipo de acidente, causa e probabilidade estimada pelo modelo. Também é possível filtrar visualmente as ocorrências de acordo com as quatro categorias de classificação. Essas funcionalidades permitem observar concentrações de acidentes em determinadas regiões e rodovias, bem como investigar visualmente situações nas quais o modelo apresentou acertos ou erros.</w:t>
      </w:r>
    </w:p>
    <w:p w14:paraId="35B38DBF" w14:textId="77777777" w:rsidR="005D5C45" w:rsidRDefault="00913F2D" w:rsidP="005D5C45">
      <w:pPr>
        <w:spacing w:after="120" w:line="360" w:lineRule="auto"/>
        <w:ind w:firstLine="709"/>
        <w:jc w:val="both"/>
      </w:pPr>
      <w:r w:rsidRPr="00913F2D">
        <w:t>A aplicação, portanto, estabelece uma ligação entre os resultados quantitativos obtidos durante a avaliação dos modelos e uma representação mais próxima do contexto real de utilização dos dados. Dessa forma, a ferramenta funciona como uma camada de visualização e exploração dos resultados, facilitando a interpretação dos dados e permitindo que padrões espaciais sejam identificados de maneira mais direta.</w:t>
      </w:r>
    </w:p>
    <w:p w14:paraId="0C2544B8" w14:textId="288AFB4D" w:rsidR="00913F2D" w:rsidRPr="005D5C45" w:rsidRDefault="005D5C45" w:rsidP="005D5C45">
      <w:pPr>
        <w:spacing w:after="120" w:line="360" w:lineRule="auto"/>
        <w:ind w:firstLine="709"/>
        <w:jc w:val="both"/>
      </w:pPr>
      <w:r>
        <w:t>Vale ressaltar</w:t>
      </w:r>
      <w:r w:rsidR="00913F2D" w:rsidRPr="00913F2D">
        <w:t xml:space="preserve"> que a aplicação não altera o funcionamento ou os resultados do modelo. Ela utiliza as previsões já produzidas pela Regressão Logística e </w:t>
      </w:r>
      <w:r>
        <w:t>visa unicamente a visualização</w:t>
      </w:r>
      <w:r w:rsidR="00913F2D" w:rsidRPr="00913F2D">
        <w:t>. Assim, mantém-se a limitação apresentada anteriormente no trabalho: o modelo estima a gravidade de acidentes já registrados a partir das condições observadas na ocorrência, não constituindo um sistema de previsão de acidentes em tempo real.</w:t>
      </w:r>
    </w:p>
    <w:p w14:paraId="3E42F36F" w14:textId="49FD0E95" w:rsidR="0041640F" w:rsidRDefault="00000000" w:rsidP="00913F2D">
      <w:pPr>
        <w:pStyle w:val="Ttulo2"/>
        <w:spacing w:before="300" w:after="200" w:line="360" w:lineRule="auto"/>
      </w:pPr>
      <w:r>
        <w:t>5.4 CRONOGRAMA</w:t>
      </w:r>
    </w:p>
    <w:p w14:paraId="2981BB39" w14:textId="77777777" w:rsidR="0041640F" w:rsidRDefault="00000000">
      <w:pPr>
        <w:keepNext/>
        <w:spacing w:before="200" w:after="80"/>
      </w:pPr>
      <w:r>
        <w:rPr>
          <w:b/>
          <w:bCs/>
          <w:sz w:val="20"/>
          <w:szCs w:val="20"/>
        </w:rPr>
        <w:t>Tabela 9 – Cronograma de execução</w:t>
      </w:r>
    </w:p>
    <w:tbl>
      <w:tblPr>
        <w:tblStyle w:val="a7"/>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36"/>
        <w:gridCol w:w="2835"/>
      </w:tblGrid>
      <w:tr w:rsidR="0041640F" w14:paraId="7C33A600" w14:textId="77777777">
        <w:trPr>
          <w:cantSplit/>
          <w:tblHeader/>
        </w:trPr>
        <w:tc>
          <w:tcPr>
            <w:tcW w:w="6236" w:type="dxa"/>
            <w:shd w:val="clear" w:color="auto" w:fill="E8E8E8"/>
            <w:tcMar>
              <w:top w:w="60" w:type="dxa"/>
              <w:left w:w="80" w:type="dxa"/>
              <w:bottom w:w="60" w:type="dxa"/>
              <w:right w:w="80" w:type="dxa"/>
            </w:tcMar>
          </w:tcPr>
          <w:p w14:paraId="70F841A3" w14:textId="77777777" w:rsidR="0041640F" w:rsidRDefault="00000000">
            <w:r>
              <w:rPr>
                <w:b/>
                <w:bCs/>
                <w:sz w:val="20"/>
                <w:szCs w:val="20"/>
              </w:rPr>
              <w:t>Etapa</w:t>
            </w:r>
          </w:p>
        </w:tc>
        <w:tc>
          <w:tcPr>
            <w:tcW w:w="2835" w:type="dxa"/>
            <w:shd w:val="clear" w:color="auto" w:fill="E8E8E8"/>
            <w:tcMar>
              <w:top w:w="60" w:type="dxa"/>
              <w:left w:w="80" w:type="dxa"/>
              <w:bottom w:w="60" w:type="dxa"/>
              <w:right w:w="80" w:type="dxa"/>
            </w:tcMar>
          </w:tcPr>
          <w:p w14:paraId="7EFAF270" w14:textId="77777777" w:rsidR="0041640F" w:rsidRDefault="00000000">
            <w:pPr>
              <w:jc w:val="center"/>
            </w:pPr>
            <w:r>
              <w:rPr>
                <w:b/>
                <w:bCs/>
                <w:sz w:val="20"/>
                <w:szCs w:val="20"/>
              </w:rPr>
              <w:t>Período</w:t>
            </w:r>
          </w:p>
        </w:tc>
      </w:tr>
      <w:tr w:rsidR="0041640F" w14:paraId="7FE140EF" w14:textId="77777777">
        <w:trPr>
          <w:cantSplit/>
        </w:trPr>
        <w:tc>
          <w:tcPr>
            <w:tcW w:w="6236" w:type="dxa"/>
            <w:tcMar>
              <w:top w:w="60" w:type="dxa"/>
              <w:left w:w="80" w:type="dxa"/>
              <w:bottom w:w="60" w:type="dxa"/>
              <w:right w:w="80" w:type="dxa"/>
            </w:tcMar>
          </w:tcPr>
          <w:p w14:paraId="64743CD1" w14:textId="77777777" w:rsidR="0041640F" w:rsidRDefault="00000000">
            <w:r>
              <w:rPr>
                <w:sz w:val="20"/>
                <w:szCs w:val="20"/>
              </w:rPr>
              <w:t>Definição do tema e obtenção dos dados</w:t>
            </w:r>
          </w:p>
        </w:tc>
        <w:tc>
          <w:tcPr>
            <w:tcW w:w="2835" w:type="dxa"/>
            <w:tcMar>
              <w:top w:w="60" w:type="dxa"/>
              <w:left w:w="80" w:type="dxa"/>
              <w:bottom w:w="60" w:type="dxa"/>
              <w:right w:w="80" w:type="dxa"/>
            </w:tcMar>
          </w:tcPr>
          <w:p w14:paraId="5A4E10A4" w14:textId="77777777" w:rsidR="0041640F" w:rsidRDefault="00000000">
            <w:pPr>
              <w:jc w:val="center"/>
            </w:pPr>
            <w:r>
              <w:rPr>
                <w:sz w:val="20"/>
                <w:szCs w:val="20"/>
              </w:rPr>
              <w:t>Semana 1</w:t>
            </w:r>
          </w:p>
        </w:tc>
      </w:tr>
      <w:tr w:rsidR="0041640F" w14:paraId="0BC5A02B" w14:textId="77777777">
        <w:trPr>
          <w:cantSplit/>
        </w:trPr>
        <w:tc>
          <w:tcPr>
            <w:tcW w:w="6236" w:type="dxa"/>
            <w:tcMar>
              <w:top w:w="60" w:type="dxa"/>
              <w:left w:w="80" w:type="dxa"/>
              <w:bottom w:w="60" w:type="dxa"/>
              <w:right w:w="80" w:type="dxa"/>
            </w:tcMar>
          </w:tcPr>
          <w:p w14:paraId="7F851D76" w14:textId="77777777" w:rsidR="0041640F" w:rsidRDefault="00000000">
            <w:r>
              <w:rPr>
                <w:sz w:val="20"/>
                <w:szCs w:val="20"/>
              </w:rPr>
              <w:t>Inspeção, higiene e análise exploratória</w:t>
            </w:r>
          </w:p>
        </w:tc>
        <w:tc>
          <w:tcPr>
            <w:tcW w:w="2835" w:type="dxa"/>
            <w:tcMar>
              <w:top w:w="60" w:type="dxa"/>
              <w:left w:w="80" w:type="dxa"/>
              <w:bottom w:w="60" w:type="dxa"/>
              <w:right w:w="80" w:type="dxa"/>
            </w:tcMar>
          </w:tcPr>
          <w:p w14:paraId="30C835D3" w14:textId="77777777" w:rsidR="0041640F" w:rsidRDefault="00000000">
            <w:pPr>
              <w:jc w:val="center"/>
            </w:pPr>
            <w:r>
              <w:rPr>
                <w:sz w:val="20"/>
                <w:szCs w:val="20"/>
              </w:rPr>
              <w:t>Semanas 2 e 3</w:t>
            </w:r>
          </w:p>
        </w:tc>
      </w:tr>
      <w:tr w:rsidR="0041640F" w14:paraId="7A0C6686" w14:textId="77777777">
        <w:trPr>
          <w:cantSplit/>
        </w:trPr>
        <w:tc>
          <w:tcPr>
            <w:tcW w:w="6236" w:type="dxa"/>
            <w:tcMar>
              <w:top w:w="60" w:type="dxa"/>
              <w:left w:w="80" w:type="dxa"/>
              <w:bottom w:w="60" w:type="dxa"/>
              <w:right w:w="80" w:type="dxa"/>
            </w:tcMar>
          </w:tcPr>
          <w:p w14:paraId="379E5429" w14:textId="77777777" w:rsidR="0041640F" w:rsidRDefault="00000000">
            <w:r>
              <w:rPr>
                <w:sz w:val="20"/>
                <w:szCs w:val="20"/>
              </w:rPr>
              <w:t>Pré-processamento e engenharia de atributos</w:t>
            </w:r>
          </w:p>
        </w:tc>
        <w:tc>
          <w:tcPr>
            <w:tcW w:w="2835" w:type="dxa"/>
            <w:tcMar>
              <w:top w:w="60" w:type="dxa"/>
              <w:left w:w="80" w:type="dxa"/>
              <w:bottom w:w="60" w:type="dxa"/>
              <w:right w:w="80" w:type="dxa"/>
            </w:tcMar>
          </w:tcPr>
          <w:p w14:paraId="500F67C2" w14:textId="77777777" w:rsidR="0041640F" w:rsidRDefault="00000000">
            <w:pPr>
              <w:jc w:val="center"/>
            </w:pPr>
            <w:r>
              <w:rPr>
                <w:sz w:val="20"/>
                <w:szCs w:val="20"/>
              </w:rPr>
              <w:t>Semana 4</w:t>
            </w:r>
          </w:p>
        </w:tc>
      </w:tr>
      <w:tr w:rsidR="0041640F" w14:paraId="3DEBB137" w14:textId="77777777">
        <w:trPr>
          <w:cantSplit/>
        </w:trPr>
        <w:tc>
          <w:tcPr>
            <w:tcW w:w="6236" w:type="dxa"/>
            <w:tcMar>
              <w:top w:w="60" w:type="dxa"/>
              <w:left w:w="80" w:type="dxa"/>
              <w:bottom w:w="60" w:type="dxa"/>
              <w:right w:w="80" w:type="dxa"/>
            </w:tcMar>
          </w:tcPr>
          <w:p w14:paraId="48C615D8" w14:textId="77777777" w:rsidR="0041640F" w:rsidRDefault="00000000">
            <w:r>
              <w:rPr>
                <w:sz w:val="20"/>
                <w:szCs w:val="20"/>
              </w:rPr>
              <w:t>Treinamento e otimização dos modelos</w:t>
            </w:r>
          </w:p>
        </w:tc>
        <w:tc>
          <w:tcPr>
            <w:tcW w:w="2835" w:type="dxa"/>
            <w:tcMar>
              <w:top w:w="60" w:type="dxa"/>
              <w:left w:w="80" w:type="dxa"/>
              <w:bottom w:w="60" w:type="dxa"/>
              <w:right w:w="80" w:type="dxa"/>
            </w:tcMar>
          </w:tcPr>
          <w:p w14:paraId="7240E059" w14:textId="77777777" w:rsidR="0041640F" w:rsidRDefault="00000000">
            <w:pPr>
              <w:jc w:val="center"/>
            </w:pPr>
            <w:r>
              <w:rPr>
                <w:sz w:val="20"/>
                <w:szCs w:val="20"/>
              </w:rPr>
              <w:t>Semana 5</w:t>
            </w:r>
          </w:p>
        </w:tc>
      </w:tr>
      <w:tr w:rsidR="0041640F" w14:paraId="272395E2" w14:textId="77777777">
        <w:trPr>
          <w:cantSplit/>
        </w:trPr>
        <w:tc>
          <w:tcPr>
            <w:tcW w:w="6236" w:type="dxa"/>
            <w:tcMar>
              <w:top w:w="60" w:type="dxa"/>
              <w:left w:w="80" w:type="dxa"/>
              <w:bottom w:w="60" w:type="dxa"/>
              <w:right w:w="80" w:type="dxa"/>
            </w:tcMar>
          </w:tcPr>
          <w:p w14:paraId="15FA60A0" w14:textId="77777777" w:rsidR="0041640F" w:rsidRDefault="00000000">
            <w:r>
              <w:rPr>
                <w:sz w:val="20"/>
                <w:szCs w:val="20"/>
              </w:rPr>
              <w:t>Avaliação e análise dos resultados</w:t>
            </w:r>
          </w:p>
        </w:tc>
        <w:tc>
          <w:tcPr>
            <w:tcW w:w="2835" w:type="dxa"/>
            <w:tcMar>
              <w:top w:w="60" w:type="dxa"/>
              <w:left w:w="80" w:type="dxa"/>
              <w:bottom w:w="60" w:type="dxa"/>
              <w:right w:w="80" w:type="dxa"/>
            </w:tcMar>
          </w:tcPr>
          <w:p w14:paraId="4159A534" w14:textId="77777777" w:rsidR="0041640F" w:rsidRDefault="00000000">
            <w:pPr>
              <w:jc w:val="center"/>
            </w:pPr>
            <w:r>
              <w:rPr>
                <w:sz w:val="20"/>
                <w:szCs w:val="20"/>
              </w:rPr>
              <w:t>Semana 6</w:t>
            </w:r>
          </w:p>
        </w:tc>
      </w:tr>
      <w:tr w:rsidR="0041640F" w14:paraId="1A92E0A9" w14:textId="77777777">
        <w:trPr>
          <w:cantSplit/>
        </w:trPr>
        <w:tc>
          <w:tcPr>
            <w:tcW w:w="6236" w:type="dxa"/>
            <w:tcMar>
              <w:top w:w="60" w:type="dxa"/>
              <w:left w:w="80" w:type="dxa"/>
              <w:bottom w:w="60" w:type="dxa"/>
              <w:right w:w="80" w:type="dxa"/>
            </w:tcMar>
          </w:tcPr>
          <w:p w14:paraId="1B39B859" w14:textId="77777777" w:rsidR="0041640F" w:rsidRDefault="00000000">
            <w:r>
              <w:rPr>
                <w:sz w:val="20"/>
                <w:szCs w:val="20"/>
              </w:rPr>
              <w:t>Redação do documento e preparação da apresentação</w:t>
            </w:r>
          </w:p>
        </w:tc>
        <w:tc>
          <w:tcPr>
            <w:tcW w:w="2835" w:type="dxa"/>
            <w:tcMar>
              <w:top w:w="60" w:type="dxa"/>
              <w:left w:w="80" w:type="dxa"/>
              <w:bottom w:w="60" w:type="dxa"/>
              <w:right w:w="80" w:type="dxa"/>
            </w:tcMar>
          </w:tcPr>
          <w:p w14:paraId="1061FF7C" w14:textId="77777777" w:rsidR="0041640F" w:rsidRDefault="00000000">
            <w:pPr>
              <w:jc w:val="center"/>
            </w:pPr>
            <w:r>
              <w:rPr>
                <w:sz w:val="20"/>
                <w:szCs w:val="20"/>
              </w:rPr>
              <w:t>Semanas 7 e 8</w:t>
            </w:r>
          </w:p>
        </w:tc>
      </w:tr>
    </w:tbl>
    <w:p w14:paraId="0FC1781B" w14:textId="77777777" w:rsidR="0041640F" w:rsidRDefault="00000000">
      <w:pPr>
        <w:spacing w:before="60" w:after="200"/>
      </w:pPr>
      <w:r>
        <w:rPr>
          <w:sz w:val="20"/>
          <w:szCs w:val="20"/>
        </w:rPr>
        <w:t>Fonte: elaborado pelo autor.</w:t>
      </w:r>
    </w:p>
    <w:p w14:paraId="0C296CF1" w14:textId="77777777" w:rsidR="0041640F" w:rsidRDefault="00000000">
      <w:r>
        <w:br w:type="page"/>
      </w:r>
    </w:p>
    <w:p w14:paraId="2C4517D1" w14:textId="77777777" w:rsidR="0041640F" w:rsidRDefault="00000000">
      <w:pPr>
        <w:spacing w:after="300" w:line="360" w:lineRule="auto"/>
        <w:jc w:val="center"/>
      </w:pPr>
      <w:r>
        <w:rPr>
          <w:b/>
          <w:bCs/>
        </w:rPr>
        <w:lastRenderedPageBreak/>
        <w:t>REFERÊNCIAS</w:t>
      </w:r>
    </w:p>
    <w:p w14:paraId="71AF8497" w14:textId="77777777" w:rsidR="0041640F" w:rsidRDefault="00000000">
      <w:pPr>
        <w:spacing w:after="240"/>
      </w:pPr>
      <w:r>
        <w:t>BRASIL. Polícia Rodoviária Federal. Dados abertos da PRF: acidentes. Brasília, 2026a. Disponível em: https://www.gov.br/prf/pt-br/acesso-a-informacao/dados-abertos/dados-abertos-da-prf. Acesso em: [data].</w:t>
      </w:r>
    </w:p>
    <w:p w14:paraId="757E829F" w14:textId="77777777" w:rsidR="0041640F" w:rsidRDefault="00000000">
      <w:pPr>
        <w:spacing w:after="240"/>
      </w:pPr>
      <w:r>
        <w:t>BRASIL. Polícia Rodoviária Federal. Dicionário de dados: acidentes. Brasília, 2026b. Disponível em: https://www.gov.br/prf/pt-br/acesso-a-informacao/dados-abertos/dicionario-acidentes. Acesso em: [data].</w:t>
      </w:r>
    </w:p>
    <w:p w14:paraId="11661203" w14:textId="77777777" w:rsidR="0041640F" w:rsidRDefault="00000000">
      <w:pPr>
        <w:spacing w:after="240"/>
      </w:pPr>
      <w:r>
        <w:t>CONFEDERAÇÃO NACIONAL DO TRANSPORTE. Guia CNT de segurança nas rodovias brasileiras 2026. Brasília: CNT, 2026a.</w:t>
      </w:r>
    </w:p>
    <w:p w14:paraId="13CDC77F" w14:textId="77777777" w:rsidR="0041640F" w:rsidRPr="00343110" w:rsidRDefault="00000000">
      <w:pPr>
        <w:spacing w:after="240"/>
        <w:rPr>
          <w:lang w:val="en-US"/>
        </w:rPr>
      </w:pPr>
      <w:r>
        <w:t xml:space="preserve">CONFEDERAÇÃO NACIONAL DO TRANSPORTE. Panorama CNT de acidentes rodoviários 2025. </w:t>
      </w:r>
      <w:r w:rsidRPr="00343110">
        <w:rPr>
          <w:lang w:val="en-US"/>
        </w:rPr>
        <w:t>Brasília: CNT, 2026b.</w:t>
      </w:r>
    </w:p>
    <w:p w14:paraId="586B14C6" w14:textId="77777777" w:rsidR="0041640F" w:rsidRPr="00343110" w:rsidRDefault="00000000">
      <w:pPr>
        <w:spacing w:after="240"/>
        <w:rPr>
          <w:lang w:val="en-US"/>
        </w:rPr>
      </w:pPr>
      <w:r w:rsidRPr="00343110">
        <w:rPr>
          <w:lang w:val="en-US"/>
        </w:rPr>
        <w:t>FIORENTINI, Nicholas; LOSA, Massimo. Handling imbalanced data in road crash severity prediction by machine learning algorithms. Infrastructures, v. 5, n. 7, p. 61, 2020.</w:t>
      </w:r>
    </w:p>
    <w:p w14:paraId="1F08CE44" w14:textId="77777777" w:rsidR="0041640F" w:rsidRDefault="00000000">
      <w:pPr>
        <w:spacing w:after="240"/>
      </w:pPr>
      <w:r w:rsidRPr="00343110">
        <w:rPr>
          <w:lang w:val="en-US"/>
        </w:rPr>
        <w:t xml:space="preserve">GABARDO, Arthur M. P. et al. Highway to... determining fatal outcomes in traffic accidents based on police reports. </w:t>
      </w:r>
      <w:r>
        <w:t>In: BRAZILIAN CONFERENCE ON INTELLIGENT SYSTEMS (BRACIS), 35., 2025, Fortaleza. Anais. Porto Alegre: Sociedade Brasileira de Computação, 2025. p. 230-244.</w:t>
      </w:r>
    </w:p>
    <w:p w14:paraId="2FDDD47B" w14:textId="77777777" w:rsidR="0041640F" w:rsidRDefault="00000000">
      <w:pPr>
        <w:spacing w:after="240"/>
      </w:pPr>
      <w:r>
        <w:t xml:space="preserve">GÉRON, </w:t>
      </w:r>
      <w:proofErr w:type="spellStart"/>
      <w:r>
        <w:t>Aurélien</w:t>
      </w:r>
      <w:proofErr w:type="spellEnd"/>
      <w:r>
        <w:t xml:space="preserve">. Mãos à obra: aprendizado de máquina com </w:t>
      </w:r>
      <w:proofErr w:type="spellStart"/>
      <w:r>
        <w:t>Scikit-Learn</w:t>
      </w:r>
      <w:proofErr w:type="spellEnd"/>
      <w:r>
        <w:t xml:space="preserve">, </w:t>
      </w:r>
      <w:proofErr w:type="spellStart"/>
      <w:r>
        <w:t>Keras</w:t>
      </w:r>
      <w:proofErr w:type="spellEnd"/>
      <w:r>
        <w:t xml:space="preserve"> e </w:t>
      </w:r>
      <w:proofErr w:type="spellStart"/>
      <w:r>
        <w:t>TensorFlow</w:t>
      </w:r>
      <w:proofErr w:type="spellEnd"/>
      <w:r>
        <w:t>. 2. ed. Rio de Janeiro: Alta Books, 2021.</w:t>
      </w:r>
    </w:p>
    <w:p w14:paraId="6C2D3AFD" w14:textId="77777777" w:rsidR="0041640F" w:rsidRDefault="00000000" w:rsidP="00D5471D">
      <w:r>
        <w:t>MAFORT, Evandro V.; KAPPEL, Marco A. A. Técnicas de aprendizado de máquina para predição de gravidade de acidentes em rodovias do estado do Rio de Janeiro. Revista Eletrônica de Iniciação Científica em Computação, v. 23, n. 1, p. 244-252, 2025.</w:t>
      </w:r>
    </w:p>
    <w:p w14:paraId="6F148E07" w14:textId="77777777" w:rsidR="00D5471D" w:rsidRDefault="00D5471D" w:rsidP="00D5471D"/>
    <w:p w14:paraId="48F7F59F" w14:textId="0299A43F" w:rsidR="000F153B" w:rsidRPr="000F153B" w:rsidRDefault="000F153B" w:rsidP="000F153B">
      <w:pPr>
        <w:spacing w:after="240"/>
      </w:pPr>
      <w:r w:rsidRPr="000F153B">
        <w:t xml:space="preserve">MALAQUIAS, Eveline Oliveira; TOSTA, </w:t>
      </w:r>
      <w:proofErr w:type="spellStart"/>
      <w:r w:rsidRPr="000F153B">
        <w:t>Marielce</w:t>
      </w:r>
      <w:proofErr w:type="spellEnd"/>
      <w:r w:rsidRPr="000F153B">
        <w:t xml:space="preserve"> de Cássia Ribeiro; CHAVES, Gisele de Lorena Diniz; RIBEIRO, </w:t>
      </w:r>
      <w:proofErr w:type="spellStart"/>
      <w:r w:rsidRPr="000F153B">
        <w:t>Glaydston</w:t>
      </w:r>
      <w:proofErr w:type="spellEnd"/>
      <w:r w:rsidRPr="000F153B">
        <w:t xml:space="preserve"> Mattos. Acidentes em rodovias brasileiras: um estudo com técnicas de Machine Learning para classificar a causa das ocorrências. In: CONGRES</w:t>
      </w:r>
      <w:r w:rsidR="00D5471D">
        <w:tab/>
      </w:r>
      <w:r w:rsidRPr="000F153B">
        <w:t>SO DE PESQUISA E ENSINO EM TRANSPORTES (ANPET), 35., 2021. Anais. 2021.</w:t>
      </w:r>
    </w:p>
    <w:p w14:paraId="608606C0" w14:textId="22E7BFB5" w:rsidR="000F153B" w:rsidRDefault="000F153B">
      <w:pPr>
        <w:spacing w:after="240"/>
      </w:pPr>
      <w:r w:rsidRPr="000F153B">
        <w:t>MATTOS, Victor G. P. de; VASCONCELOS, Pedro H. V. de; PARCIANELLO, Yussef; KOZIEVITCH, Nádia P.; BERARDI, Rita. Visualização dos dados abertos da Polícia Rodoviária Federal sobre acidentes nas rodovias brasileiras. In: SIMPÓSIO BRASILEIRO DE BANCO DE DADOS (SBBD), 34., 2019. Anais. 2019. p. 193-198.</w:t>
      </w:r>
    </w:p>
    <w:p w14:paraId="1E3CE09E" w14:textId="77777777" w:rsidR="0041640F" w:rsidRDefault="00000000">
      <w:pPr>
        <w:spacing w:after="240"/>
      </w:pPr>
      <w:r w:rsidRPr="00343110">
        <w:rPr>
          <w:lang w:val="en-US"/>
        </w:rPr>
        <w:t>PEDREGOSA, Fabian et al. Scikit-</w:t>
      </w:r>
      <w:proofErr w:type="gramStart"/>
      <w:r w:rsidRPr="00343110">
        <w:rPr>
          <w:lang w:val="en-US"/>
        </w:rPr>
        <w:t>learn:</w:t>
      </w:r>
      <w:proofErr w:type="gramEnd"/>
      <w:r w:rsidRPr="00343110">
        <w:rPr>
          <w:lang w:val="en-US"/>
        </w:rPr>
        <w:t xml:space="preserve"> machine learning in Python. </w:t>
      </w:r>
      <w:proofErr w:type="spellStart"/>
      <w:r>
        <w:t>Journal</w:t>
      </w:r>
      <w:proofErr w:type="spellEnd"/>
      <w:r>
        <w:t xml:space="preserve"> </w:t>
      </w:r>
      <w:proofErr w:type="spellStart"/>
      <w:r>
        <w:t>of</w:t>
      </w:r>
      <w:proofErr w:type="spellEnd"/>
      <w:r>
        <w:t xml:space="preserve"> Machine Learning </w:t>
      </w:r>
      <w:proofErr w:type="spellStart"/>
      <w:r>
        <w:t>Research</w:t>
      </w:r>
      <w:proofErr w:type="spellEnd"/>
      <w:r>
        <w:t>, v. 12, p. 2825-2830, 2011.</w:t>
      </w:r>
    </w:p>
    <w:p w14:paraId="2081C5AC" w14:textId="77777777" w:rsidR="0041640F" w:rsidRDefault="00000000">
      <w:pPr>
        <w:spacing w:after="240"/>
      </w:pPr>
      <w:r>
        <w:t xml:space="preserve">SOUSA, George Isaac Lopes de; RODRIGUES, Maria Clara de Oliveira; ROSA, Amanda Gadelha Ferreira. Aprendizado de máquina na análise de sinistros de trânsito: um estudo na zona urbana de Teresina - PI. </w:t>
      </w:r>
      <w:proofErr w:type="spellStart"/>
      <w:r>
        <w:t>Scientia</w:t>
      </w:r>
      <w:proofErr w:type="spellEnd"/>
      <w:r>
        <w:t xml:space="preserve"> </w:t>
      </w:r>
      <w:proofErr w:type="spellStart"/>
      <w:r>
        <w:t>Generalis</w:t>
      </w:r>
      <w:proofErr w:type="spellEnd"/>
      <w:r>
        <w:t>, v. 7, n. 1, p. 1157-1175, 2026.</w:t>
      </w:r>
    </w:p>
    <w:sectPr w:rsidR="0041640F">
      <w:footerReference w:type="default" r:id="rId14"/>
      <w:pgSz w:w="11906" w:h="16838"/>
      <w:pgMar w:top="1701" w:right="1134"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F6113" w14:textId="77777777" w:rsidR="009A392D" w:rsidRDefault="009A392D">
      <w:r>
        <w:separator/>
      </w:r>
    </w:p>
  </w:endnote>
  <w:endnote w:type="continuationSeparator" w:id="0">
    <w:p w14:paraId="4487D412" w14:textId="77777777" w:rsidR="009A392D" w:rsidRDefault="009A3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3F60C03-482D-4BFE-87AD-50A044BE3081}"/>
  </w:font>
  <w:font w:name="Calibri">
    <w:panose1 w:val="020F0502020204030204"/>
    <w:charset w:val="00"/>
    <w:family w:val="swiss"/>
    <w:pitch w:val="variable"/>
    <w:sig w:usb0="E4002EFF" w:usb1="C000247B" w:usb2="00000009" w:usb3="00000000" w:csb0="000001FF" w:csb1="00000000"/>
    <w:embedRegular r:id="rId2" w:fontKey="{765F5B63-653E-4345-9D3C-43D16B57CDAB}"/>
  </w:font>
  <w:font w:name="Cambria">
    <w:panose1 w:val="02040503050406030204"/>
    <w:charset w:val="00"/>
    <w:family w:val="roman"/>
    <w:pitch w:val="variable"/>
    <w:sig w:usb0="E00006FF" w:usb1="420024FF" w:usb2="02000000" w:usb3="00000000" w:csb0="0000019F" w:csb1="00000000"/>
    <w:embedRegular r:id="rId3" w:fontKey="{6F838946-B62F-4CB8-B80E-D04A90A12F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64C23" w14:textId="77777777" w:rsidR="0041640F" w:rsidRDefault="00000000">
    <w:pPr>
      <w:jc w:val="right"/>
    </w:pPr>
    <w:r>
      <w:rPr>
        <w:sz w:val="20"/>
        <w:szCs w:val="20"/>
      </w:rPr>
      <w:fldChar w:fldCharType="begin"/>
    </w:r>
    <w:r>
      <w:rPr>
        <w:sz w:val="20"/>
        <w:szCs w:val="20"/>
      </w:rPr>
      <w:instrText>PAGE</w:instrText>
    </w:r>
    <w:r>
      <w:rPr>
        <w:sz w:val="20"/>
        <w:szCs w:val="20"/>
      </w:rPr>
      <w:fldChar w:fldCharType="separate"/>
    </w:r>
    <w:r w:rsidR="0034311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97B18" w14:textId="77777777" w:rsidR="009A392D" w:rsidRDefault="009A392D">
      <w:r>
        <w:separator/>
      </w:r>
    </w:p>
  </w:footnote>
  <w:footnote w:type="continuationSeparator" w:id="0">
    <w:p w14:paraId="01B8B901" w14:textId="77777777" w:rsidR="009A392D" w:rsidRDefault="009A392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40F"/>
    <w:rsid w:val="0000594F"/>
    <w:rsid w:val="000433C2"/>
    <w:rsid w:val="000F153B"/>
    <w:rsid w:val="00343110"/>
    <w:rsid w:val="0040450F"/>
    <w:rsid w:val="0041640F"/>
    <w:rsid w:val="004A2B06"/>
    <w:rsid w:val="005270A5"/>
    <w:rsid w:val="005D5C45"/>
    <w:rsid w:val="00654B31"/>
    <w:rsid w:val="007700A9"/>
    <w:rsid w:val="00913F2D"/>
    <w:rsid w:val="009A392D"/>
    <w:rsid w:val="00A42535"/>
    <w:rsid w:val="00A50522"/>
    <w:rsid w:val="00B64A3B"/>
    <w:rsid w:val="00D547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FB668"/>
  <w15:docId w15:val="{BB4DA864-57ED-4E5C-9A4D-6ED11BD96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C45"/>
  </w:style>
  <w:style w:type="paragraph" w:styleId="Ttulo1">
    <w:name w:val="heading 1"/>
    <w:basedOn w:val="Normal"/>
    <w:next w:val="Normal"/>
    <w:uiPriority w:val="9"/>
    <w:qFormat/>
    <w:pPr>
      <w:pBdr>
        <w:top w:val="nil"/>
        <w:left w:val="nil"/>
        <w:bottom w:val="nil"/>
        <w:right w:val="nil"/>
        <w:between w:val="nil"/>
      </w:pBdr>
      <w:outlineLvl w:val="0"/>
    </w:pPr>
    <w:rPr>
      <w:b/>
      <w:bCs/>
      <w:color w:val="000000"/>
    </w:rPr>
  </w:style>
  <w:style w:type="paragraph" w:styleId="Ttulo2">
    <w:name w:val="heading 2"/>
    <w:basedOn w:val="Normal"/>
    <w:next w:val="Normal"/>
    <w:uiPriority w:val="9"/>
    <w:unhideWhenUsed/>
    <w:qFormat/>
    <w:pPr>
      <w:pBdr>
        <w:top w:val="nil"/>
        <w:left w:val="nil"/>
        <w:bottom w:val="nil"/>
        <w:right w:val="nil"/>
        <w:between w:val="nil"/>
      </w:pBdr>
      <w:outlineLvl w:val="1"/>
    </w:pPr>
    <w:rPr>
      <w:b/>
      <w:bCs/>
      <w:color w:val="000000"/>
    </w:rPr>
  </w:style>
  <w:style w:type="paragraph" w:styleId="Ttulo3">
    <w:name w:val="heading 3"/>
    <w:basedOn w:val="Normal"/>
    <w:next w:val="Normal"/>
    <w:link w:val="Ttulo3Char"/>
    <w:uiPriority w:val="9"/>
    <w:unhideWhenUsed/>
    <w:qFormat/>
    <w:pPr>
      <w:pBdr>
        <w:top w:val="nil"/>
        <w:left w:val="nil"/>
        <w:bottom w:val="nil"/>
        <w:right w:val="nil"/>
        <w:between w:val="nil"/>
      </w:pBdr>
      <w:outlineLvl w:val="2"/>
    </w:pPr>
    <w:rPr>
      <w:color w:val="000000"/>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character" w:customStyle="1" w:styleId="Ttulo3Char">
    <w:name w:val="Título 3 Char"/>
    <w:basedOn w:val="Fontepargpadro"/>
    <w:link w:val="Ttulo3"/>
    <w:uiPriority w:val="9"/>
    <w:rsid w:val="00913F2D"/>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k/ZTjA9fRRGLVrJq13nwpV/loA==">CgMxLjA4AHIhMXlnLUpSODFNcEh4NGVCVFhhb0I3VHJSeXEzN2Y3SE9f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28</Pages>
  <Words>7006</Words>
  <Characters>37834</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Bruno Pagani Rampinelli</cp:lastModifiedBy>
  <cp:revision>4</cp:revision>
  <dcterms:created xsi:type="dcterms:W3CDTF">2026-09-27T20:57:00Z</dcterms:created>
  <dcterms:modified xsi:type="dcterms:W3CDTF">2026-09-29T17:55:00Z</dcterms:modified>
</cp:coreProperties>
</file>