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579F6E35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proofErr w:type="spellStart"/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Tech</w:t>
      </w:r>
      <w:proofErr w:type="spellEnd"/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454B0584" w:rsidR="00671186" w:rsidRDefault="0038155F" w:rsidP="00671186">
      <w:pPr>
        <w:pStyle w:val="Ttulo1"/>
      </w:pPr>
      <w:r>
        <w:br/>
      </w:r>
    </w:p>
    <w:p w14:paraId="4BF12D94" w14:textId="1B7EC048" w:rsidR="00671186" w:rsidRPr="000415D2" w:rsidRDefault="0038155F" w:rsidP="00671186">
      <w:pPr>
        <w:pStyle w:val="Ttulo1"/>
      </w:pPr>
      <w:r>
        <w:br/>
      </w:r>
      <w:r>
        <w:br/>
      </w:r>
      <w:r>
        <w:br/>
        <w:t>Integrantes:</w:t>
      </w:r>
      <w:r>
        <w:br/>
        <w:t>Silvio Cesar Pintor Tavares</w:t>
      </w:r>
      <w:r w:rsidR="00C1414F">
        <w:br/>
        <w:t>Yara</w:t>
      </w:r>
      <w:r w:rsidR="006B20CE">
        <w:t xml:space="preserve"> Oliveira Santana</w:t>
      </w:r>
      <w:r>
        <w:br/>
        <w:t xml:space="preserve">Vinicius </w:t>
      </w:r>
      <w:proofErr w:type="spellStart"/>
      <w:r>
        <w:t>Pytel</w:t>
      </w:r>
      <w:proofErr w:type="spellEnd"/>
      <w:r>
        <w:t xml:space="preserve"> Cruz</w:t>
      </w:r>
      <w:r>
        <w:br/>
        <w:t>Vinicius Gomes dos Reis</w:t>
      </w:r>
      <w:r>
        <w:br/>
        <w:t>Pedro Oliveira Lopes</w:t>
      </w:r>
      <w:r>
        <w:br/>
      </w:r>
      <w:r w:rsidR="006B20CE">
        <w:t xml:space="preserve">Thiago </w:t>
      </w:r>
      <w:r w:rsidR="000415D2">
        <w:t>Gomes Serafim</w:t>
      </w:r>
    </w:p>
    <w:p w14:paraId="50B7578F" w14:textId="14106B90" w:rsidR="006F4400" w:rsidRPr="006F4400" w:rsidRDefault="00DD6161" w:rsidP="006F4400">
      <w:pPr>
        <w:rPr>
          <w:sz w:val="24"/>
          <w:szCs w:val="24"/>
        </w:rPr>
      </w:pPr>
      <w:r w:rsidRPr="006F4400">
        <w:rPr>
          <w:rStyle w:val="Ttulo1Char"/>
        </w:rPr>
        <w:lastRenderedPageBreak/>
        <w:t>Contexto do Negócio</w:t>
      </w:r>
      <w:r w:rsidR="006F4400">
        <w:br/>
      </w:r>
      <w:r w:rsidR="00154FA8"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 xml:space="preserve">O absenteísmo é algo que tende a se propagar dentro das empresas.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3A262DB1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>, pois influencia no desempenho do ambiente e na produtividade, isso acontece pois os funcionários passam a maior parte do seu tempo dentro do ambiente de trabalho, sendo assim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45D974" w14:textId="562322E3" w:rsidR="0062401C" w:rsidRP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O excesso de luz no ambiente, causava extrema irritação nos olhos e fortes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dores de cabeça em todos, e com isso, os trabalhadores constantemente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pausas “indevidas” para descansar a vista</w:t>
      </w:r>
      <w:r>
        <w:rPr>
          <w:sz w:val="24"/>
          <w:szCs w:val="24"/>
        </w:rPr>
        <w:t xml:space="preserve"> e</w:t>
      </w:r>
      <w:r w:rsidRPr="0062401C">
        <w:rPr>
          <w:sz w:val="24"/>
          <w:szCs w:val="24"/>
        </w:rPr>
        <w:t xml:space="preserve"> dispersar-se um pouco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de tanta luz. Literalmente, 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de tudo para fugir daquele ambiente o</w:t>
      </w:r>
    </w:p>
    <w:p w14:paraId="152FC70E" w14:textId="09B9A8AA" w:rsidR="00813D8D" w:rsidRPr="006F4400" w:rsidRDefault="0062401C" w:rsidP="0062401C">
      <w:pPr>
        <w:rPr>
          <w:sz w:val="24"/>
          <w:szCs w:val="24"/>
        </w:rPr>
      </w:pPr>
      <w:r w:rsidRPr="0062401C">
        <w:rPr>
          <w:sz w:val="24"/>
          <w:szCs w:val="24"/>
        </w:rPr>
        <w:t>máximo que pod</w:t>
      </w:r>
      <w:r>
        <w:rPr>
          <w:sz w:val="24"/>
          <w:szCs w:val="24"/>
        </w:rPr>
        <w:t>em e de acordo com pesquisa realizada, identificamos que em cada 10 funcionários 7 sofrem com fadiga visual devido a iluminação inadequada do ambiente.</w:t>
      </w:r>
      <w:r w:rsidR="00C1414F">
        <w:rPr>
          <w:sz w:val="24"/>
          <w:szCs w:val="24"/>
        </w:rPr>
        <w:br/>
      </w:r>
      <w:r w:rsidR="006F4400" w:rsidRPr="006F4400">
        <w:rPr>
          <w:sz w:val="24"/>
          <w:szCs w:val="24"/>
        </w:rPr>
        <w:br/>
      </w:r>
      <w:r w:rsidR="00813D8D" w:rsidRPr="00C1414F">
        <w:rPr>
          <w:rStyle w:val="Ttulo1Char"/>
        </w:rPr>
        <w:t>Justificativa do projeto</w:t>
      </w:r>
    </w:p>
    <w:p w14:paraId="3EA2D43E" w14:textId="239F91B0" w:rsidR="001A46A1" w:rsidRPr="001A46A1" w:rsidRDefault="00154FA8" w:rsidP="001A46A1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O excesso de luz no ambiente, causa extrema irritação nos olhos e fortes dores de cabeça </w:t>
      </w:r>
      <w:r w:rsidR="00AB5AE3">
        <w:rPr>
          <w:rStyle w:val="normaltextrun"/>
          <w:color w:val="595959"/>
          <w:sz w:val="24"/>
          <w:szCs w:val="24"/>
          <w:shd w:val="clear" w:color="auto" w:fill="FFFFFF"/>
        </w:rPr>
        <w:t>result</w:t>
      </w:r>
      <w:r w:rsidR="005D4429">
        <w:rPr>
          <w:rStyle w:val="normaltextrun"/>
          <w:color w:val="595959"/>
          <w:sz w:val="24"/>
          <w:szCs w:val="24"/>
          <w:shd w:val="clear" w:color="auto" w:fill="FFFFFF"/>
        </w:rPr>
        <w:t>ando em improdutividade, prejuízo para a saúde dos funcionários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 xml:space="preserve">. Para que o ambiente de trabalho esteja adequado, o mesmo deve estar com uma iluminação entre 500 e 750 lumens e seguir os padrões da </w:t>
      </w:r>
      <w:r w:rsidR="005D4429">
        <w:rPr>
          <w:rStyle w:val="normaltextrun"/>
          <w:color w:val="595959"/>
          <w:sz w:val="24"/>
          <w:szCs w:val="24"/>
          <w:shd w:val="clear" w:color="auto" w:fill="FFFFFF"/>
        </w:rPr>
        <w:t xml:space="preserve">norma 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>NR5413</w:t>
      </w:r>
      <w:r w:rsidR="005D4429">
        <w:rPr>
          <w:rStyle w:val="normaltextrun"/>
          <w:color w:val="595959"/>
          <w:sz w:val="24"/>
          <w:szCs w:val="24"/>
          <w:shd w:val="clear" w:color="auto" w:fill="FFFFFF"/>
        </w:rPr>
        <w:t xml:space="preserve"> da </w:t>
      </w:r>
      <w:r w:rsidR="001A46A1"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 w:rsidR="001A46A1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1A46A1"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 w:rsidR="001A46A1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1A46A1"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 em lumens por metro quadrado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006F4400" w:rsidRPr="006F4400">
        <w:rPr>
          <w:rStyle w:val="eop"/>
          <w:color w:val="595959"/>
          <w:sz w:val="24"/>
          <w:szCs w:val="24"/>
          <w:shd w:val="clear" w:color="auto" w:fill="FFFFFF"/>
        </w:rPr>
        <w:t> </w:t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3921E6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A fadiga visual ou síndrome do olho seco ocorre quando o indivíduo permanece por longo tempo olhando fixamente em um determinado ponto sem piscar e lubrificar os olhos.</w:t>
      </w:r>
      <w:r w:rsidR="001A46A1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Hoje em dia é difícil quem não utilize o computador para trabalhar. A fadiga visual é muito comum em profissionais que necessitam de concentração e precisam manter a atenção visual em seus trabalhos.</w:t>
      </w:r>
      <w:r w:rsidR="001A46A1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Ambientes com baixa umidade, luz artificial inadequadas e posicionamento incorreto do monitor são fatores que intensificam a doença.</w:t>
      </w:r>
      <w:r w:rsidR="001A46A1">
        <w:rPr>
          <w:sz w:val="24"/>
          <w:szCs w:val="24"/>
        </w:rPr>
        <w:br/>
      </w:r>
      <w:r w:rsidR="001A46A1">
        <w:rPr>
          <w:sz w:val="24"/>
          <w:szCs w:val="24"/>
        </w:rPr>
        <w:br/>
      </w:r>
      <w:r w:rsidR="003921E6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 xml:space="preserve">Uma pesquisa da Universidade de </w:t>
      </w:r>
      <w:proofErr w:type="spellStart"/>
      <w:r w:rsidR="001A46A1" w:rsidRPr="001A46A1">
        <w:rPr>
          <w:sz w:val="24"/>
          <w:szCs w:val="24"/>
        </w:rPr>
        <w:t>Twente</w:t>
      </w:r>
      <w:proofErr w:type="spellEnd"/>
      <w:r w:rsidR="001A46A1" w:rsidRPr="001A46A1">
        <w:rPr>
          <w:sz w:val="24"/>
          <w:szCs w:val="24"/>
        </w:rPr>
        <w:t>, na Holanda, acompanhou os efeitos da exposição à iluminação que procura “imitar” a luz solar durante o ciclo das 24 horas do dia.</w:t>
      </w:r>
    </w:p>
    <w:p w14:paraId="64F417DC" w14:textId="615F088D" w:rsidR="00813D8D" w:rsidRPr="006F4400" w:rsidRDefault="001A46A1" w:rsidP="001A46A1">
      <w:pPr>
        <w:rPr>
          <w:sz w:val="24"/>
          <w:szCs w:val="24"/>
        </w:rPr>
      </w:pPr>
      <w:r w:rsidRPr="001A46A1">
        <w:rPr>
          <w:sz w:val="24"/>
          <w:szCs w:val="24"/>
        </w:rPr>
        <w:t>Os resultados indicaram que 18% dos participantes perceberam aumento de produtividade, 71% tiveram ânimo elevado, 76% se sentiram mais felizes e 50% mais saudáveis.</w:t>
      </w:r>
      <w:r>
        <w:rPr>
          <w:sz w:val="24"/>
          <w:szCs w:val="24"/>
        </w:rPr>
        <w:t xml:space="preserve"> </w:t>
      </w:r>
      <w:r w:rsidRPr="001A46A1">
        <w:rPr>
          <w:sz w:val="24"/>
          <w:szCs w:val="24"/>
        </w:rPr>
        <w:t>A 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  <w:t xml:space="preserve">Fonte: </w:t>
      </w:r>
      <w:r w:rsidR="003921E6" w:rsidRPr="003921E6">
        <w:rPr>
          <w:sz w:val="24"/>
          <w:szCs w:val="24"/>
        </w:rPr>
        <w:t>https://laboreweb.com.br/fadiga-visual-e-iluminacao-no-ambiente-de-trabalho/</w:t>
      </w: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0166A968" w14:textId="3BEDCED4" w:rsidR="00B6074E" w:rsidRPr="0078132C" w:rsidRDefault="00154FA8" w:rsidP="00B6074E">
      <w:pPr>
        <w:rPr>
          <w:sz w:val="24"/>
          <w:szCs w:val="24"/>
          <w:u w:val="single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2BE1380E" w:rsidR="003619A2" w:rsidRPr="00CD2AAC" w:rsidRDefault="003619A2" w:rsidP="00B1157B">
      <w:pPr>
        <w:pStyle w:val="Ttulo1"/>
      </w:pPr>
      <w:r>
        <w:lastRenderedPageBreak/>
        <w:t>Escopo do projeto</w:t>
      </w:r>
    </w:p>
    <w:p w14:paraId="357342C9" w14:textId="0B3C9A7D" w:rsidR="00450ADA" w:rsidRDefault="00E32090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pata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154FA8">
        <w:rPr>
          <w:rStyle w:val="Ttulo1Char"/>
        </w:rPr>
        <w:t>Principais requisitos</w:t>
      </w:r>
    </w:p>
    <w:p w14:paraId="799E840D" w14:textId="17356022" w:rsidR="00405886" w:rsidRPr="00450ADA" w:rsidRDefault="00154FA8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Site institucional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14A69A63" w14:textId="22FD9AC3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cadastro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3979CABB" w14:textId="59F02666" w:rsidR="00154FA8" w:rsidRP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login</w:t>
      </w:r>
      <w:r w:rsidR="00386089">
        <w:rPr>
          <w:sz w:val="24"/>
          <w:szCs w:val="24"/>
        </w:rPr>
        <w:t>; (Essencial)</w:t>
      </w:r>
    </w:p>
    <w:p w14:paraId="05C1A01D" w14:textId="13CD4CD2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Simulador financeiro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(Desejável)</w:t>
      </w:r>
    </w:p>
    <w:p w14:paraId="2A4CFBD1" w14:textId="67EF31C1" w:rsidR="003768AF" w:rsidRDefault="00450ADA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Tela de visualização dos dados coletados pelo sensor</w:t>
      </w:r>
      <w:r w:rsidR="00386089">
        <w:rPr>
          <w:sz w:val="24"/>
          <w:szCs w:val="24"/>
        </w:rPr>
        <w:t>; (Essencial)</w:t>
      </w:r>
    </w:p>
    <w:p w14:paraId="5EAD9564" w14:textId="706ACBB8" w:rsidR="00E95F43" w:rsidRPr="00E95F43" w:rsidRDefault="003768AF" w:rsidP="00B1157B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Aplicação web</w:t>
      </w:r>
      <w:r w:rsidR="00450ADA" w:rsidRPr="00450ADA">
        <w:rPr>
          <w:sz w:val="24"/>
          <w:szCs w:val="24"/>
        </w:rPr>
        <w:t xml:space="preserve"> hospedad</w:t>
      </w:r>
      <w:r>
        <w:rPr>
          <w:sz w:val="24"/>
          <w:szCs w:val="24"/>
        </w:rPr>
        <w:t>a</w:t>
      </w:r>
      <w:r w:rsidR="00450ADA" w:rsidRPr="00450ADA">
        <w:rPr>
          <w:sz w:val="24"/>
          <w:szCs w:val="24"/>
        </w:rPr>
        <w:t xml:space="preserve"> na nuvem da Azure</w:t>
      </w:r>
      <w:r w:rsidR="00386089">
        <w:rPr>
          <w:sz w:val="24"/>
          <w:szCs w:val="24"/>
        </w:rPr>
        <w:t>; ((Essencial)</w:t>
      </w:r>
    </w:p>
    <w:p w14:paraId="04B83CAA" w14:textId="77777777" w:rsidR="00E95F43" w:rsidRPr="00E95F43" w:rsidRDefault="00E95F43" w:rsidP="00E95F43"/>
    <w:p w14:paraId="1D2E2026" w14:textId="77777777" w:rsidR="00E95F43" w:rsidRPr="00E95F43" w:rsidRDefault="00E95F43" w:rsidP="00E95F43"/>
    <w:p w14:paraId="0278EE62" w14:textId="77777777" w:rsidR="00E95F43" w:rsidRPr="00E95F43" w:rsidRDefault="00E95F43" w:rsidP="00E95F43"/>
    <w:p w14:paraId="755AF18B" w14:textId="77777777" w:rsidR="00E95F43" w:rsidRPr="00E95F43" w:rsidRDefault="00E95F43" w:rsidP="00E95F43"/>
    <w:p w14:paraId="1DABC770" w14:textId="77777777" w:rsidR="00E95F43" w:rsidRPr="006B20CE" w:rsidRDefault="00E95F43" w:rsidP="006B20CE"/>
    <w:p w14:paraId="50AC2F16" w14:textId="4DE1F275" w:rsidR="004D36E8" w:rsidRDefault="004D36E8" w:rsidP="00B1157B">
      <w:pPr>
        <w:pStyle w:val="Ttulo1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678CBC59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 devemos realizar a implementação dos sensores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00B1157B">
      <w:pPr>
        <w:pStyle w:val="PargrafodaLista"/>
        <w:numPr>
          <w:ilvl w:val="0"/>
          <w:numId w:val="23"/>
        </w:numPr>
      </w:pPr>
      <w:r>
        <w:t>A empresa deve estar disposta a realizar a alteração e adaptação do seu sistema de iluminação;</w:t>
      </w:r>
    </w:p>
    <w:p w14:paraId="6CDCCF72" w14:textId="6E4D1DA8" w:rsidR="00B1157B" w:rsidRDefault="00B1157B" w:rsidP="00B1157B">
      <w:pPr>
        <w:pStyle w:val="PargrafodaLista"/>
        <w:numPr>
          <w:ilvl w:val="0"/>
          <w:numId w:val="23"/>
        </w:numPr>
      </w:pPr>
      <w:r>
        <w:t>A rede de dados deve estar disponível para que o sensor de luminosidade funcione;</w:t>
      </w:r>
    </w:p>
    <w:p w14:paraId="1F77AA9F" w14:textId="7E221B57" w:rsidR="00B1157B" w:rsidRPr="00E73632" w:rsidRDefault="00B1157B" w:rsidP="00B1157B">
      <w:pPr>
        <w:pStyle w:val="PargrafodaLista"/>
        <w:numPr>
          <w:ilvl w:val="0"/>
          <w:numId w:val="23"/>
        </w:numPr>
      </w:pPr>
      <w:r w:rsidRPr="00B1157B">
        <w:t>A equipe do projeto poderá trabalhar somente de segunda a sexta das 10:00h às 16:00h;</w:t>
      </w:r>
    </w:p>
    <w:sectPr w:rsidR="00B1157B" w:rsidRPr="00E73632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60A1" w14:textId="77777777" w:rsidR="00CC4645" w:rsidRDefault="00CC4645" w:rsidP="00131939">
      <w:r>
        <w:separator/>
      </w:r>
    </w:p>
  </w:endnote>
  <w:endnote w:type="continuationSeparator" w:id="0">
    <w:p w14:paraId="7D3E2D53" w14:textId="77777777" w:rsidR="00CC4645" w:rsidRDefault="00CC4645" w:rsidP="00131939">
      <w:r>
        <w:continuationSeparator/>
      </w:r>
    </w:p>
  </w:endnote>
  <w:endnote w:type="continuationNotice" w:id="1">
    <w:p w14:paraId="0961810D" w14:textId="77777777" w:rsidR="00CC4645" w:rsidRDefault="00CC464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209E" w14:textId="77777777" w:rsidR="00CC4645" w:rsidRDefault="00CC4645" w:rsidP="00131939">
      <w:r>
        <w:separator/>
      </w:r>
    </w:p>
  </w:footnote>
  <w:footnote w:type="continuationSeparator" w:id="0">
    <w:p w14:paraId="52D079EC" w14:textId="77777777" w:rsidR="00CC4645" w:rsidRDefault="00CC4645" w:rsidP="00131939">
      <w:r>
        <w:continuationSeparator/>
      </w:r>
    </w:p>
  </w:footnote>
  <w:footnote w:type="continuationNotice" w:id="1">
    <w:p w14:paraId="58D7E074" w14:textId="77777777" w:rsidR="00CC4645" w:rsidRDefault="00CC464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7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9"/>
  </w:num>
  <w:num w:numId="13" w16cid:durableId="68118254">
    <w:abstractNumId w:val="22"/>
  </w:num>
  <w:num w:numId="14" w16cid:durableId="1290935110">
    <w:abstractNumId w:val="20"/>
  </w:num>
  <w:num w:numId="15" w16cid:durableId="463083236">
    <w:abstractNumId w:val="16"/>
  </w:num>
  <w:num w:numId="16" w16cid:durableId="1204170326">
    <w:abstractNumId w:val="15"/>
  </w:num>
  <w:num w:numId="17" w16cid:durableId="1535997880">
    <w:abstractNumId w:val="4"/>
  </w:num>
  <w:num w:numId="18" w16cid:durableId="1274899884">
    <w:abstractNumId w:val="8"/>
  </w:num>
  <w:num w:numId="19" w16cid:durableId="958609578">
    <w:abstractNumId w:val="3"/>
  </w:num>
  <w:num w:numId="20" w16cid:durableId="1159731874">
    <w:abstractNumId w:val="14"/>
  </w:num>
  <w:num w:numId="21" w16cid:durableId="425423052">
    <w:abstractNumId w:val="0"/>
  </w:num>
  <w:num w:numId="22" w16cid:durableId="1257834515">
    <w:abstractNumId w:val="21"/>
  </w:num>
  <w:num w:numId="23" w16cid:durableId="109629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694DB"/>
    <w:rsid w:val="000B46FC"/>
    <w:rsid w:val="001162D0"/>
    <w:rsid w:val="00131939"/>
    <w:rsid w:val="00154FA8"/>
    <w:rsid w:val="00167012"/>
    <w:rsid w:val="00175556"/>
    <w:rsid w:val="001851CA"/>
    <w:rsid w:val="00196451"/>
    <w:rsid w:val="00197A99"/>
    <w:rsid w:val="001A46A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F"/>
    <w:rsid w:val="0038155F"/>
    <w:rsid w:val="00382D24"/>
    <w:rsid w:val="00386089"/>
    <w:rsid w:val="003921E6"/>
    <w:rsid w:val="003B088C"/>
    <w:rsid w:val="003B1749"/>
    <w:rsid w:val="003F7DCF"/>
    <w:rsid w:val="00404EE2"/>
    <w:rsid w:val="00405886"/>
    <w:rsid w:val="00450ADA"/>
    <w:rsid w:val="00453FF3"/>
    <w:rsid w:val="00496A06"/>
    <w:rsid w:val="004D36E8"/>
    <w:rsid w:val="0050384B"/>
    <w:rsid w:val="005A1D35"/>
    <w:rsid w:val="005B4283"/>
    <w:rsid w:val="005D41CA"/>
    <w:rsid w:val="005D4429"/>
    <w:rsid w:val="005E2385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132C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F07A8"/>
    <w:rsid w:val="009578C1"/>
    <w:rsid w:val="00961E21"/>
    <w:rsid w:val="00A14D6A"/>
    <w:rsid w:val="00A379DB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C4645"/>
    <w:rsid w:val="00CD2AAC"/>
    <w:rsid w:val="00D20296"/>
    <w:rsid w:val="00D612AF"/>
    <w:rsid w:val="00D62DDE"/>
    <w:rsid w:val="00D70302"/>
    <w:rsid w:val="00D87E30"/>
    <w:rsid w:val="00DB1622"/>
    <w:rsid w:val="00DD6161"/>
    <w:rsid w:val="00E10081"/>
    <w:rsid w:val="00E1515F"/>
    <w:rsid w:val="00E272B2"/>
    <w:rsid w:val="00E32090"/>
    <w:rsid w:val="00E40183"/>
    <w:rsid w:val="00E73632"/>
    <w:rsid w:val="00E95F43"/>
    <w:rsid w:val="00EA46B0"/>
    <w:rsid w:val="00EE7ACB"/>
    <w:rsid w:val="00EF725B"/>
    <w:rsid w:val="00F12D4F"/>
    <w:rsid w:val="00FC0F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SILVIO CESAR PINTOR TAVARES .</cp:lastModifiedBy>
  <cp:revision>17</cp:revision>
  <cp:lastPrinted>2021-11-24T22:39:00Z</cp:lastPrinted>
  <dcterms:created xsi:type="dcterms:W3CDTF">2022-08-25T20:46:00Z</dcterms:created>
  <dcterms:modified xsi:type="dcterms:W3CDTF">2022-09-20T17:43:00Z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