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4C" w:rsidRDefault="000F3BF4">
      <w:pPr>
        <w:spacing w:after="200" w:line="360" w:lineRule="auto"/>
        <w:rPr>
          <w:rFonts w:ascii="Arial" w:eastAsia="Arial" w:hAnsi="Arial" w:cs="Arial"/>
          <w:sz w:val="24"/>
        </w:rPr>
      </w:pPr>
      <w:r>
        <w:object w:dxaOrig="1632" w:dyaOrig="1147">
          <v:rect id="rectole0000000000" o:spid="_x0000_i1025" style="width:81.75pt;height:57pt" o:ole="" o:preferrelative="t" stroked="f">
            <v:imagedata r:id="rId5" o:title=""/>
          </v:rect>
          <o:OLEObject Type="Embed" ProgID="StaticMetafile" ShapeID="rectole0000000000" DrawAspect="Content" ObjectID="_1754310785" r:id="rId6"/>
        </w:object>
      </w:r>
      <w:r>
        <w:object w:dxaOrig="2013" w:dyaOrig="579">
          <v:rect id="rectole0000000001" o:spid="_x0000_i1026" style="width:100.5pt;height:29.25pt" o:ole="" o:preferrelative="t" stroked="f">
            <v:imagedata r:id="rId7" o:title=""/>
          </v:rect>
          <o:OLEObject Type="Embed" ProgID="StaticMetafile" ShapeID="rectole0000000001" DrawAspect="Content" ObjectID="_1754310786" r:id="rId8"/>
        </w:object>
      </w:r>
    </w:p>
    <w:p w:rsidR="00B22F4C" w:rsidRDefault="00B22F4C">
      <w:pPr>
        <w:spacing w:after="200" w:line="360" w:lineRule="auto"/>
        <w:rPr>
          <w:rFonts w:ascii="Arial" w:eastAsia="Arial" w:hAnsi="Arial" w:cs="Arial"/>
          <w:sz w:val="36"/>
        </w:rPr>
      </w:pPr>
    </w:p>
    <w:p w:rsidR="00B22F4C" w:rsidRDefault="000F3BF4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EXPOSIÇÃO DE CIÊNCIA, ENGENHARIA, TECNOLOGIA E INOVAÇÃO</w:t>
      </w:r>
    </w:p>
    <w:p w:rsidR="00B22F4C" w:rsidRDefault="000F3BF4">
      <w:pPr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ANGLO LÍDER - CORDEIRO </w:t>
      </w:r>
    </w:p>
    <w:p w:rsidR="00B22F4C" w:rsidRDefault="000F3BF4">
      <w:pPr>
        <w:tabs>
          <w:tab w:val="left" w:pos="301"/>
        </w:tabs>
        <w:spacing w:after="20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B22F4C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0F3BF4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 USO DE TIC'S COMO RECURSO PEDAGÓGICO: Uma Análise das Possibilidades e Desafios</w:t>
      </w:r>
      <w:bookmarkStart w:id="0" w:name="_GoBack"/>
      <w:bookmarkEnd w:id="0"/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b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b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b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b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b/>
          <w:sz w:val="24"/>
        </w:rPr>
      </w:pPr>
    </w:p>
    <w:p w:rsidR="00B22F4C" w:rsidRDefault="00B22F4C">
      <w:pPr>
        <w:spacing w:after="200" w:line="360" w:lineRule="auto"/>
        <w:rPr>
          <w:rFonts w:ascii="Arial" w:eastAsia="Arial" w:hAnsi="Arial" w:cs="Arial"/>
          <w:sz w:val="24"/>
        </w:rPr>
      </w:pPr>
    </w:p>
    <w:p w:rsidR="00B22F4C" w:rsidRDefault="000F3BF4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Recife</w:t>
      </w:r>
    </w:p>
    <w:p w:rsidR="00B22F4C" w:rsidRDefault="000F3BF4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2023</w:t>
      </w:r>
    </w:p>
    <w:p w:rsidR="00B22F4C" w:rsidRDefault="000F3BF4">
      <w:pPr>
        <w:spacing w:after="200" w:line="360" w:lineRule="auto"/>
        <w:rPr>
          <w:rFonts w:ascii="Arial" w:eastAsia="Arial" w:hAnsi="Arial" w:cs="Arial"/>
          <w:sz w:val="24"/>
        </w:rPr>
      </w:pPr>
      <w:r>
        <w:object w:dxaOrig="1632" w:dyaOrig="1147">
          <v:rect id="rectole0000000002" o:spid="_x0000_i1027" style="width:81.75pt;height:57pt" o:ole="" o:preferrelative="t" stroked="f">
            <v:imagedata r:id="rId5" o:title=""/>
          </v:rect>
          <o:OLEObject Type="Embed" ProgID="StaticMetafile" ShapeID="rectole0000000002" DrawAspect="Content" ObjectID="_1754310787" r:id="rId9"/>
        </w:object>
      </w:r>
      <w:r>
        <w:object w:dxaOrig="2013" w:dyaOrig="579">
          <v:rect id="rectole0000000003" o:spid="_x0000_i1028" style="width:100.5pt;height:29.25pt" o:ole="" o:preferrelative="t" stroked="f">
            <v:imagedata r:id="rId7" o:title=""/>
          </v:rect>
          <o:OLEObject Type="Embed" ProgID="StaticMetafile" ShapeID="rectole0000000003" DrawAspect="Content" ObjectID="_1754310788" r:id="rId10"/>
        </w:object>
      </w:r>
    </w:p>
    <w:p w:rsidR="00B22F4C" w:rsidRDefault="00B22F4C">
      <w:pPr>
        <w:spacing w:after="200" w:line="360" w:lineRule="auto"/>
        <w:rPr>
          <w:rFonts w:ascii="Arial" w:eastAsia="Arial" w:hAnsi="Arial" w:cs="Arial"/>
          <w:sz w:val="36"/>
        </w:rPr>
      </w:pPr>
    </w:p>
    <w:p w:rsidR="00B22F4C" w:rsidRDefault="000F3BF4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EXPOSIÇÃO DE CIÊNCIA, ENGENHARIA, TECNOLOGIA E INOVAÇÃO</w:t>
      </w:r>
    </w:p>
    <w:p w:rsidR="00B22F4C" w:rsidRDefault="000F3BF4">
      <w:pPr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ANGLO LÍDER - CORDEIRO </w:t>
      </w: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0F3BF4">
      <w:pPr>
        <w:spacing w:after="20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ARTHUR VIANA, BEN RAFAEL, FILIPE MARTINS, JOÃO GUILHERME, LUCAS FELIPE</w:t>
      </w:r>
      <w:r w:rsidR="003C4CC7">
        <w:rPr>
          <w:rFonts w:ascii="Arial" w:eastAsia="Arial" w:hAnsi="Arial" w:cs="Arial"/>
          <w:sz w:val="24"/>
        </w:rPr>
        <w:t>, ICARO VINICIUS</w:t>
      </w:r>
    </w:p>
    <w:p w:rsidR="00B22F4C" w:rsidRDefault="00B22F4C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b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b/>
          <w:sz w:val="24"/>
        </w:rPr>
      </w:pPr>
    </w:p>
    <w:p w:rsidR="00B22F4C" w:rsidRDefault="00B22F4C">
      <w:pPr>
        <w:spacing w:after="200" w:line="360" w:lineRule="auto"/>
        <w:jc w:val="center"/>
        <w:rPr>
          <w:rFonts w:ascii="Arial" w:eastAsia="Arial" w:hAnsi="Arial" w:cs="Arial"/>
          <w:b/>
          <w:sz w:val="24"/>
        </w:rPr>
      </w:pPr>
    </w:p>
    <w:p w:rsidR="00B22F4C" w:rsidRDefault="000F3BF4">
      <w:pPr>
        <w:spacing w:after="200" w:line="360" w:lineRule="auto"/>
        <w:ind w:left="424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Relatório de pesquisa apresentado a banca examinadora da 7ª Exposição de Ciência, Engenharia, Tecnologia e Inovação – EXPOCETI, em busca de obter pontuação nas disciplinas selecionadas. </w:t>
      </w:r>
    </w:p>
    <w:p w:rsidR="00B22F4C" w:rsidRDefault="003C4CC7" w:rsidP="003C4CC7">
      <w:pPr>
        <w:spacing w:after="200" w:line="360" w:lineRule="auto"/>
        <w:ind w:left="424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Orientadora: Aline Melo</w:t>
      </w:r>
    </w:p>
    <w:p w:rsidR="00B22F4C" w:rsidRDefault="000F3BF4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Recife</w:t>
      </w:r>
    </w:p>
    <w:p w:rsidR="00B22F4C" w:rsidRDefault="000F3BF4">
      <w:pPr>
        <w:spacing w:after="20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2023</w:t>
      </w:r>
    </w:p>
    <w:p w:rsidR="00B22F4C" w:rsidRDefault="000F3BF4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SUMÁRIO</w:t>
      </w:r>
    </w:p>
    <w:p w:rsidR="00B22F4C" w:rsidRDefault="00B22F4C">
      <w:pPr>
        <w:spacing w:after="200" w:line="276" w:lineRule="auto"/>
        <w:jc w:val="center"/>
        <w:rPr>
          <w:rFonts w:ascii="Arial" w:eastAsia="Arial" w:hAnsi="Arial" w:cs="Arial"/>
          <w:sz w:val="24"/>
        </w:rPr>
      </w:pPr>
    </w:p>
    <w:p w:rsidR="00B22F4C" w:rsidRDefault="000F3BF4">
      <w:pPr>
        <w:tabs>
          <w:tab w:val="right" w:leader="dot" w:pos="9061"/>
        </w:tabs>
        <w:spacing w:after="1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  <w:u w:val="single"/>
        </w:rPr>
        <w:t>1. INTRODUÇÃO</w:t>
      </w:r>
      <w:r>
        <w:rPr>
          <w:rFonts w:ascii="Arial" w:eastAsia="Arial" w:hAnsi="Arial" w:cs="Arial"/>
          <w:sz w:val="24"/>
        </w:rPr>
        <w:tab/>
        <w:t>4</w:t>
      </w:r>
    </w:p>
    <w:p w:rsidR="00B22F4C" w:rsidRDefault="000F3BF4">
      <w:pPr>
        <w:tabs>
          <w:tab w:val="left" w:pos="880"/>
          <w:tab w:val="right" w:leader="dot" w:pos="9061"/>
        </w:tabs>
        <w:spacing w:after="100" w:line="276" w:lineRule="auto"/>
        <w:ind w:left="2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  <w:u w:val="single"/>
        </w:rPr>
        <w:t>1.1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color w:val="0000FF"/>
          <w:sz w:val="24"/>
          <w:u w:val="single"/>
        </w:rPr>
        <w:t>PROBLEMÁTICA</w:t>
      </w:r>
      <w:r>
        <w:rPr>
          <w:rFonts w:ascii="Arial" w:eastAsia="Arial" w:hAnsi="Arial" w:cs="Arial"/>
          <w:sz w:val="24"/>
        </w:rPr>
        <w:tab/>
        <w:t>4</w:t>
      </w:r>
    </w:p>
    <w:p w:rsidR="00B22F4C" w:rsidRDefault="000F3BF4">
      <w:pPr>
        <w:tabs>
          <w:tab w:val="left" w:pos="880"/>
          <w:tab w:val="right" w:leader="dot" w:pos="9061"/>
        </w:tabs>
        <w:spacing w:after="100" w:line="276" w:lineRule="auto"/>
        <w:ind w:left="2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  <w:u w:val="single"/>
        </w:rPr>
        <w:t>1.2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color w:val="0000FF"/>
          <w:sz w:val="24"/>
          <w:u w:val="single"/>
        </w:rPr>
        <w:t>OBJETIVOS</w:t>
      </w:r>
      <w:r>
        <w:rPr>
          <w:rFonts w:ascii="Arial" w:eastAsia="Arial" w:hAnsi="Arial" w:cs="Arial"/>
          <w:sz w:val="24"/>
        </w:rPr>
        <w:tab/>
        <w:t>4</w:t>
      </w:r>
    </w:p>
    <w:p w:rsidR="00B22F4C" w:rsidRDefault="000F3BF4">
      <w:pPr>
        <w:tabs>
          <w:tab w:val="left" w:pos="880"/>
          <w:tab w:val="right" w:leader="dot" w:pos="9061"/>
        </w:tabs>
        <w:spacing w:after="100" w:line="276" w:lineRule="auto"/>
        <w:ind w:left="2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  <w:u w:val="single"/>
        </w:rPr>
        <w:t>1.3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color w:val="0000FF"/>
          <w:sz w:val="24"/>
          <w:u w:val="single"/>
        </w:rPr>
        <w:t>HIPÓTESE</w:t>
      </w:r>
      <w:r>
        <w:rPr>
          <w:rFonts w:ascii="Arial" w:eastAsia="Arial" w:hAnsi="Arial" w:cs="Arial"/>
          <w:sz w:val="24"/>
        </w:rPr>
        <w:tab/>
        <w:t>5</w:t>
      </w:r>
    </w:p>
    <w:p w:rsidR="00B22F4C" w:rsidRDefault="000F3BF4">
      <w:pPr>
        <w:tabs>
          <w:tab w:val="left" w:pos="880"/>
          <w:tab w:val="right" w:leader="dot" w:pos="9061"/>
        </w:tabs>
        <w:spacing w:after="100" w:line="276" w:lineRule="auto"/>
        <w:ind w:left="2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  <w:u w:val="single"/>
        </w:rPr>
        <w:t>1.4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color w:val="0000FF"/>
          <w:sz w:val="24"/>
          <w:u w:val="single"/>
        </w:rPr>
        <w:t>JUSTIFICATIVA</w:t>
      </w:r>
      <w:r>
        <w:rPr>
          <w:rFonts w:ascii="Arial" w:eastAsia="Arial" w:hAnsi="Arial" w:cs="Arial"/>
          <w:sz w:val="24"/>
        </w:rPr>
        <w:tab/>
        <w:t>5</w:t>
      </w:r>
    </w:p>
    <w:p w:rsidR="00B22F4C" w:rsidRDefault="000F3BF4">
      <w:pPr>
        <w:tabs>
          <w:tab w:val="right" w:leader="dot" w:pos="9061"/>
        </w:tabs>
        <w:spacing w:after="1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  <w:u w:val="single"/>
        </w:rPr>
        <w:t>2. METODOLOGIA</w:t>
      </w:r>
      <w:r>
        <w:rPr>
          <w:rFonts w:ascii="Arial" w:eastAsia="Arial" w:hAnsi="Arial" w:cs="Arial"/>
          <w:sz w:val="24"/>
        </w:rPr>
        <w:tab/>
        <w:t>6</w:t>
      </w:r>
    </w:p>
    <w:p w:rsidR="00B22F4C" w:rsidRDefault="000F3BF4">
      <w:pPr>
        <w:tabs>
          <w:tab w:val="right" w:leader="dot" w:pos="9061"/>
        </w:tabs>
        <w:spacing w:after="1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  <w:u w:val="single"/>
        </w:rPr>
        <w:t>3. RESULTADOS E DISCUSSÕES</w:t>
      </w:r>
      <w:r>
        <w:rPr>
          <w:rFonts w:ascii="Arial" w:eastAsia="Arial" w:hAnsi="Arial" w:cs="Arial"/>
          <w:sz w:val="24"/>
        </w:rPr>
        <w:tab/>
        <w:t>7</w:t>
      </w:r>
    </w:p>
    <w:p w:rsidR="00B22F4C" w:rsidRDefault="000F3BF4">
      <w:pPr>
        <w:tabs>
          <w:tab w:val="right" w:leader="dot" w:pos="9061"/>
        </w:tabs>
        <w:spacing w:after="1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  <w:u w:val="single"/>
        </w:rPr>
        <w:t>4. CONCLUSÃO</w:t>
      </w:r>
      <w:r>
        <w:rPr>
          <w:rFonts w:ascii="Arial" w:eastAsia="Arial" w:hAnsi="Arial" w:cs="Arial"/>
          <w:sz w:val="24"/>
        </w:rPr>
        <w:tab/>
        <w:t>8</w:t>
      </w:r>
    </w:p>
    <w:p w:rsidR="00B22F4C" w:rsidRDefault="000F3BF4">
      <w:pPr>
        <w:tabs>
          <w:tab w:val="right" w:leader="dot" w:pos="9061"/>
        </w:tabs>
        <w:spacing w:after="1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  <w:u w:val="single"/>
        </w:rPr>
        <w:t>REFERÊNCIAS BILIOGRÁFICAS</w:t>
      </w:r>
      <w:r>
        <w:rPr>
          <w:rFonts w:ascii="Arial" w:eastAsia="Arial" w:hAnsi="Arial" w:cs="Arial"/>
          <w:sz w:val="24"/>
        </w:rPr>
        <w:tab/>
        <w:t>9</w:t>
      </w: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0F3BF4">
      <w:pPr>
        <w:keepNext/>
        <w:keepLine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1. INTRODUÇÃO</w:t>
      </w:r>
    </w:p>
    <w:p w:rsidR="00B22F4C" w:rsidRDefault="00B22F4C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B22F4C" w:rsidRDefault="000F3BF4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O avanço das Tecnologias da Informação e Comunicação (</w:t>
      </w:r>
      <w:proofErr w:type="spell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TICs</w:t>
      </w:r>
      <w:proofErr w:type="spellEnd"/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) trouxe consigo uma transformação significativa em diversos aspectos da sociedade, incluindo a educação. A crescente integração das </w:t>
      </w:r>
      <w:proofErr w:type="spell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TICs</w:t>
      </w:r>
      <w:proofErr w:type="spellEnd"/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no ambiente educacional tem gerado discussões acerca de suas implicações, vantagens e desafios. Nesse contexto, este trabalho se propõe a explorar o uso das </w:t>
      </w:r>
      <w:proofErr w:type="spell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TICs</w:t>
      </w:r>
      <w:proofErr w:type="spellEnd"/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como recurso pedagógico, investigando suas possibilidades e os desafios que podem surgir na sua implementação.</w:t>
      </w:r>
    </w:p>
    <w:p w:rsidR="00B22F4C" w:rsidRDefault="00B22F4C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B22F4C" w:rsidRDefault="000F3BF4">
      <w:pPr>
        <w:keepNext/>
        <w:keepLines/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PROBLEMÁTICA</w:t>
      </w:r>
    </w:p>
    <w:p w:rsidR="00B22F4C" w:rsidRDefault="00B22F4C">
      <w:pPr>
        <w:spacing w:after="200" w:line="276" w:lineRule="auto"/>
        <w:rPr>
          <w:rFonts w:ascii="Calibri" w:eastAsia="Calibri" w:hAnsi="Calibri" w:cs="Calibri"/>
        </w:rPr>
      </w:pPr>
    </w:p>
    <w:p w:rsidR="00B22F4C" w:rsidRDefault="000F3BF4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Diante da expansão das </w:t>
      </w:r>
      <w:proofErr w:type="spellStart"/>
      <w:r>
        <w:rPr>
          <w:rFonts w:ascii="Arial" w:eastAsia="Arial" w:hAnsi="Arial" w:cs="Arial"/>
          <w:color w:val="000000"/>
          <w:sz w:val="24"/>
        </w:rPr>
        <w:t>TICs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como podem essas tecnologias serem efetivamente incorporadas ao processo de ensino-aprendizagem? Quais são os benefícios e desafios enfrentados pelos educadores ao utilizarem as </w:t>
      </w:r>
      <w:proofErr w:type="spellStart"/>
      <w:r>
        <w:rPr>
          <w:rFonts w:ascii="Arial" w:eastAsia="Arial" w:hAnsi="Arial" w:cs="Arial"/>
          <w:color w:val="000000"/>
          <w:sz w:val="24"/>
        </w:rPr>
        <w:t>TICs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como ferramenta pedagógica? Como a formação docente pode ser repensada para capacitar os professores a explorarem plenamente o potencial das </w:t>
      </w:r>
      <w:proofErr w:type="spellStart"/>
      <w:r>
        <w:rPr>
          <w:rFonts w:ascii="Arial" w:eastAsia="Arial" w:hAnsi="Arial" w:cs="Arial"/>
          <w:color w:val="000000"/>
          <w:sz w:val="24"/>
        </w:rPr>
        <w:t>TICs</w:t>
      </w:r>
      <w:proofErr w:type="spellEnd"/>
      <w:r>
        <w:rPr>
          <w:rFonts w:ascii="Arial" w:eastAsia="Arial" w:hAnsi="Arial" w:cs="Arial"/>
          <w:color w:val="000000"/>
          <w:sz w:val="24"/>
        </w:rPr>
        <w:t>?</w:t>
      </w:r>
      <w:r>
        <w:rPr>
          <w:rFonts w:ascii="Arial" w:eastAsia="Arial" w:hAnsi="Arial" w:cs="Arial"/>
          <w:color w:val="4D5156"/>
          <w:sz w:val="21"/>
          <w:shd w:val="clear" w:color="auto" w:fill="FFFFFF"/>
        </w:rPr>
        <w:t> </w:t>
      </w:r>
    </w:p>
    <w:p w:rsidR="00B22F4C" w:rsidRDefault="000F3BF4">
      <w:pPr>
        <w:keepNext/>
        <w:keepLines/>
        <w:numPr>
          <w:ilvl w:val="0"/>
          <w:numId w:val="2"/>
        </w:numPr>
        <w:spacing w:after="0" w:line="360" w:lineRule="auto"/>
        <w:ind w:left="36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OBJETIVOS</w:t>
      </w:r>
    </w:p>
    <w:p w:rsidR="00B22F4C" w:rsidRDefault="000F3BF4">
      <w:pPr>
        <w:spacing w:after="20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Geral:</w:t>
      </w:r>
    </w:p>
    <w:p w:rsidR="00B22F4C" w:rsidRDefault="000F3BF4">
      <w:pPr>
        <w:spacing w:after="20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Analisar o uso das </w:t>
      </w:r>
      <w:proofErr w:type="spellStart"/>
      <w:r>
        <w:rPr>
          <w:rFonts w:ascii="Arial" w:eastAsia="Arial" w:hAnsi="Arial" w:cs="Arial"/>
          <w:sz w:val="24"/>
        </w:rPr>
        <w:t>TICs</w:t>
      </w:r>
      <w:proofErr w:type="spellEnd"/>
      <w:r>
        <w:rPr>
          <w:rFonts w:ascii="Arial" w:eastAsia="Arial" w:hAnsi="Arial" w:cs="Arial"/>
          <w:sz w:val="24"/>
        </w:rPr>
        <w:t xml:space="preserve"> como recurso pedagógico e suas implicações no processo de ensino-aprendizagem.</w:t>
      </w:r>
    </w:p>
    <w:p w:rsidR="00B22F4C" w:rsidRDefault="000F3BF4">
      <w:pPr>
        <w:spacing w:after="20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Específicos:</w:t>
      </w:r>
    </w:p>
    <w:p w:rsidR="00B22F4C" w:rsidRDefault="000F3BF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Investigar as possibilidades das </w:t>
      </w:r>
      <w:proofErr w:type="spellStart"/>
      <w:r>
        <w:rPr>
          <w:rFonts w:ascii="Arial" w:eastAsia="Arial" w:hAnsi="Arial" w:cs="Arial"/>
          <w:sz w:val="24"/>
        </w:rPr>
        <w:t>TICs</w:t>
      </w:r>
      <w:proofErr w:type="spellEnd"/>
      <w:r>
        <w:rPr>
          <w:rFonts w:ascii="Arial" w:eastAsia="Arial" w:hAnsi="Arial" w:cs="Arial"/>
          <w:sz w:val="24"/>
        </w:rPr>
        <w:t xml:space="preserve"> na diversificação das estratégias de ensino.</w:t>
      </w:r>
    </w:p>
    <w:p w:rsidR="00B22F4C" w:rsidRDefault="000F3BF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Identificar os desafios enfrentados pelos professores na implementação das </w:t>
      </w:r>
      <w:proofErr w:type="spellStart"/>
      <w:r>
        <w:rPr>
          <w:rFonts w:ascii="Arial" w:eastAsia="Arial" w:hAnsi="Arial" w:cs="Arial"/>
          <w:sz w:val="24"/>
        </w:rPr>
        <w:t>TICs</w:t>
      </w:r>
      <w:proofErr w:type="spellEnd"/>
      <w:r>
        <w:rPr>
          <w:rFonts w:ascii="Arial" w:eastAsia="Arial" w:hAnsi="Arial" w:cs="Arial"/>
          <w:sz w:val="24"/>
        </w:rPr>
        <w:t xml:space="preserve"> em sala de aula.</w:t>
      </w:r>
    </w:p>
    <w:p w:rsidR="00B22F4C" w:rsidRDefault="000F3BF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Avaliar o impacto do uso de </w:t>
      </w:r>
      <w:proofErr w:type="spellStart"/>
      <w:r>
        <w:rPr>
          <w:rFonts w:ascii="Arial" w:eastAsia="Arial" w:hAnsi="Arial" w:cs="Arial"/>
          <w:sz w:val="24"/>
        </w:rPr>
        <w:t>TICs</w:t>
      </w:r>
      <w:proofErr w:type="spellEnd"/>
      <w:r>
        <w:rPr>
          <w:rFonts w:ascii="Arial" w:eastAsia="Arial" w:hAnsi="Arial" w:cs="Arial"/>
          <w:sz w:val="24"/>
        </w:rPr>
        <w:t xml:space="preserve"> no engajamento e desempenho dos alunos.</w:t>
      </w:r>
    </w:p>
    <w:p w:rsidR="00B22F4C" w:rsidRDefault="000F3BF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Analisar a influência da formação docente na eficácia do uso das </w:t>
      </w:r>
      <w:proofErr w:type="spellStart"/>
      <w:r>
        <w:rPr>
          <w:rFonts w:ascii="Arial" w:eastAsia="Arial" w:hAnsi="Arial" w:cs="Arial"/>
          <w:sz w:val="24"/>
        </w:rPr>
        <w:t>TICs</w:t>
      </w:r>
      <w:proofErr w:type="spellEnd"/>
      <w:r>
        <w:rPr>
          <w:rFonts w:ascii="Arial" w:eastAsia="Arial" w:hAnsi="Arial" w:cs="Arial"/>
          <w:sz w:val="24"/>
        </w:rPr>
        <w:t xml:space="preserve"> como recurso pedagógico.</w:t>
      </w:r>
    </w:p>
    <w:p w:rsidR="00B22F4C" w:rsidRPr="009C6BF1" w:rsidRDefault="000F3BF4" w:rsidP="009C6BF1">
      <w:pPr>
        <w:keepNext/>
        <w:keepLines/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Arial" w:eastAsia="Arial" w:hAnsi="Arial" w:cs="Arial"/>
          <w:b/>
          <w:sz w:val="24"/>
        </w:rPr>
      </w:pPr>
      <w:r w:rsidRPr="009C6BF1">
        <w:rPr>
          <w:rFonts w:ascii="Arial" w:eastAsia="Arial" w:hAnsi="Arial" w:cs="Arial"/>
          <w:b/>
          <w:sz w:val="24"/>
        </w:rPr>
        <w:lastRenderedPageBreak/>
        <w:t>HIPÓTESE</w:t>
      </w:r>
    </w:p>
    <w:p w:rsidR="00B22F4C" w:rsidRDefault="00B22F4C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22F4C" w:rsidRDefault="000F3BF4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 incorporação das </w:t>
      </w:r>
      <w:proofErr w:type="spellStart"/>
      <w:r>
        <w:rPr>
          <w:rFonts w:ascii="Arial" w:eastAsia="Arial" w:hAnsi="Arial" w:cs="Arial"/>
          <w:sz w:val="24"/>
        </w:rPr>
        <w:t>TICs</w:t>
      </w:r>
      <w:proofErr w:type="spellEnd"/>
      <w:r>
        <w:rPr>
          <w:rFonts w:ascii="Arial" w:eastAsia="Arial" w:hAnsi="Arial" w:cs="Arial"/>
          <w:sz w:val="24"/>
        </w:rPr>
        <w:t xml:space="preserve"> no ambiente educacional pode promover uma aprendizagem mais interativa e significativa, porém, sua eficácia depende da adaptação das práticas pedagógicas, da infraestrutura tecnológica das escolas e da formação adequada dos professores.</w:t>
      </w:r>
    </w:p>
    <w:p w:rsidR="00B22F4C" w:rsidRDefault="000F3BF4">
      <w:pPr>
        <w:keepNext/>
        <w:keepLines/>
        <w:numPr>
          <w:ilvl w:val="0"/>
          <w:numId w:val="4"/>
        </w:numPr>
        <w:spacing w:after="0" w:line="360" w:lineRule="auto"/>
        <w:ind w:left="36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JUSTIFICATIVA</w:t>
      </w:r>
    </w:p>
    <w:p w:rsidR="00B22F4C" w:rsidRDefault="000F3BF4">
      <w:pPr>
        <w:keepNext/>
        <w:keepLines/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Este estudo é relevante devido à crescente influência das </w:t>
      </w:r>
      <w:proofErr w:type="spellStart"/>
      <w:r>
        <w:rPr>
          <w:rFonts w:ascii="Arial" w:eastAsia="Arial" w:hAnsi="Arial" w:cs="Arial"/>
          <w:sz w:val="24"/>
        </w:rPr>
        <w:t>TICs</w:t>
      </w:r>
      <w:proofErr w:type="spellEnd"/>
      <w:r>
        <w:rPr>
          <w:rFonts w:ascii="Arial" w:eastAsia="Arial" w:hAnsi="Arial" w:cs="Arial"/>
          <w:sz w:val="24"/>
        </w:rPr>
        <w:t xml:space="preserve"> na sociedade contemporânea e à necessidade de compreender como essas tecnologias podem ser utilizadas de forma eficaz no contexto educacional. A pesquisa pode contribuir para orientar educadores, gestores escolares e formuladores de políticas na tomada de decisões relacionadas à integração das </w:t>
      </w:r>
      <w:proofErr w:type="spellStart"/>
      <w:r>
        <w:rPr>
          <w:rFonts w:ascii="Arial" w:eastAsia="Arial" w:hAnsi="Arial" w:cs="Arial"/>
          <w:sz w:val="24"/>
        </w:rPr>
        <w:t>TICs</w:t>
      </w:r>
      <w:proofErr w:type="spellEnd"/>
      <w:r>
        <w:rPr>
          <w:rFonts w:ascii="Arial" w:eastAsia="Arial" w:hAnsi="Arial" w:cs="Arial"/>
          <w:sz w:val="24"/>
        </w:rPr>
        <w:t xml:space="preserve"> nas práticas pedagógicas.</w:t>
      </w:r>
    </w:p>
    <w:p w:rsidR="00B22F4C" w:rsidRDefault="00B22F4C">
      <w:pPr>
        <w:keepNext/>
        <w:keepLines/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B22F4C" w:rsidRDefault="009C6BF1">
      <w:pPr>
        <w:keepNext/>
        <w:keepLines/>
        <w:spacing w:after="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0F3BF4">
        <w:rPr>
          <w:rFonts w:ascii="Arial" w:eastAsia="Arial" w:hAnsi="Arial" w:cs="Arial"/>
          <w:b/>
          <w:sz w:val="24"/>
        </w:rPr>
        <w:t>2. METODOLOGIA</w:t>
      </w: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A61CBF" w:rsidRDefault="000F3BF4" w:rsidP="00A61CBF">
      <w:pPr>
        <w:numPr>
          <w:ilvl w:val="0"/>
          <w:numId w:val="9"/>
        </w:numPr>
        <w:spacing w:after="20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Será conduzida uma pesquisa exploratória, utilizando revisão bibliográfica e estudo de casos. Serão coletados dados qualitativos por meio de entrevistas com professores e gestores escolares, além de questionários aplicados aos alunos. A análise dos dados será realizada por meio da técnica de análise de </w:t>
      </w:r>
      <w:proofErr w:type="gramStart"/>
      <w:r>
        <w:rPr>
          <w:rFonts w:ascii="Arial" w:eastAsia="Arial" w:hAnsi="Arial" w:cs="Arial"/>
          <w:sz w:val="24"/>
        </w:rPr>
        <w:t>conteúdo..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 w:rsidR="00A61CBF">
        <w:rPr>
          <w:rFonts w:ascii="Arial" w:eastAsia="Arial" w:hAnsi="Arial" w:cs="Arial"/>
          <w:sz w:val="24"/>
        </w:rPr>
        <w:t>Será conduzida uma pesquisa exploratória, utilizando revisão bibliográfica e estudo de casos. Serão coletados dados qualitativos por meio de entrevistas com professores e gestores escolares, além de questionários aplicados aos alunos. A análise dos dados será realizada por meio da técnica de análise de conteúdo.</w:t>
      </w:r>
    </w:p>
    <w:p w:rsidR="00A61CBF" w:rsidRDefault="00A61CBF" w:rsidP="00A61CBF">
      <w:pPr>
        <w:numPr>
          <w:ilvl w:val="0"/>
          <w:numId w:val="9"/>
        </w:numPr>
        <w:spacing w:after="20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. Usaremos o boneco </w:t>
      </w:r>
      <w:proofErr w:type="spellStart"/>
      <w:proofErr w:type="gramStart"/>
      <w:r>
        <w:rPr>
          <w:rFonts w:ascii="Arial" w:eastAsia="Arial" w:hAnsi="Arial" w:cs="Arial"/>
          <w:sz w:val="24"/>
        </w:rPr>
        <w:t>furby</w:t>
      </w:r>
      <w:proofErr w:type="spellEnd"/>
      <w:r>
        <w:rPr>
          <w:rFonts w:ascii="Arial" w:eastAsia="Arial" w:hAnsi="Arial" w:cs="Arial"/>
          <w:sz w:val="24"/>
        </w:rPr>
        <w:t xml:space="preserve">  para</w:t>
      </w:r>
      <w:proofErr w:type="gramEnd"/>
      <w:r>
        <w:rPr>
          <w:rFonts w:ascii="Arial" w:eastAsia="Arial" w:hAnsi="Arial" w:cs="Arial"/>
          <w:sz w:val="24"/>
        </w:rPr>
        <w:t xml:space="preserve"> demonstração: entenda o que o boneco </w:t>
      </w:r>
      <w:proofErr w:type="spellStart"/>
      <w:r>
        <w:rPr>
          <w:rFonts w:ascii="Arial" w:eastAsia="Arial" w:hAnsi="Arial" w:cs="Arial"/>
          <w:sz w:val="24"/>
        </w:rPr>
        <w:t>furby</w:t>
      </w:r>
      <w:proofErr w:type="spellEnd"/>
      <w:r>
        <w:rPr>
          <w:rFonts w:ascii="Arial" w:eastAsia="Arial" w:hAnsi="Arial" w:cs="Arial"/>
          <w:sz w:val="24"/>
        </w:rPr>
        <w:t xml:space="preserve"> e sua criação: nos anos 1990, houve diversos lançamentos de brinquedos de </w:t>
      </w:r>
      <w:proofErr w:type="spellStart"/>
      <w:r>
        <w:rPr>
          <w:rFonts w:ascii="Arial" w:eastAsia="Arial" w:hAnsi="Arial" w:cs="Arial"/>
          <w:sz w:val="24"/>
        </w:rPr>
        <w:t>pelúciaeletrônicos</w:t>
      </w:r>
      <w:proofErr w:type="spellEnd"/>
      <w:r>
        <w:rPr>
          <w:rFonts w:ascii="Arial" w:eastAsia="Arial" w:hAnsi="Arial" w:cs="Arial"/>
          <w:sz w:val="24"/>
        </w:rPr>
        <w:t xml:space="preserve">. Um destaque é </w:t>
      </w:r>
      <w:proofErr w:type="spellStart"/>
      <w:r>
        <w:rPr>
          <w:rFonts w:ascii="Arial" w:eastAsia="Arial" w:hAnsi="Arial" w:cs="Arial"/>
          <w:sz w:val="24"/>
        </w:rPr>
        <w:t>Tickle</w:t>
      </w:r>
      <w:proofErr w:type="spellEnd"/>
      <w:r>
        <w:rPr>
          <w:rFonts w:ascii="Arial" w:eastAsia="Arial" w:hAnsi="Arial" w:cs="Arial"/>
          <w:sz w:val="24"/>
        </w:rPr>
        <w:t xml:space="preserve"> me Elmo (em português: Me faça cócegas, Elmo).</w:t>
      </w:r>
    </w:p>
    <w:p w:rsidR="00A61CBF" w:rsidRDefault="00A61CBF" w:rsidP="00A61CBF">
      <w:pPr>
        <w:spacing w:after="20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O brinquedo revestido de pelúcia reagia ao toque da criança dando   risadas e se mexendo. O sucesso deste brinquedo deve-se em grande parte a popularidade do personagem Elmo, da Vila </w:t>
      </w:r>
      <w:proofErr w:type="spellStart"/>
      <w:r>
        <w:rPr>
          <w:rFonts w:ascii="Arial" w:eastAsia="Arial" w:hAnsi="Arial" w:cs="Arial"/>
          <w:sz w:val="24"/>
        </w:rPr>
        <w:t>Sésamo.Estes</w:t>
      </w:r>
      <w:proofErr w:type="spellEnd"/>
      <w:r>
        <w:rPr>
          <w:rFonts w:ascii="Arial" w:eastAsia="Arial" w:hAnsi="Arial" w:cs="Arial"/>
          <w:sz w:val="24"/>
        </w:rPr>
        <w:t xml:space="preserve"> dados indicam que </w:t>
      </w:r>
      <w:r>
        <w:rPr>
          <w:rFonts w:ascii="Arial" w:eastAsia="Arial" w:hAnsi="Arial" w:cs="Arial"/>
          <w:sz w:val="24"/>
        </w:rPr>
        <w:lastRenderedPageBreak/>
        <w:t>naquele ponto a indústria de brinquedos já dava sinais de que brinquedos populares estão muito ligados a personagens e histórias licenciados.</w:t>
      </w:r>
    </w:p>
    <w:p w:rsidR="00A61CBF" w:rsidRDefault="00A61CBF" w:rsidP="00A61CBF">
      <w:pPr>
        <w:spacing w:after="20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Outro sucesso foi o </w:t>
      </w:r>
      <w:proofErr w:type="spellStart"/>
      <w:r>
        <w:rPr>
          <w:rFonts w:ascii="Arial" w:eastAsia="Arial" w:hAnsi="Arial" w:cs="Arial"/>
          <w:sz w:val="24"/>
        </w:rPr>
        <w:t>Furby</w:t>
      </w:r>
      <w:proofErr w:type="spellEnd"/>
      <w:r>
        <w:rPr>
          <w:rFonts w:ascii="Arial" w:eastAsia="Arial" w:hAnsi="Arial" w:cs="Arial"/>
          <w:sz w:val="24"/>
        </w:rPr>
        <w:t xml:space="preserve"> (Figura 11), pequeno animal com características de</w:t>
      </w:r>
    </w:p>
    <w:p w:rsidR="00B22F4C" w:rsidRPr="009C6BF1" w:rsidRDefault="00A61CBF">
      <w:pPr>
        <w:spacing w:after="200" w:line="36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Gremlin</w:t>
      </w:r>
      <w:proofErr w:type="spellEnd"/>
      <w:r>
        <w:rPr>
          <w:rFonts w:ascii="Arial" w:eastAsia="Arial" w:hAnsi="Arial" w:cs="Arial"/>
          <w:sz w:val="24"/>
        </w:rPr>
        <w:t xml:space="preserve">/Mogwai4 que interagia com a criança. Ele foi a primeira tentativa </w:t>
      </w:r>
      <w:proofErr w:type="gramStart"/>
      <w:r>
        <w:rPr>
          <w:rFonts w:ascii="Arial" w:eastAsia="Arial" w:hAnsi="Arial" w:cs="Arial"/>
          <w:sz w:val="24"/>
        </w:rPr>
        <w:t>bem sucedida</w:t>
      </w:r>
      <w:proofErr w:type="gramEnd"/>
      <w:r>
        <w:rPr>
          <w:rFonts w:ascii="Arial" w:eastAsia="Arial" w:hAnsi="Arial" w:cs="Arial"/>
          <w:sz w:val="24"/>
        </w:rPr>
        <w:t xml:space="preserve">, no mercado, de robô interativo para crianças (Stanford, 2015). Uma característica interessante do </w:t>
      </w:r>
      <w:proofErr w:type="spellStart"/>
      <w:r>
        <w:rPr>
          <w:rFonts w:ascii="Arial" w:eastAsia="Arial" w:hAnsi="Arial" w:cs="Arial"/>
          <w:sz w:val="24"/>
        </w:rPr>
        <w:t>Furby</w:t>
      </w:r>
      <w:proofErr w:type="spellEnd"/>
      <w:r>
        <w:rPr>
          <w:rFonts w:ascii="Arial" w:eastAsia="Arial" w:hAnsi="Arial" w:cs="Arial"/>
          <w:sz w:val="24"/>
        </w:rPr>
        <w:t xml:space="preserve"> é que ele era capaz de aprender com a </w:t>
      </w:r>
      <w:proofErr w:type="spellStart"/>
      <w:proofErr w:type="gramStart"/>
      <w:r>
        <w:rPr>
          <w:rFonts w:ascii="Arial" w:eastAsia="Arial" w:hAnsi="Arial" w:cs="Arial"/>
          <w:sz w:val="24"/>
        </w:rPr>
        <w:t>criança,ou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pelo menos, dar essa sensação à ela. O </w:t>
      </w:r>
      <w:proofErr w:type="spellStart"/>
      <w:r>
        <w:rPr>
          <w:rFonts w:ascii="Arial" w:eastAsia="Arial" w:hAnsi="Arial" w:cs="Arial"/>
          <w:sz w:val="24"/>
        </w:rPr>
        <w:t>Furby</w:t>
      </w:r>
      <w:proofErr w:type="spellEnd"/>
      <w:r>
        <w:rPr>
          <w:rFonts w:ascii="Arial" w:eastAsia="Arial" w:hAnsi="Arial" w:cs="Arial"/>
          <w:sz w:val="24"/>
        </w:rPr>
        <w:t xml:space="preserve"> é programado para, a cada interação, ir lentamente mudando sua língua nativa, o “</w:t>
      </w:r>
      <w:proofErr w:type="spellStart"/>
      <w:r>
        <w:rPr>
          <w:rFonts w:ascii="Arial" w:eastAsia="Arial" w:hAnsi="Arial" w:cs="Arial"/>
          <w:sz w:val="24"/>
        </w:rPr>
        <w:t>Furbish</w:t>
      </w:r>
      <w:proofErr w:type="spellEnd"/>
      <w:r>
        <w:rPr>
          <w:rFonts w:ascii="Arial" w:eastAsia="Arial" w:hAnsi="Arial" w:cs="Arial"/>
          <w:sz w:val="24"/>
        </w:rPr>
        <w:t xml:space="preserve">”, para a língua da criança. Ele foi relançado, em 2012, com diversas melhorias tecnológicas, como mais interações e conexão WiFi (WRENN, </w:t>
      </w:r>
      <w:proofErr w:type="gramStart"/>
      <w:r>
        <w:rPr>
          <w:rFonts w:ascii="Arial" w:eastAsia="Arial" w:hAnsi="Arial" w:cs="Arial"/>
          <w:sz w:val="24"/>
        </w:rPr>
        <w:t>2012).</w:t>
      </w:r>
      <w:r w:rsidR="009C6BF1">
        <w:rPr>
          <w:rFonts w:ascii="Arial" w:eastAsia="Arial" w:hAnsi="Arial" w:cs="Arial"/>
          <w:sz w:val="24"/>
        </w:rPr>
        <w:t>..</w:t>
      </w:r>
      <w:proofErr w:type="gramEnd"/>
    </w:p>
    <w:p w:rsidR="00B22F4C" w:rsidRDefault="000F3BF4">
      <w:pPr>
        <w:keepNext/>
        <w:keepLines/>
        <w:numPr>
          <w:ilvl w:val="0"/>
          <w:numId w:val="6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RESULTADOS E DISCUSSÕES</w:t>
      </w:r>
    </w:p>
    <w:p w:rsidR="00B22F4C" w:rsidRDefault="000F3BF4">
      <w:pPr>
        <w:spacing w:before="90" w:after="200" w:line="300" w:lineRule="auto"/>
        <w:jc w:val="right"/>
        <w:rPr>
          <w:rFonts w:ascii="Calibri" w:eastAsia="Calibri" w:hAnsi="Calibri" w:cs="Calibri"/>
          <w:color w:val="5F6368"/>
          <w:sz w:val="17"/>
        </w:rPr>
      </w:pPr>
      <w:r>
        <w:rPr>
          <w:rFonts w:ascii="Calibri" w:eastAsia="Calibri" w:hAnsi="Calibri" w:cs="Calibri"/>
        </w:rPr>
        <w:t xml:space="preserve"> </w:t>
      </w:r>
    </w:p>
    <w:p w:rsidR="00B22F4C" w:rsidRDefault="00B22F4C">
      <w:pPr>
        <w:spacing w:after="200" w:line="276" w:lineRule="auto"/>
        <w:jc w:val="right"/>
        <w:rPr>
          <w:rFonts w:ascii="Calibri" w:eastAsia="Calibri" w:hAnsi="Calibri" w:cs="Calibri"/>
        </w:rPr>
      </w:pPr>
    </w:p>
    <w:p w:rsidR="00B22F4C" w:rsidRDefault="00B22F4C" w:rsidP="003C4CC7">
      <w:pPr>
        <w:spacing w:after="0" w:line="276" w:lineRule="auto"/>
        <w:rPr>
          <w:rFonts w:ascii="Arial" w:eastAsia="Arial" w:hAnsi="Arial" w:cs="Arial"/>
          <w:color w:val="000000"/>
          <w:sz w:val="24"/>
          <w:shd w:val="clear" w:color="auto" w:fill="FFFF00"/>
        </w:rPr>
      </w:pPr>
    </w:p>
    <w:p w:rsidR="003C4CC7" w:rsidRDefault="003C4CC7" w:rsidP="003C4CC7">
      <w:pPr>
        <w:spacing w:after="0" w:line="276" w:lineRule="auto"/>
        <w:rPr>
          <w:rFonts w:ascii="Arial" w:eastAsia="Arial" w:hAnsi="Arial" w:cs="Arial"/>
          <w:color w:val="000000"/>
          <w:sz w:val="24"/>
          <w:shd w:val="clear" w:color="auto" w:fill="FFFF00"/>
        </w:rPr>
      </w:pPr>
    </w:p>
    <w:p w:rsidR="003C4CC7" w:rsidRDefault="003C4CC7" w:rsidP="003C4CC7">
      <w:pPr>
        <w:spacing w:after="0" w:line="276" w:lineRule="auto"/>
        <w:rPr>
          <w:rFonts w:ascii="Arial" w:eastAsia="Arial" w:hAnsi="Arial" w:cs="Arial"/>
          <w:color w:val="000000"/>
          <w:sz w:val="24"/>
          <w:shd w:val="clear" w:color="auto" w:fill="FFFF00"/>
        </w:rPr>
      </w:pPr>
    </w:p>
    <w:p w:rsidR="009C6BF1" w:rsidRDefault="009C6BF1" w:rsidP="003C4CC7">
      <w:pPr>
        <w:spacing w:after="0" w:line="276" w:lineRule="auto"/>
        <w:rPr>
          <w:rFonts w:ascii="Arial" w:eastAsia="Arial" w:hAnsi="Arial" w:cs="Arial"/>
          <w:color w:val="000000"/>
          <w:sz w:val="24"/>
          <w:shd w:val="clear" w:color="auto" w:fill="FFFF00"/>
        </w:rPr>
      </w:pPr>
    </w:p>
    <w:p w:rsidR="009C6BF1" w:rsidRDefault="009C6BF1" w:rsidP="003C4CC7">
      <w:pPr>
        <w:spacing w:after="0" w:line="276" w:lineRule="auto"/>
        <w:rPr>
          <w:rFonts w:ascii="Arial" w:eastAsia="Arial" w:hAnsi="Arial" w:cs="Arial"/>
          <w:color w:val="000000"/>
          <w:sz w:val="24"/>
          <w:shd w:val="clear" w:color="auto" w:fill="FFFF00"/>
        </w:rPr>
      </w:pPr>
    </w:p>
    <w:p w:rsidR="009C6BF1" w:rsidRDefault="009C6BF1" w:rsidP="003C4CC7">
      <w:pPr>
        <w:spacing w:after="0" w:line="276" w:lineRule="auto"/>
        <w:rPr>
          <w:rFonts w:ascii="Arial" w:eastAsia="Arial" w:hAnsi="Arial" w:cs="Arial"/>
          <w:color w:val="000000"/>
          <w:sz w:val="24"/>
          <w:shd w:val="clear" w:color="auto" w:fill="FFFF00"/>
        </w:rPr>
      </w:pPr>
    </w:p>
    <w:p w:rsidR="009C6BF1" w:rsidRDefault="009C6BF1" w:rsidP="003C4CC7">
      <w:pPr>
        <w:spacing w:after="0" w:line="276" w:lineRule="auto"/>
        <w:rPr>
          <w:rFonts w:ascii="Arial" w:eastAsia="Arial" w:hAnsi="Arial" w:cs="Arial"/>
          <w:color w:val="000000"/>
          <w:sz w:val="24"/>
          <w:shd w:val="clear" w:color="auto" w:fill="FFFF00"/>
        </w:rPr>
      </w:pPr>
    </w:p>
    <w:p w:rsidR="009C6BF1" w:rsidRDefault="009C6BF1" w:rsidP="003C4CC7">
      <w:pPr>
        <w:spacing w:after="0" w:line="276" w:lineRule="auto"/>
        <w:rPr>
          <w:rFonts w:ascii="Arial" w:eastAsia="Arial" w:hAnsi="Arial" w:cs="Arial"/>
          <w:color w:val="000000"/>
          <w:sz w:val="24"/>
          <w:shd w:val="clear" w:color="auto" w:fill="FFFF00"/>
        </w:rPr>
      </w:pPr>
    </w:p>
    <w:p w:rsidR="009C6BF1" w:rsidRPr="003C4CC7" w:rsidRDefault="009C6BF1" w:rsidP="003C4CC7">
      <w:pPr>
        <w:spacing w:after="0" w:line="276" w:lineRule="auto"/>
        <w:rPr>
          <w:rFonts w:ascii="Arial" w:eastAsia="Arial" w:hAnsi="Arial" w:cs="Arial"/>
          <w:color w:val="000000"/>
          <w:sz w:val="24"/>
          <w:shd w:val="clear" w:color="auto" w:fill="FFFF00"/>
        </w:rPr>
      </w:pPr>
    </w:p>
    <w:p w:rsidR="00B22F4C" w:rsidRDefault="000F3BF4">
      <w:pPr>
        <w:keepNext/>
        <w:keepLines/>
        <w:numPr>
          <w:ilvl w:val="0"/>
          <w:numId w:val="7"/>
        </w:numPr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CONCLUSÃO</w:t>
      </w:r>
    </w:p>
    <w:p w:rsidR="00B22F4C" w:rsidRDefault="00B22F4C">
      <w:pPr>
        <w:keepNext/>
        <w:keepLines/>
        <w:spacing w:after="0" w:line="360" w:lineRule="auto"/>
        <w:rPr>
          <w:rFonts w:ascii="Arial" w:eastAsia="Arial" w:hAnsi="Arial" w:cs="Arial"/>
          <w:b/>
          <w:color w:val="365F91"/>
          <w:sz w:val="24"/>
        </w:rPr>
      </w:pPr>
    </w:p>
    <w:p w:rsidR="00B22F4C" w:rsidRDefault="000F3BF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Este estudo permitirá concluir que as </w:t>
      </w:r>
      <w:proofErr w:type="spellStart"/>
      <w:r>
        <w:rPr>
          <w:rFonts w:ascii="Arial" w:eastAsia="Arial" w:hAnsi="Arial" w:cs="Arial"/>
          <w:sz w:val="24"/>
        </w:rPr>
        <w:t>TICs</w:t>
      </w:r>
      <w:proofErr w:type="spellEnd"/>
      <w:r>
        <w:rPr>
          <w:rFonts w:ascii="Arial" w:eastAsia="Arial" w:hAnsi="Arial" w:cs="Arial"/>
          <w:sz w:val="24"/>
        </w:rPr>
        <w:t xml:space="preserve"> têm o potencial de enriquecer a prática pedagógica, promovendo uma aprendizagem mais dinâmica e interativa. Contudo, sua eficácia depende da capacitação dos professores, da</w:t>
      </w:r>
      <w:r w:rsidR="003C4CC7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infraestrutura escolar e da abordagem pedagógica adotada. A integração das </w:t>
      </w:r>
      <w:proofErr w:type="spellStart"/>
      <w:r>
        <w:rPr>
          <w:rFonts w:ascii="Arial" w:eastAsia="Arial" w:hAnsi="Arial" w:cs="Arial"/>
          <w:sz w:val="24"/>
        </w:rPr>
        <w:t>TICs</w:t>
      </w:r>
      <w:proofErr w:type="spellEnd"/>
      <w:r>
        <w:rPr>
          <w:rFonts w:ascii="Arial" w:eastAsia="Arial" w:hAnsi="Arial" w:cs="Arial"/>
          <w:sz w:val="24"/>
        </w:rPr>
        <w:t xml:space="preserve"> deve ser cuidadosamente planejada e adaptada às necessidades específicas de cada contexto educacional.</w:t>
      </w:r>
    </w:p>
    <w:p w:rsidR="009C6BF1" w:rsidRDefault="009C6BF1">
      <w:pPr>
        <w:spacing w:after="200" w:line="276" w:lineRule="auto"/>
        <w:rPr>
          <w:rFonts w:ascii="Arial" w:eastAsia="Arial" w:hAnsi="Arial" w:cs="Arial"/>
          <w:sz w:val="24"/>
        </w:rPr>
      </w:pPr>
    </w:p>
    <w:p w:rsidR="009C6BF1" w:rsidRDefault="009C6BF1">
      <w:pPr>
        <w:spacing w:after="200" w:line="276" w:lineRule="auto"/>
        <w:rPr>
          <w:rFonts w:ascii="Arial" w:eastAsia="Arial" w:hAnsi="Arial" w:cs="Arial"/>
          <w:sz w:val="24"/>
        </w:rPr>
      </w:pPr>
    </w:p>
    <w:p w:rsidR="009C6BF1" w:rsidRDefault="009C6BF1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0F3BF4">
      <w:pPr>
        <w:keepNext/>
        <w:keepLines/>
        <w:numPr>
          <w:ilvl w:val="0"/>
          <w:numId w:val="8"/>
        </w:numPr>
        <w:spacing w:after="0" w:line="360" w:lineRule="auto"/>
        <w:ind w:hanging="42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REFERÊNCIAS BIBLIOGRÁFICAS</w:t>
      </w: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0F3BF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Bates, A. W. (2019). Ensino na Era Digital: Diretrizes para o design de ensino e aprendizagem. Tony Bates Associates </w:t>
      </w:r>
      <w:proofErr w:type="spellStart"/>
      <w:r>
        <w:rPr>
          <w:rFonts w:ascii="Arial" w:eastAsia="Arial" w:hAnsi="Arial" w:cs="Arial"/>
          <w:sz w:val="24"/>
        </w:rPr>
        <w:t>Ltd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0F3BF4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Cavanaugh</w:t>
      </w:r>
      <w:proofErr w:type="spellEnd"/>
      <w:r>
        <w:rPr>
          <w:rFonts w:ascii="Arial" w:eastAsia="Arial" w:hAnsi="Arial" w:cs="Arial"/>
          <w:sz w:val="24"/>
        </w:rPr>
        <w:t xml:space="preserve">, C., &amp; </w:t>
      </w:r>
      <w:proofErr w:type="spellStart"/>
      <w:r>
        <w:rPr>
          <w:rFonts w:ascii="Arial" w:eastAsia="Arial" w:hAnsi="Arial" w:cs="Arial"/>
          <w:sz w:val="24"/>
        </w:rPr>
        <w:t>Blomeyer</w:t>
      </w:r>
      <w:proofErr w:type="spellEnd"/>
      <w:r>
        <w:rPr>
          <w:rFonts w:ascii="Arial" w:eastAsia="Arial" w:hAnsi="Arial" w:cs="Arial"/>
          <w:sz w:val="24"/>
        </w:rPr>
        <w:t>, R. L. (Eds.). (2013). O que funciona na aprendizagem online K-12. Sociedade Internacional de Tecnologia na Educação.</w:t>
      </w: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0F3BF4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Herrington</w:t>
      </w:r>
      <w:proofErr w:type="spellEnd"/>
      <w:r>
        <w:rPr>
          <w:rFonts w:ascii="Arial" w:eastAsia="Arial" w:hAnsi="Arial" w:cs="Arial"/>
          <w:sz w:val="24"/>
        </w:rPr>
        <w:t xml:space="preserve">, J., &amp; </w:t>
      </w:r>
      <w:proofErr w:type="spellStart"/>
      <w:r>
        <w:rPr>
          <w:rFonts w:ascii="Arial" w:eastAsia="Arial" w:hAnsi="Arial" w:cs="Arial"/>
          <w:sz w:val="24"/>
        </w:rPr>
        <w:t>Kervin</w:t>
      </w:r>
      <w:proofErr w:type="spellEnd"/>
      <w:r>
        <w:rPr>
          <w:rFonts w:ascii="Arial" w:eastAsia="Arial" w:hAnsi="Arial" w:cs="Arial"/>
          <w:sz w:val="24"/>
        </w:rPr>
        <w:t>, L. (2007). Aprendizagem autêntica apoiada pela tecnologia: 10 sugestões e casos de integração em salas de aula. Educação Midiática Internacional, 44(3), 219-236.</w:t>
      </w: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0F3BF4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Jenkins</w:t>
      </w:r>
      <w:proofErr w:type="spellEnd"/>
      <w:r>
        <w:rPr>
          <w:rFonts w:ascii="Arial" w:eastAsia="Arial" w:hAnsi="Arial" w:cs="Arial"/>
          <w:sz w:val="24"/>
        </w:rPr>
        <w:t>, H. (2009). Enfrentando os desafios da cultura participativa: Educação midiática para o século XXI. MIT Press.</w:t>
      </w:r>
    </w:p>
    <w:p w:rsidR="00B22F4C" w:rsidRDefault="00B22F4C">
      <w:pPr>
        <w:spacing w:after="200" w:line="276" w:lineRule="auto"/>
        <w:rPr>
          <w:rFonts w:ascii="Arial" w:eastAsia="Arial" w:hAnsi="Arial" w:cs="Arial"/>
          <w:sz w:val="24"/>
        </w:rPr>
      </w:pPr>
    </w:p>
    <w:p w:rsidR="00B22F4C" w:rsidRDefault="000F3BF4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Means</w:t>
      </w:r>
      <w:proofErr w:type="spellEnd"/>
      <w:r>
        <w:rPr>
          <w:rFonts w:ascii="Arial" w:eastAsia="Arial" w:hAnsi="Arial" w:cs="Arial"/>
          <w:sz w:val="24"/>
        </w:rPr>
        <w:t xml:space="preserve">, B., </w:t>
      </w:r>
      <w:proofErr w:type="spellStart"/>
      <w:r>
        <w:rPr>
          <w:rFonts w:ascii="Arial" w:eastAsia="Arial" w:hAnsi="Arial" w:cs="Arial"/>
          <w:sz w:val="24"/>
        </w:rPr>
        <w:t>Toyama</w:t>
      </w:r>
      <w:proofErr w:type="spellEnd"/>
      <w:r>
        <w:rPr>
          <w:rFonts w:ascii="Arial" w:eastAsia="Arial" w:hAnsi="Arial" w:cs="Arial"/>
          <w:sz w:val="24"/>
        </w:rPr>
        <w:t xml:space="preserve">, Y., Murphy, R., </w:t>
      </w:r>
      <w:proofErr w:type="spellStart"/>
      <w:r>
        <w:rPr>
          <w:rFonts w:ascii="Arial" w:eastAsia="Arial" w:hAnsi="Arial" w:cs="Arial"/>
          <w:sz w:val="24"/>
        </w:rPr>
        <w:t>Bakia</w:t>
      </w:r>
      <w:proofErr w:type="spellEnd"/>
      <w:r>
        <w:rPr>
          <w:rFonts w:ascii="Arial" w:eastAsia="Arial" w:hAnsi="Arial" w:cs="Arial"/>
          <w:sz w:val="24"/>
        </w:rPr>
        <w:t>, M., &amp; Jones, K. (2010). Avaliação de práticas baseadas em evidências na aprendizagem online: Uma meta-análise e revisão de estudos de aprendizagem online. Departamento de Educação dos Estados Unidos</w:t>
      </w:r>
    </w:p>
    <w:p w:rsidR="00B22F4C" w:rsidRDefault="00B22F4C">
      <w:pPr>
        <w:spacing w:after="200" w:line="276" w:lineRule="auto"/>
        <w:ind w:left="705"/>
        <w:rPr>
          <w:rFonts w:ascii="Arial" w:eastAsia="Arial" w:hAnsi="Arial" w:cs="Arial"/>
          <w:b/>
          <w:sz w:val="24"/>
        </w:rPr>
      </w:pPr>
    </w:p>
    <w:sectPr w:rsidR="00B22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7FCE"/>
    <w:multiLevelType w:val="multilevel"/>
    <w:tmpl w:val="A3BAC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1F4E53"/>
    <w:multiLevelType w:val="multilevel"/>
    <w:tmpl w:val="2688A9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E07818"/>
    <w:multiLevelType w:val="multilevel"/>
    <w:tmpl w:val="0584F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E93C09"/>
    <w:multiLevelType w:val="multilevel"/>
    <w:tmpl w:val="C4487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7803C0"/>
    <w:multiLevelType w:val="multilevel"/>
    <w:tmpl w:val="2E9471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735649"/>
    <w:multiLevelType w:val="multilevel"/>
    <w:tmpl w:val="C80601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23641B"/>
    <w:multiLevelType w:val="multilevel"/>
    <w:tmpl w:val="62108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D85083"/>
    <w:multiLevelType w:val="multilevel"/>
    <w:tmpl w:val="CE448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4C"/>
    <w:rsid w:val="000F3BF4"/>
    <w:rsid w:val="003C4CC7"/>
    <w:rsid w:val="009C6BF1"/>
    <w:rsid w:val="00A61CBF"/>
    <w:rsid w:val="00B2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C569"/>
  <w15:docId w15:val="{6036F31D-EAE0-416D-923B-3F1AE0A4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947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2023-08-23T18:47:00Z</dcterms:created>
  <dcterms:modified xsi:type="dcterms:W3CDTF">2023-08-23T18:47:00Z</dcterms:modified>
</cp:coreProperties>
</file>