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Projeto de SAD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Warehouse Cinema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Uma franquia de cinemas de grande porte utiliza um sistema de controle de gestão de cinema na qual são vendidos ingressos e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. A venda é feita de acordo com a disponibilidade dos ítens. Numa compra, o cliente poderá adquirir ingressos ou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>. O cliente poderá comprar ingressos na bilheteria e pelo site da própria franquia.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bilheteria o cliente poderá comprar o ingresso ao atendente. Caso o cliente deseje comprar pelos menos um ingresso ou pelo menos um produto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i/>
          <w:iCs/>
          <w:sz w:val="24"/>
          <w:szCs w:val="24"/>
          <w:lang w:val="en-US"/>
        </w:rPr>
        <w:t xml:space="preserve"> snack bar</w:t>
      </w:r>
      <w:r>
        <w:rPr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compra feita pelo site o cliente terá que preencher um cadastro obrigatório, neste cadastro o cliente poderá comprar ingressos para retirar pelo menos um ingresso ou pelo menos </w:t>
      </w:r>
      <w:bookmarkStart w:id="0" w:name="_GoBack"/>
      <w:bookmarkEnd w:id="0"/>
      <w:r>
        <w:rPr>
          <w:sz w:val="24"/>
          <w:szCs w:val="24"/>
          <w:lang w:val="en-US"/>
        </w:rPr>
        <w:t>um produto de snack bar, é necessário apresentar a compra impressa ao atendente. Com o cadastro criado o cliente poderá gerenciar todas as informações referentes as compras feitas no site.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Indicadores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2224FF6"/>
    <w:rsid w:val="02A20388"/>
    <w:rsid w:val="0F155F0D"/>
    <w:rsid w:val="1AF85922"/>
    <w:rsid w:val="21821F77"/>
    <w:rsid w:val="272E6438"/>
    <w:rsid w:val="28856C71"/>
    <w:rsid w:val="2F1968C7"/>
    <w:rsid w:val="300610D1"/>
    <w:rsid w:val="31BB0751"/>
    <w:rsid w:val="3DE25051"/>
    <w:rsid w:val="487A39AB"/>
    <w:rsid w:val="4FF91861"/>
    <w:rsid w:val="5FAA7E81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2019-07-12T11:55:01Z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