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6"/>
          <w:szCs w:val="36"/>
        </w:rPr>
      </w:pPr>
      <w:r w:rsidDel="00000000" w:rsidR="00000000" w:rsidRPr="00000000">
        <w:rPr>
          <w:sz w:val="36"/>
          <w:szCs w:val="36"/>
          <w:rtl w:val="0"/>
        </w:rPr>
        <w:t xml:space="preserve">Resumo AWS</w:t>
      </w:r>
    </w:p>
    <w:p w:rsidR="00000000" w:rsidDel="00000000" w:rsidP="00000000" w:rsidRDefault="00000000" w:rsidRPr="00000000" w14:paraId="00000002">
      <w:pPr>
        <w:rPr>
          <w:sz w:val="36"/>
          <w:szCs w:val="36"/>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Pilares</w:t>
      </w:r>
    </w:p>
    <w:p w:rsidR="00000000" w:rsidDel="00000000" w:rsidP="00000000" w:rsidRDefault="00000000" w:rsidRPr="00000000" w14:paraId="00000004">
      <w:pPr>
        <w:rPr>
          <w:sz w:val="28"/>
          <w:szCs w:val="28"/>
        </w:rPr>
      </w:pPr>
      <w:r w:rsidDel="00000000" w:rsidR="00000000" w:rsidRPr="00000000">
        <w:rPr>
          <w:sz w:val="28"/>
          <w:szCs w:val="28"/>
          <w:rtl w:val="0"/>
        </w:rPr>
        <w:t xml:space="preserve">Data storage, Networking, Machine learning , Security and  identity, Compute, DataBases, Management and Governance. </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b w:val="1"/>
          <w:sz w:val="30"/>
          <w:szCs w:val="30"/>
          <w:rtl w:val="0"/>
        </w:rPr>
        <w:t xml:space="preserve">Modelos de nuvem:</w:t>
      </w:r>
    </w:p>
    <w:p w:rsidR="00000000" w:rsidDel="00000000" w:rsidP="00000000" w:rsidRDefault="00000000" w:rsidRPr="00000000" w14:paraId="00000007">
      <w:pPr>
        <w:rPr>
          <w:b w:val="1"/>
          <w:sz w:val="30"/>
          <w:szCs w:val="30"/>
        </w:rPr>
      </w:pPr>
      <w:r w:rsidDel="00000000" w:rsidR="00000000" w:rsidRPr="00000000">
        <w:rPr>
          <w:b w:val="1"/>
          <w:sz w:val="30"/>
          <w:szCs w:val="30"/>
        </w:rPr>
        <w:drawing>
          <wp:inline distB="114300" distT="114300" distL="114300" distR="114300">
            <wp:extent cx="5731200" cy="29210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sz w:val="30"/>
          <w:szCs w:val="30"/>
        </w:rPr>
      </w:pPr>
      <w:r w:rsidDel="00000000" w:rsidR="00000000" w:rsidRPr="00000000">
        <w:rPr>
          <w:rtl w:val="0"/>
        </w:rPr>
      </w:r>
    </w:p>
    <w:p w:rsidR="00000000" w:rsidDel="00000000" w:rsidP="00000000" w:rsidRDefault="00000000" w:rsidRPr="00000000" w14:paraId="00000009">
      <w:pPr>
        <w:rPr>
          <w:b w:val="1"/>
          <w:sz w:val="30"/>
          <w:szCs w:val="30"/>
        </w:rPr>
      </w:pPr>
      <w:r w:rsidDel="00000000" w:rsidR="00000000" w:rsidRPr="00000000">
        <w:rPr>
          <w:b w:val="1"/>
          <w:sz w:val="30"/>
          <w:szCs w:val="30"/>
        </w:rPr>
        <w:drawing>
          <wp:inline distB="114300" distT="114300" distL="114300" distR="114300">
            <wp:extent cx="5731200" cy="33909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sz w:val="30"/>
          <w:szCs w:val="30"/>
        </w:rPr>
      </w:pPr>
      <w:r w:rsidDel="00000000" w:rsidR="00000000" w:rsidRPr="00000000">
        <w:rPr>
          <w:b w:val="1"/>
          <w:sz w:val="30"/>
          <w:szCs w:val="30"/>
        </w:rPr>
        <w:drawing>
          <wp:inline distB="114300" distT="114300" distL="114300" distR="114300">
            <wp:extent cx="5731200" cy="32258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b w:val="1"/>
          <w:sz w:val="30"/>
          <w:szCs w:val="30"/>
        </w:rPr>
      </w:pPr>
      <w:r w:rsidDel="00000000" w:rsidR="00000000" w:rsidRPr="00000000">
        <w:rPr>
          <w:b w:val="1"/>
          <w:sz w:val="30"/>
          <w:szCs w:val="30"/>
          <w:rtl w:val="0"/>
        </w:rPr>
        <w:t xml:space="preserve">Security and Identity</w:t>
      </w:r>
    </w:p>
    <w:p w:rsidR="00000000" w:rsidDel="00000000" w:rsidP="00000000" w:rsidRDefault="00000000" w:rsidRPr="00000000" w14:paraId="0000000D">
      <w:pPr>
        <w:numPr>
          <w:ilvl w:val="0"/>
          <w:numId w:val="4"/>
        </w:numPr>
        <w:ind w:left="720" w:hanging="360"/>
        <w:rPr>
          <w:b w:val="1"/>
          <w:sz w:val="26"/>
          <w:szCs w:val="26"/>
        </w:rPr>
      </w:pPr>
      <w:r w:rsidDel="00000000" w:rsidR="00000000" w:rsidRPr="00000000">
        <w:rPr>
          <w:b w:val="1"/>
          <w:sz w:val="26"/>
          <w:szCs w:val="26"/>
          <w:rtl w:val="0"/>
        </w:rPr>
        <w:t xml:space="preserve">IAM</w:t>
      </w:r>
    </w:p>
    <w:p w:rsidR="00000000" w:rsidDel="00000000" w:rsidP="00000000" w:rsidRDefault="00000000" w:rsidRPr="00000000" w14:paraId="0000000E">
      <w:pPr>
        <w:ind w:left="720" w:firstLine="0"/>
        <w:rPr>
          <w:color w:val="333333"/>
          <w:sz w:val="24"/>
          <w:szCs w:val="24"/>
        </w:rPr>
      </w:pPr>
      <w:r w:rsidDel="00000000" w:rsidR="00000000" w:rsidRPr="00000000">
        <w:rPr>
          <w:color w:val="333333"/>
          <w:sz w:val="24"/>
          <w:szCs w:val="24"/>
          <w:rtl w:val="0"/>
        </w:rPr>
        <w:t xml:space="preserve">O AWS Identity and Access Management (IAM) fornece controle de acesso refinado em toda a AWS. Com o IAM, é possível especificar quem pode acessar quais serviços e recursos e em que condições. Com as políticas do IAM, você gerencia permissões para seu quadro de funcionários e sistemas para garantir permissões com privilégios mínimos.</w:t>
      </w:r>
    </w:p>
    <w:p w:rsidR="00000000" w:rsidDel="00000000" w:rsidP="00000000" w:rsidRDefault="00000000" w:rsidRPr="00000000" w14:paraId="0000000F">
      <w:pPr>
        <w:ind w:left="720" w:firstLine="0"/>
        <w:rPr>
          <w:color w:val="333333"/>
          <w:sz w:val="24"/>
          <w:szCs w:val="24"/>
        </w:rPr>
      </w:pPr>
      <w:r w:rsidDel="00000000" w:rsidR="00000000" w:rsidRPr="00000000">
        <w:rPr>
          <w:rtl w:val="0"/>
        </w:rPr>
      </w:r>
    </w:p>
    <w:p w:rsidR="00000000" w:rsidDel="00000000" w:rsidP="00000000" w:rsidRDefault="00000000" w:rsidRPr="00000000" w14:paraId="00000010">
      <w:pPr>
        <w:ind w:left="720" w:firstLine="0"/>
        <w:rPr>
          <w:color w:val="333333"/>
          <w:sz w:val="24"/>
          <w:szCs w:val="24"/>
        </w:rPr>
      </w:pPr>
      <w:r w:rsidDel="00000000" w:rsidR="00000000" w:rsidRPr="00000000">
        <w:rPr>
          <w:color w:val="333333"/>
          <w:sz w:val="24"/>
          <w:szCs w:val="24"/>
          <w:rtl w:val="0"/>
        </w:rPr>
        <w:t xml:space="preserve">Com IAM você pode criar políticas de segurança para determinados grupos, e então adicionar users IAM a esse grupo, assim ele ficará limitado ao que a política de segurança daquele grupo permite( serviços que esse grupo tem acesso).</w:t>
      </w:r>
    </w:p>
    <w:p w:rsidR="00000000" w:rsidDel="00000000" w:rsidP="00000000" w:rsidRDefault="00000000" w:rsidRPr="00000000" w14:paraId="00000011">
      <w:pPr>
        <w:ind w:left="720" w:firstLine="0"/>
        <w:rPr>
          <w:color w:val="333333"/>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rPr>
          <w:b w:val="1"/>
          <w:color w:val="333333"/>
          <w:sz w:val="26"/>
          <w:szCs w:val="26"/>
        </w:rPr>
      </w:pPr>
      <w:r w:rsidDel="00000000" w:rsidR="00000000" w:rsidRPr="00000000">
        <w:rPr>
          <w:b w:val="1"/>
          <w:color w:val="333333"/>
          <w:sz w:val="26"/>
          <w:szCs w:val="26"/>
          <w:rtl w:val="0"/>
        </w:rPr>
        <w:t xml:space="preserve">Secrets Manager</w:t>
      </w:r>
    </w:p>
    <w:p w:rsidR="00000000" w:rsidDel="00000000" w:rsidP="00000000" w:rsidRDefault="00000000" w:rsidRPr="00000000" w14:paraId="00000013">
      <w:pPr>
        <w:ind w:left="720" w:firstLine="0"/>
        <w:rPr>
          <w:color w:val="333333"/>
          <w:sz w:val="24"/>
          <w:szCs w:val="24"/>
        </w:rPr>
      </w:pPr>
      <w:r w:rsidDel="00000000" w:rsidR="00000000" w:rsidRPr="00000000">
        <w:rPr>
          <w:color w:val="333333"/>
          <w:sz w:val="24"/>
          <w:szCs w:val="24"/>
          <w:rtl w:val="0"/>
        </w:rPr>
        <w:t xml:space="preserve">Com Secrets Manager você não precisa mais salvar senhas em seu código.</w:t>
      </w:r>
    </w:p>
    <w:p w:rsidR="00000000" w:rsidDel="00000000" w:rsidP="00000000" w:rsidRDefault="00000000" w:rsidRPr="00000000" w14:paraId="00000014">
      <w:pPr>
        <w:ind w:left="720" w:firstLine="0"/>
        <w:rPr>
          <w:color w:val="333333"/>
          <w:sz w:val="24"/>
          <w:szCs w:val="24"/>
        </w:rPr>
      </w:pPr>
      <w:r w:rsidDel="00000000" w:rsidR="00000000" w:rsidRPr="00000000">
        <w:rPr>
          <w:color w:val="333333"/>
          <w:sz w:val="24"/>
          <w:szCs w:val="24"/>
          <w:rtl w:val="0"/>
        </w:rPr>
        <w:t xml:space="preserve">Em seu código você faz uma solicitação  para SM, ele lhe retorna sua senha, para que seja realizada a conexão.</w:t>
      </w:r>
    </w:p>
    <w:p w:rsidR="00000000" w:rsidDel="00000000" w:rsidP="00000000" w:rsidRDefault="00000000" w:rsidRPr="00000000" w14:paraId="00000015">
      <w:pPr>
        <w:ind w:left="720" w:firstLine="0"/>
        <w:rPr>
          <w:color w:val="333333"/>
          <w:sz w:val="24"/>
          <w:szCs w:val="24"/>
        </w:rPr>
      </w:pPr>
      <w:r w:rsidDel="00000000" w:rsidR="00000000" w:rsidRPr="00000000">
        <w:rPr>
          <w:color w:val="333333"/>
          <w:sz w:val="24"/>
          <w:szCs w:val="24"/>
        </w:rPr>
        <w:drawing>
          <wp:inline distB="114300" distT="114300" distL="114300" distR="114300">
            <wp:extent cx="5734050" cy="2914827"/>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291482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color w:val="333333"/>
          <w:sz w:val="24"/>
          <w:szCs w:val="24"/>
        </w:rPr>
      </w:pPr>
      <w:r w:rsidDel="00000000" w:rsidR="00000000" w:rsidRPr="00000000">
        <w:rPr>
          <w:rtl w:val="0"/>
        </w:rPr>
      </w:r>
    </w:p>
    <w:p w:rsidR="00000000" w:rsidDel="00000000" w:rsidP="00000000" w:rsidRDefault="00000000" w:rsidRPr="00000000" w14:paraId="00000017">
      <w:pPr>
        <w:rPr>
          <w:color w:val="333333"/>
          <w:sz w:val="24"/>
          <w:szCs w:val="24"/>
        </w:rPr>
      </w:pPr>
      <w:r w:rsidDel="00000000" w:rsidR="00000000" w:rsidRPr="00000000">
        <w:rPr>
          <w:rtl w:val="0"/>
        </w:rPr>
      </w:r>
    </w:p>
    <w:p w:rsidR="00000000" w:rsidDel="00000000" w:rsidP="00000000" w:rsidRDefault="00000000" w:rsidRPr="00000000" w14:paraId="00000018">
      <w:pPr>
        <w:rPr>
          <w:color w:val="333333"/>
          <w:sz w:val="24"/>
          <w:szCs w:val="24"/>
        </w:rPr>
      </w:pPr>
      <w:r w:rsidDel="00000000" w:rsidR="00000000" w:rsidRPr="00000000">
        <w:rPr>
          <w:rtl w:val="0"/>
        </w:rPr>
      </w:r>
    </w:p>
    <w:p w:rsidR="00000000" w:rsidDel="00000000" w:rsidP="00000000" w:rsidRDefault="00000000" w:rsidRPr="00000000" w14:paraId="00000019">
      <w:pPr>
        <w:rPr>
          <w:color w:val="333333"/>
          <w:sz w:val="24"/>
          <w:szCs w:val="24"/>
        </w:rPr>
      </w:pPr>
      <w:r w:rsidDel="00000000" w:rsidR="00000000" w:rsidRPr="00000000">
        <w:rPr>
          <w:rtl w:val="0"/>
        </w:rPr>
      </w:r>
    </w:p>
    <w:p w:rsidR="00000000" w:rsidDel="00000000" w:rsidP="00000000" w:rsidRDefault="00000000" w:rsidRPr="00000000" w14:paraId="0000001A">
      <w:pPr>
        <w:rPr>
          <w:b w:val="1"/>
          <w:color w:val="333333"/>
          <w:sz w:val="26"/>
          <w:szCs w:val="26"/>
        </w:rPr>
      </w:pPr>
      <w:r w:rsidDel="00000000" w:rsidR="00000000" w:rsidRPr="00000000">
        <w:rPr>
          <w:b w:val="1"/>
          <w:color w:val="333333"/>
          <w:sz w:val="26"/>
          <w:szCs w:val="26"/>
          <w:rtl w:val="0"/>
        </w:rPr>
        <w:t xml:space="preserve">AWS Directory Service</w:t>
      </w:r>
    </w:p>
    <w:p w:rsidR="00000000" w:rsidDel="00000000" w:rsidP="00000000" w:rsidRDefault="00000000" w:rsidRPr="00000000" w14:paraId="0000001B">
      <w:pPr>
        <w:rPr>
          <w:rFonts w:ascii="Roboto" w:cs="Roboto" w:eastAsia="Roboto" w:hAnsi="Roboto"/>
          <w:color w:val="16191f"/>
          <w:sz w:val="24"/>
          <w:szCs w:val="24"/>
          <w:highlight w:val="white"/>
        </w:rPr>
      </w:pPr>
      <w:r w:rsidDel="00000000" w:rsidR="00000000" w:rsidRPr="00000000">
        <w:rPr>
          <w:rFonts w:ascii="Roboto" w:cs="Roboto" w:eastAsia="Roboto" w:hAnsi="Roboto"/>
          <w:color w:val="16191f"/>
          <w:sz w:val="24"/>
          <w:szCs w:val="24"/>
          <w:highlight w:val="white"/>
          <w:rtl w:val="0"/>
        </w:rPr>
        <w:t xml:space="preserve">O AWS Directory Service fornece várias maneiras de usar o Microsoft Active Directory (AD) com outros serviços AWS. Diretórios armazenam informações sobre usuários, grupos e dispositivos, e os administradores as usam para gerenciar o acesso a informações e recursos. O AWS Directory Service fornece várias opções de diretório para clientes que desejam usar aplicativos de reconhecimento de AD ou LDAP (Lightweight Directory Access Protocol, protocolo de acesso ao diretório leve) existentes na nuvem. Ele também oferece essas mesmas opções para desenvolvedores que precisam de um diretório para gerenciar usuários, grupos, dispositivos e acesso.</w:t>
      </w:r>
    </w:p>
    <w:p w:rsidR="00000000" w:rsidDel="00000000" w:rsidP="00000000" w:rsidRDefault="00000000" w:rsidRPr="00000000" w14:paraId="0000001C">
      <w:pPr>
        <w:rPr>
          <w:rFonts w:ascii="Roboto" w:cs="Roboto" w:eastAsia="Roboto" w:hAnsi="Roboto"/>
          <w:color w:val="16191f"/>
          <w:sz w:val="24"/>
          <w:szCs w:val="24"/>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b w:val="1"/>
          <w:color w:val="16191f"/>
          <w:sz w:val="30"/>
          <w:szCs w:val="30"/>
          <w:highlight w:val="white"/>
        </w:rPr>
      </w:pPr>
      <w:r w:rsidDel="00000000" w:rsidR="00000000" w:rsidRPr="00000000">
        <w:rPr>
          <w:rFonts w:ascii="Roboto" w:cs="Roboto" w:eastAsia="Roboto" w:hAnsi="Roboto"/>
          <w:b w:val="1"/>
          <w:color w:val="16191f"/>
          <w:sz w:val="30"/>
          <w:szCs w:val="30"/>
          <w:highlight w:val="white"/>
          <w:rtl w:val="0"/>
        </w:rPr>
        <w:t xml:space="preserve">Computer</w:t>
      </w:r>
    </w:p>
    <w:p w:rsidR="00000000" w:rsidDel="00000000" w:rsidP="00000000" w:rsidRDefault="00000000" w:rsidRPr="00000000" w14:paraId="0000001E">
      <w:pPr>
        <w:rPr>
          <w:rFonts w:ascii="Roboto" w:cs="Roboto" w:eastAsia="Roboto" w:hAnsi="Roboto"/>
          <w:b w:val="1"/>
          <w:color w:val="16191f"/>
          <w:sz w:val="30"/>
          <w:szCs w:val="30"/>
          <w:highlight w:val="white"/>
        </w:rPr>
      </w:pPr>
      <w:r w:rsidDel="00000000" w:rsidR="00000000" w:rsidRPr="00000000">
        <w:rPr>
          <w:rtl w:val="0"/>
        </w:rPr>
      </w:r>
    </w:p>
    <w:p w:rsidR="00000000" w:rsidDel="00000000" w:rsidP="00000000" w:rsidRDefault="00000000" w:rsidRPr="00000000" w14:paraId="0000001F">
      <w:pPr>
        <w:numPr>
          <w:ilvl w:val="0"/>
          <w:numId w:val="2"/>
        </w:numPr>
        <w:ind w:left="720" w:hanging="360"/>
        <w:rPr>
          <w:rFonts w:ascii="Roboto" w:cs="Roboto" w:eastAsia="Roboto" w:hAnsi="Roboto"/>
          <w:b w:val="1"/>
          <w:color w:val="16191f"/>
          <w:sz w:val="26"/>
          <w:szCs w:val="26"/>
          <w:highlight w:val="white"/>
          <w:u w:val="none"/>
        </w:rPr>
      </w:pPr>
      <w:r w:rsidDel="00000000" w:rsidR="00000000" w:rsidRPr="00000000">
        <w:rPr>
          <w:rFonts w:ascii="Roboto" w:cs="Roboto" w:eastAsia="Roboto" w:hAnsi="Roboto"/>
          <w:b w:val="1"/>
          <w:color w:val="16191f"/>
          <w:sz w:val="26"/>
          <w:szCs w:val="26"/>
          <w:highlight w:val="white"/>
          <w:rtl w:val="0"/>
        </w:rPr>
        <w:t xml:space="preserve">EC2</w:t>
      </w:r>
    </w:p>
    <w:p w:rsidR="00000000" w:rsidDel="00000000" w:rsidP="00000000" w:rsidRDefault="00000000" w:rsidRPr="00000000" w14:paraId="00000020">
      <w:pPr>
        <w:ind w:left="720" w:firstLine="0"/>
        <w:rPr>
          <w:rFonts w:ascii="Roboto" w:cs="Roboto" w:eastAsia="Roboto" w:hAnsi="Roboto"/>
          <w:color w:val="16191f"/>
          <w:sz w:val="24"/>
          <w:szCs w:val="24"/>
          <w:highlight w:val="white"/>
        </w:rPr>
      </w:pPr>
      <w:r w:rsidDel="00000000" w:rsidR="00000000" w:rsidRPr="00000000">
        <w:rPr>
          <w:rFonts w:ascii="Roboto" w:cs="Roboto" w:eastAsia="Roboto" w:hAnsi="Roboto"/>
          <w:color w:val="16191f"/>
          <w:sz w:val="24"/>
          <w:szCs w:val="24"/>
          <w:highlight w:val="white"/>
          <w:rtl w:val="0"/>
        </w:rPr>
        <w:t xml:space="preserve">O Amazon Elastic Compute Cloud (Amazon EC2) oferece uma capacidade de computação escalável na Nuvem da Amazon Web Services (AWS). O uso do Amazon EC2 elimina a necessidade de investir em hardware inicialmente, portanto, você pode desenvolver e implantar aplicativos com mais rapidez. É possível usar o Amazon EC2 para executar quantos servidores virtuais forem necessários, configurar a segurança e as redes e gerenciar o armazenamento. O Amazon EC2 permite aumentar ou reduzir a escala para lidar com alterações nos requisitos ou com picos em popularidade, reduzindo sua necessidade de prever o tráfego.</w:t>
      </w:r>
    </w:p>
    <w:p w:rsidR="00000000" w:rsidDel="00000000" w:rsidP="00000000" w:rsidRDefault="00000000" w:rsidRPr="00000000" w14:paraId="00000021">
      <w:pPr>
        <w:ind w:left="720" w:firstLine="0"/>
        <w:rPr>
          <w:rFonts w:ascii="Roboto" w:cs="Roboto" w:eastAsia="Roboto" w:hAnsi="Roboto"/>
          <w:color w:val="16191f"/>
          <w:sz w:val="24"/>
          <w:szCs w:val="24"/>
          <w:highlight w:val="white"/>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rFonts w:ascii="Roboto" w:cs="Roboto" w:eastAsia="Roboto" w:hAnsi="Roboto"/>
          <w:color w:val="16191f"/>
          <w:sz w:val="24"/>
          <w:szCs w:val="24"/>
          <w:highlight w:val="white"/>
        </w:rPr>
      </w:pPr>
      <w:r w:rsidDel="00000000" w:rsidR="00000000" w:rsidRPr="00000000">
        <w:rPr>
          <w:rFonts w:ascii="Roboto" w:cs="Roboto" w:eastAsia="Roboto" w:hAnsi="Roboto"/>
          <w:color w:val="16191f"/>
          <w:sz w:val="24"/>
          <w:szCs w:val="24"/>
          <w:highlight w:val="white"/>
          <w:rtl w:val="0"/>
        </w:rPr>
        <w:t xml:space="preserve">        O Amazon EC2 fornece os seguintes recursos:</w:t>
      </w:r>
    </w:p>
    <w:p w:rsidR="00000000" w:rsidDel="00000000" w:rsidP="00000000" w:rsidRDefault="00000000" w:rsidRPr="00000000" w14:paraId="00000023">
      <w:pPr>
        <w:numPr>
          <w:ilvl w:val="0"/>
          <w:numId w:val="3"/>
        </w:numP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Ambientes de computação virtual, conhecidos como </w:t>
      </w:r>
      <w:r w:rsidDel="00000000" w:rsidR="00000000" w:rsidRPr="00000000">
        <w:rPr>
          <w:rFonts w:ascii="Roboto" w:cs="Roboto" w:eastAsia="Roboto" w:hAnsi="Roboto"/>
          <w:i w:val="1"/>
          <w:color w:val="16191f"/>
          <w:sz w:val="24"/>
          <w:szCs w:val="24"/>
          <w:highlight w:val="white"/>
          <w:rtl w:val="0"/>
        </w:rPr>
        <w:t xml:space="preserve">instâncias</w:t>
      </w:r>
    </w:p>
    <w:p w:rsidR="00000000" w:rsidDel="00000000" w:rsidP="00000000" w:rsidRDefault="00000000" w:rsidRPr="00000000" w14:paraId="00000024">
      <w:pPr>
        <w:numPr>
          <w:ilvl w:val="0"/>
          <w:numId w:val="3"/>
        </w:numPr>
        <w:pBdr>
          <w:top w:color="auto" w:space="6" w:sz="0" w:val="none"/>
        </w:pBd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Os modelos pré-configurados para suas instâncias, conhecidos como </w:t>
      </w:r>
      <w:r w:rsidDel="00000000" w:rsidR="00000000" w:rsidRPr="00000000">
        <w:rPr>
          <w:rFonts w:ascii="Roboto" w:cs="Roboto" w:eastAsia="Roboto" w:hAnsi="Roboto"/>
          <w:i w:val="1"/>
          <w:color w:val="16191f"/>
          <w:sz w:val="24"/>
          <w:szCs w:val="24"/>
          <w:highlight w:val="white"/>
          <w:rtl w:val="0"/>
        </w:rPr>
        <w:t xml:space="preserve">Imagens de máquina da Amazon (AMIs)</w:t>
      </w:r>
      <w:r w:rsidDel="00000000" w:rsidR="00000000" w:rsidRPr="00000000">
        <w:rPr>
          <w:rFonts w:ascii="Roboto" w:cs="Roboto" w:eastAsia="Roboto" w:hAnsi="Roboto"/>
          <w:color w:val="16191f"/>
          <w:sz w:val="24"/>
          <w:szCs w:val="24"/>
          <w:highlight w:val="white"/>
          <w:rtl w:val="0"/>
        </w:rPr>
        <w:t xml:space="preserve">, que empacotam os bits de que você precisa para seu servidor (incluindo o sistema operacional e software adicional)</w:t>
      </w:r>
    </w:p>
    <w:p w:rsidR="00000000" w:rsidDel="00000000" w:rsidP="00000000" w:rsidRDefault="00000000" w:rsidRPr="00000000" w14:paraId="00000025">
      <w:pPr>
        <w:numPr>
          <w:ilvl w:val="0"/>
          <w:numId w:val="3"/>
        </w:numPr>
        <w:pBdr>
          <w:top w:color="auto" w:space="6" w:sz="0" w:val="none"/>
        </w:pBd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Várias configurações de capacidade de CPU, memória, armazenamento e redes para suas instâncias, conhecidas como </w:t>
      </w:r>
      <w:r w:rsidDel="00000000" w:rsidR="00000000" w:rsidRPr="00000000">
        <w:rPr>
          <w:rFonts w:ascii="Roboto" w:cs="Roboto" w:eastAsia="Roboto" w:hAnsi="Roboto"/>
          <w:i w:val="1"/>
          <w:color w:val="16191f"/>
          <w:sz w:val="24"/>
          <w:szCs w:val="24"/>
          <w:highlight w:val="white"/>
          <w:rtl w:val="0"/>
        </w:rPr>
        <w:t xml:space="preserve">tipos de instância</w:t>
      </w:r>
    </w:p>
    <w:p w:rsidR="00000000" w:rsidDel="00000000" w:rsidP="00000000" w:rsidRDefault="00000000" w:rsidRPr="00000000" w14:paraId="00000026">
      <w:pPr>
        <w:numPr>
          <w:ilvl w:val="0"/>
          <w:numId w:val="3"/>
        </w:numPr>
        <w:pBdr>
          <w:top w:color="auto" w:space="6" w:sz="0" w:val="none"/>
        </w:pBd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Informações seguras de login para suas instâncias usando </w:t>
      </w:r>
      <w:r w:rsidDel="00000000" w:rsidR="00000000" w:rsidRPr="00000000">
        <w:rPr>
          <w:rFonts w:ascii="Roboto" w:cs="Roboto" w:eastAsia="Roboto" w:hAnsi="Roboto"/>
          <w:i w:val="1"/>
          <w:color w:val="16191f"/>
          <w:sz w:val="24"/>
          <w:szCs w:val="24"/>
          <w:highlight w:val="white"/>
          <w:rtl w:val="0"/>
        </w:rPr>
        <w:t xml:space="preserve">pares de chave</w:t>
      </w:r>
      <w:r w:rsidDel="00000000" w:rsidR="00000000" w:rsidRPr="00000000">
        <w:rPr>
          <w:rFonts w:ascii="Roboto" w:cs="Roboto" w:eastAsia="Roboto" w:hAnsi="Roboto"/>
          <w:color w:val="16191f"/>
          <w:sz w:val="24"/>
          <w:szCs w:val="24"/>
          <w:highlight w:val="white"/>
          <w:rtl w:val="0"/>
        </w:rPr>
        <w:t xml:space="preserve"> (a AWS armazena a chave pública e você armazena a chave privada em um lugar seguro)</w:t>
      </w:r>
    </w:p>
    <w:p w:rsidR="00000000" w:rsidDel="00000000" w:rsidP="00000000" w:rsidRDefault="00000000" w:rsidRPr="00000000" w14:paraId="00000027">
      <w:pPr>
        <w:numPr>
          <w:ilvl w:val="0"/>
          <w:numId w:val="3"/>
        </w:numPr>
        <w:pBdr>
          <w:top w:color="auto" w:space="6" w:sz="0" w:val="none"/>
        </w:pBd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Volumes de armazenamento para dados temporários que são excluídos quando você interrompe, hiberna ou encerra sua instância, conhecidos como </w:t>
      </w:r>
      <w:r w:rsidDel="00000000" w:rsidR="00000000" w:rsidRPr="00000000">
        <w:rPr>
          <w:rFonts w:ascii="Roboto" w:cs="Roboto" w:eastAsia="Roboto" w:hAnsi="Roboto"/>
          <w:i w:val="1"/>
          <w:color w:val="16191f"/>
          <w:sz w:val="24"/>
          <w:szCs w:val="24"/>
          <w:highlight w:val="white"/>
          <w:rtl w:val="0"/>
        </w:rPr>
        <w:t xml:space="preserve">volumes de armazenamento de instâncias</w:t>
      </w:r>
    </w:p>
    <w:p w:rsidR="00000000" w:rsidDel="00000000" w:rsidP="00000000" w:rsidRDefault="00000000" w:rsidRPr="00000000" w14:paraId="00000028">
      <w:pPr>
        <w:numPr>
          <w:ilvl w:val="0"/>
          <w:numId w:val="3"/>
        </w:numPr>
        <w:pBdr>
          <w:top w:color="auto" w:space="6" w:sz="0" w:val="none"/>
        </w:pBd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Volumes de armazenamento persistentes para seus dados usando o Amazon Elastic Block Store (Amazon EBS), conhecidos como </w:t>
      </w:r>
      <w:r w:rsidDel="00000000" w:rsidR="00000000" w:rsidRPr="00000000">
        <w:rPr>
          <w:rFonts w:ascii="Roboto" w:cs="Roboto" w:eastAsia="Roboto" w:hAnsi="Roboto"/>
          <w:i w:val="1"/>
          <w:color w:val="16191f"/>
          <w:sz w:val="24"/>
          <w:szCs w:val="24"/>
          <w:highlight w:val="white"/>
          <w:rtl w:val="0"/>
        </w:rPr>
        <w:t xml:space="preserve">volumes do Amazon EBS</w:t>
      </w:r>
    </w:p>
    <w:p w:rsidR="00000000" w:rsidDel="00000000" w:rsidP="00000000" w:rsidRDefault="00000000" w:rsidRPr="00000000" w14:paraId="00000029">
      <w:pPr>
        <w:numPr>
          <w:ilvl w:val="0"/>
          <w:numId w:val="3"/>
        </w:numPr>
        <w:pBdr>
          <w:top w:color="auto" w:space="6" w:sz="0" w:val="none"/>
        </w:pBd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Vários locais físicos para seus recursos, como instâncias e volumes do Amazon EBS, conhecidos como </w:t>
      </w:r>
      <w:r w:rsidDel="00000000" w:rsidR="00000000" w:rsidRPr="00000000">
        <w:rPr>
          <w:rFonts w:ascii="Roboto" w:cs="Roboto" w:eastAsia="Roboto" w:hAnsi="Roboto"/>
          <w:i w:val="1"/>
          <w:color w:val="16191f"/>
          <w:sz w:val="24"/>
          <w:szCs w:val="24"/>
          <w:highlight w:val="white"/>
          <w:rtl w:val="0"/>
        </w:rPr>
        <w:t xml:space="preserve">regiões</w:t>
      </w:r>
      <w:r w:rsidDel="00000000" w:rsidR="00000000" w:rsidRPr="00000000">
        <w:rPr>
          <w:rFonts w:ascii="Roboto" w:cs="Roboto" w:eastAsia="Roboto" w:hAnsi="Roboto"/>
          <w:color w:val="16191f"/>
          <w:sz w:val="24"/>
          <w:szCs w:val="24"/>
          <w:highlight w:val="white"/>
          <w:rtl w:val="0"/>
        </w:rPr>
        <w:t xml:space="preserve"> e </w:t>
      </w:r>
      <w:r w:rsidDel="00000000" w:rsidR="00000000" w:rsidRPr="00000000">
        <w:rPr>
          <w:rFonts w:ascii="Roboto" w:cs="Roboto" w:eastAsia="Roboto" w:hAnsi="Roboto"/>
          <w:i w:val="1"/>
          <w:color w:val="16191f"/>
          <w:sz w:val="24"/>
          <w:szCs w:val="24"/>
          <w:highlight w:val="white"/>
          <w:rtl w:val="0"/>
        </w:rPr>
        <w:t xml:space="preserve">zonas de disponibilidade</w:t>
      </w:r>
    </w:p>
    <w:p w:rsidR="00000000" w:rsidDel="00000000" w:rsidP="00000000" w:rsidRDefault="00000000" w:rsidRPr="00000000" w14:paraId="0000002A">
      <w:pPr>
        <w:numPr>
          <w:ilvl w:val="0"/>
          <w:numId w:val="3"/>
        </w:numPr>
        <w:pBdr>
          <w:top w:color="auto" w:space="6" w:sz="0" w:val="none"/>
        </w:pBd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Um firewall que permite especificar os protocolos, portas e intervalos de IPs de origem que podem acessar suas instâncias usando </w:t>
      </w:r>
      <w:r w:rsidDel="00000000" w:rsidR="00000000" w:rsidRPr="00000000">
        <w:rPr>
          <w:rFonts w:ascii="Roboto" w:cs="Roboto" w:eastAsia="Roboto" w:hAnsi="Roboto"/>
          <w:i w:val="1"/>
          <w:color w:val="16191f"/>
          <w:sz w:val="24"/>
          <w:szCs w:val="24"/>
          <w:highlight w:val="white"/>
          <w:rtl w:val="0"/>
        </w:rPr>
        <w:t xml:space="preserve">grupos de segurança</w:t>
      </w:r>
    </w:p>
    <w:p w:rsidR="00000000" w:rsidDel="00000000" w:rsidP="00000000" w:rsidRDefault="00000000" w:rsidRPr="00000000" w14:paraId="0000002B">
      <w:pPr>
        <w:numPr>
          <w:ilvl w:val="0"/>
          <w:numId w:val="3"/>
        </w:numPr>
        <w:pBdr>
          <w:top w:color="auto" w:space="6" w:sz="0" w:val="none"/>
        </w:pBd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Os endereços IPv4 estáticos para computação em nuvem dinâmica, conhecidos como </w:t>
      </w:r>
      <w:r w:rsidDel="00000000" w:rsidR="00000000" w:rsidRPr="00000000">
        <w:rPr>
          <w:rFonts w:ascii="Roboto" w:cs="Roboto" w:eastAsia="Roboto" w:hAnsi="Roboto"/>
          <w:i w:val="1"/>
          <w:color w:val="16191f"/>
          <w:sz w:val="24"/>
          <w:szCs w:val="24"/>
          <w:highlight w:val="white"/>
          <w:rtl w:val="0"/>
        </w:rPr>
        <w:t xml:space="preserve">endereços IP elásticos</w:t>
      </w:r>
    </w:p>
    <w:p w:rsidR="00000000" w:rsidDel="00000000" w:rsidP="00000000" w:rsidRDefault="00000000" w:rsidRPr="00000000" w14:paraId="0000002C">
      <w:pPr>
        <w:numPr>
          <w:ilvl w:val="0"/>
          <w:numId w:val="3"/>
        </w:numPr>
        <w:pBdr>
          <w:top w:color="auto" w:space="6" w:sz="0" w:val="none"/>
        </w:pBd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Metadados, conhecidos como </w:t>
      </w:r>
      <w:r w:rsidDel="00000000" w:rsidR="00000000" w:rsidRPr="00000000">
        <w:rPr>
          <w:rFonts w:ascii="Roboto" w:cs="Roboto" w:eastAsia="Roboto" w:hAnsi="Roboto"/>
          <w:i w:val="1"/>
          <w:color w:val="16191f"/>
          <w:sz w:val="24"/>
          <w:szCs w:val="24"/>
          <w:highlight w:val="white"/>
          <w:rtl w:val="0"/>
        </w:rPr>
        <w:t xml:space="preserve">tags</w:t>
      </w:r>
      <w:r w:rsidDel="00000000" w:rsidR="00000000" w:rsidRPr="00000000">
        <w:rPr>
          <w:rFonts w:ascii="Roboto" w:cs="Roboto" w:eastAsia="Roboto" w:hAnsi="Roboto"/>
          <w:color w:val="16191f"/>
          <w:sz w:val="24"/>
          <w:szCs w:val="24"/>
          <w:highlight w:val="white"/>
          <w:rtl w:val="0"/>
        </w:rPr>
        <w:t xml:space="preserve">, que você pode criar e atribuir aos recursos do Amazon EC2</w:t>
      </w:r>
    </w:p>
    <w:p w:rsidR="00000000" w:rsidDel="00000000" w:rsidP="00000000" w:rsidRDefault="00000000" w:rsidRPr="00000000" w14:paraId="0000002D">
      <w:pPr>
        <w:numPr>
          <w:ilvl w:val="0"/>
          <w:numId w:val="3"/>
        </w:numPr>
        <w:pBdr>
          <w:top w:color="auto" w:space="6" w:sz="0" w:val="none"/>
        </w:pBdr>
        <w:spacing w:after="22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Redes virtuais isoladas logicamente do restante da Nuvem AWS que você pode criar e, opcionalmente, conectar à sua própria rede, conhecida como </w:t>
      </w:r>
      <w:r w:rsidDel="00000000" w:rsidR="00000000" w:rsidRPr="00000000">
        <w:rPr>
          <w:rFonts w:ascii="Roboto" w:cs="Roboto" w:eastAsia="Roboto" w:hAnsi="Roboto"/>
          <w:i w:val="1"/>
          <w:color w:val="16191f"/>
          <w:sz w:val="24"/>
          <w:szCs w:val="24"/>
          <w:highlight w:val="white"/>
          <w:rtl w:val="0"/>
        </w:rPr>
        <w:t xml:space="preserve">nuvens virtuais privadas</w:t>
      </w:r>
      <w:r w:rsidDel="00000000" w:rsidR="00000000" w:rsidRPr="00000000">
        <w:rPr>
          <w:rFonts w:ascii="Roboto" w:cs="Roboto" w:eastAsia="Roboto" w:hAnsi="Roboto"/>
          <w:color w:val="16191f"/>
          <w:sz w:val="24"/>
          <w:szCs w:val="24"/>
          <w:highlight w:val="white"/>
          <w:rtl w:val="0"/>
        </w:rPr>
        <w:t xml:space="preserve"> (VPCs)</w:t>
      </w:r>
    </w:p>
    <w:p w:rsidR="00000000" w:rsidDel="00000000" w:rsidP="00000000" w:rsidRDefault="00000000" w:rsidRPr="00000000" w14:paraId="0000002E">
      <w:pPr>
        <w:pBdr>
          <w:top w:color="auto" w:space="6" w:sz="0" w:val="none"/>
        </w:pBdr>
        <w:spacing w:after="220" w:line="360" w:lineRule="auto"/>
        <w:ind w:left="720" w:firstLine="0"/>
        <w:rPr>
          <w:rFonts w:ascii="Roboto" w:cs="Roboto" w:eastAsia="Roboto" w:hAnsi="Roboto"/>
          <w:b w:val="1"/>
          <w:color w:val="16191f"/>
          <w:sz w:val="28"/>
          <w:szCs w:val="28"/>
          <w:highlight w:val="white"/>
        </w:rPr>
      </w:pPr>
      <w:r w:rsidDel="00000000" w:rsidR="00000000" w:rsidRPr="00000000">
        <w:rPr>
          <w:rFonts w:ascii="Roboto" w:cs="Roboto" w:eastAsia="Roboto" w:hAnsi="Roboto"/>
          <w:b w:val="1"/>
          <w:color w:val="16191f"/>
          <w:sz w:val="28"/>
          <w:szCs w:val="28"/>
          <w:highlight w:val="white"/>
          <w:rtl w:val="0"/>
        </w:rPr>
        <w:t xml:space="preserve">EC2 Auto Scaling</w:t>
      </w:r>
    </w:p>
    <w:p w:rsidR="00000000" w:rsidDel="00000000" w:rsidP="00000000" w:rsidRDefault="00000000" w:rsidRPr="00000000" w14:paraId="0000002F">
      <w:pPr>
        <w:pBdr>
          <w:top w:color="auto" w:space="6" w:sz="0" w:val="none"/>
        </w:pBdr>
        <w:spacing w:after="220" w:line="360" w:lineRule="auto"/>
        <w:ind w:left="720" w:firstLine="0"/>
        <w:rPr>
          <w:rFonts w:ascii="Roboto" w:cs="Roboto" w:eastAsia="Roboto" w:hAnsi="Roboto"/>
          <w:color w:val="16191f"/>
          <w:sz w:val="24"/>
          <w:szCs w:val="24"/>
          <w:highlight w:val="white"/>
        </w:rPr>
      </w:pPr>
      <w:r w:rsidDel="00000000" w:rsidR="00000000" w:rsidRPr="00000000">
        <w:rPr>
          <w:rFonts w:ascii="Roboto" w:cs="Roboto" w:eastAsia="Roboto" w:hAnsi="Roboto"/>
          <w:color w:val="16191f"/>
          <w:sz w:val="24"/>
          <w:szCs w:val="24"/>
          <w:highlight w:val="white"/>
          <w:rtl w:val="0"/>
        </w:rPr>
        <w:t xml:space="preserve">É quando você está adicionando ou removendo servidores sob demanda.</w:t>
      </w:r>
    </w:p>
    <w:p w:rsidR="00000000" w:rsidDel="00000000" w:rsidP="00000000" w:rsidRDefault="00000000" w:rsidRPr="00000000" w14:paraId="00000030">
      <w:pPr>
        <w:pBdr>
          <w:top w:color="auto" w:space="6" w:sz="0" w:val="none"/>
        </w:pBdr>
        <w:spacing w:after="220" w:line="360" w:lineRule="auto"/>
        <w:ind w:left="720" w:firstLine="0"/>
        <w:rPr>
          <w:rFonts w:ascii="Roboto" w:cs="Roboto" w:eastAsia="Roboto" w:hAnsi="Roboto"/>
          <w:b w:val="1"/>
          <w:color w:val="16191f"/>
          <w:sz w:val="28"/>
          <w:szCs w:val="28"/>
          <w:highlight w:val="white"/>
        </w:rPr>
      </w:pPr>
      <w:r w:rsidDel="00000000" w:rsidR="00000000" w:rsidRPr="00000000">
        <w:rPr>
          <w:rFonts w:ascii="Roboto" w:cs="Roboto" w:eastAsia="Roboto" w:hAnsi="Roboto"/>
          <w:b w:val="1"/>
          <w:color w:val="16191f"/>
          <w:sz w:val="28"/>
          <w:szCs w:val="28"/>
          <w:highlight w:val="white"/>
          <w:rtl w:val="0"/>
        </w:rPr>
        <w:t xml:space="preserve">Vertical Scaling</w:t>
      </w:r>
    </w:p>
    <w:p w:rsidR="00000000" w:rsidDel="00000000" w:rsidP="00000000" w:rsidRDefault="00000000" w:rsidRPr="00000000" w14:paraId="00000031">
      <w:pPr>
        <w:pBdr>
          <w:top w:color="auto" w:space="6" w:sz="0" w:val="none"/>
        </w:pBdr>
        <w:spacing w:after="220" w:line="360" w:lineRule="auto"/>
        <w:ind w:left="720" w:firstLine="0"/>
        <w:rPr>
          <w:rFonts w:ascii="Roboto" w:cs="Roboto" w:eastAsia="Roboto" w:hAnsi="Roboto"/>
          <w:color w:val="16191f"/>
          <w:sz w:val="24"/>
          <w:szCs w:val="24"/>
          <w:highlight w:val="white"/>
        </w:rPr>
      </w:pPr>
      <w:r w:rsidDel="00000000" w:rsidR="00000000" w:rsidRPr="00000000">
        <w:rPr>
          <w:rFonts w:ascii="Roboto" w:cs="Roboto" w:eastAsia="Roboto" w:hAnsi="Roboto"/>
          <w:color w:val="16191f"/>
          <w:sz w:val="24"/>
          <w:szCs w:val="24"/>
          <w:highlight w:val="white"/>
          <w:rtl w:val="0"/>
        </w:rPr>
        <w:t xml:space="preserve">Atualizando instâncias ec2, mais memórias ram, mais processamento(CPU).</w:t>
      </w:r>
    </w:p>
    <w:p w:rsidR="00000000" w:rsidDel="00000000" w:rsidP="00000000" w:rsidRDefault="00000000" w:rsidRPr="00000000" w14:paraId="00000032">
      <w:pPr>
        <w:pBdr>
          <w:top w:color="auto" w:space="6" w:sz="0" w:val="none"/>
        </w:pBdr>
        <w:spacing w:after="220" w:line="360" w:lineRule="auto"/>
        <w:ind w:left="0" w:firstLine="0"/>
        <w:rPr>
          <w:rFonts w:ascii="Roboto" w:cs="Roboto" w:eastAsia="Roboto" w:hAnsi="Roboto"/>
          <w:b w:val="1"/>
          <w:color w:val="16191f"/>
          <w:sz w:val="28"/>
          <w:szCs w:val="28"/>
          <w:highlight w:val="white"/>
        </w:rPr>
      </w:pPr>
      <w:r w:rsidDel="00000000" w:rsidR="00000000" w:rsidRPr="00000000">
        <w:rPr>
          <w:rFonts w:ascii="Roboto" w:cs="Roboto" w:eastAsia="Roboto" w:hAnsi="Roboto"/>
          <w:b w:val="1"/>
          <w:color w:val="16191f"/>
          <w:sz w:val="28"/>
          <w:szCs w:val="28"/>
          <w:highlight w:val="white"/>
          <w:rtl w:val="0"/>
        </w:rPr>
        <w:t xml:space="preserve">         Horizontal Scaling</w:t>
      </w:r>
    </w:p>
    <w:p w:rsidR="00000000" w:rsidDel="00000000" w:rsidP="00000000" w:rsidRDefault="00000000" w:rsidRPr="00000000" w14:paraId="00000033">
      <w:pPr>
        <w:pBdr>
          <w:top w:color="auto" w:space="6" w:sz="0" w:val="none"/>
        </w:pBdr>
        <w:spacing w:after="220" w:line="360" w:lineRule="auto"/>
        <w:ind w:left="0" w:firstLine="0"/>
        <w:rPr>
          <w:rFonts w:ascii="Roboto" w:cs="Roboto" w:eastAsia="Roboto" w:hAnsi="Roboto"/>
          <w:color w:val="16191f"/>
          <w:sz w:val="24"/>
          <w:szCs w:val="24"/>
          <w:highlight w:val="white"/>
        </w:rPr>
      </w:pPr>
      <w:r w:rsidDel="00000000" w:rsidR="00000000" w:rsidRPr="00000000">
        <w:rPr>
          <w:rFonts w:ascii="Roboto" w:cs="Roboto" w:eastAsia="Roboto" w:hAnsi="Roboto"/>
          <w:b w:val="1"/>
          <w:color w:val="16191f"/>
          <w:sz w:val="28"/>
          <w:szCs w:val="28"/>
          <w:highlight w:val="white"/>
          <w:rtl w:val="0"/>
        </w:rPr>
        <w:t xml:space="preserve">         </w:t>
      </w:r>
      <w:r w:rsidDel="00000000" w:rsidR="00000000" w:rsidRPr="00000000">
        <w:rPr>
          <w:rFonts w:ascii="Roboto" w:cs="Roboto" w:eastAsia="Roboto" w:hAnsi="Roboto"/>
          <w:color w:val="16191f"/>
          <w:sz w:val="24"/>
          <w:szCs w:val="24"/>
          <w:highlight w:val="white"/>
          <w:rtl w:val="0"/>
        </w:rPr>
        <w:t xml:space="preserve">Adicionando ou removendo instâncias. </w:t>
      </w:r>
    </w:p>
    <w:p w:rsidR="00000000" w:rsidDel="00000000" w:rsidP="00000000" w:rsidRDefault="00000000" w:rsidRPr="00000000" w14:paraId="00000034">
      <w:pPr>
        <w:pBdr>
          <w:top w:color="auto" w:space="6" w:sz="0" w:val="none"/>
        </w:pBdr>
        <w:spacing w:after="220" w:line="360" w:lineRule="auto"/>
        <w:ind w:left="720" w:firstLine="0"/>
        <w:rPr>
          <w:rFonts w:ascii="Roboto" w:cs="Roboto" w:eastAsia="Roboto" w:hAnsi="Roboto"/>
          <w:color w:val="16191f"/>
          <w:sz w:val="24"/>
          <w:szCs w:val="24"/>
          <w:highlight w:val="white"/>
        </w:rPr>
      </w:pPr>
      <w:r w:rsidDel="00000000" w:rsidR="00000000" w:rsidRPr="00000000">
        <w:rPr>
          <w:rtl w:val="0"/>
        </w:rPr>
      </w:r>
    </w:p>
    <w:p w:rsidR="00000000" w:rsidDel="00000000" w:rsidP="00000000" w:rsidRDefault="00000000" w:rsidRPr="00000000" w14:paraId="00000035">
      <w:pPr>
        <w:pBdr>
          <w:top w:color="auto" w:space="6" w:sz="0" w:val="none"/>
        </w:pBdr>
        <w:spacing w:after="220" w:line="360" w:lineRule="auto"/>
        <w:ind w:left="720" w:firstLine="0"/>
        <w:rPr>
          <w:rFonts w:ascii="Roboto" w:cs="Roboto" w:eastAsia="Roboto" w:hAnsi="Roboto"/>
          <w:b w:val="1"/>
          <w:color w:val="16191f"/>
          <w:sz w:val="28"/>
          <w:szCs w:val="28"/>
          <w:highlight w:val="white"/>
        </w:rPr>
      </w:pPr>
      <w:r w:rsidDel="00000000" w:rsidR="00000000" w:rsidRPr="00000000">
        <w:rPr>
          <w:rtl w:val="0"/>
        </w:rPr>
      </w:r>
    </w:p>
    <w:p w:rsidR="00000000" w:rsidDel="00000000" w:rsidP="00000000" w:rsidRDefault="00000000" w:rsidRPr="00000000" w14:paraId="00000036">
      <w:pPr>
        <w:pBdr>
          <w:top w:color="auto" w:space="6" w:sz="0" w:val="none"/>
        </w:pBdr>
        <w:spacing w:after="220" w:line="360" w:lineRule="auto"/>
        <w:ind w:left="72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037">
      <w:pPr>
        <w:pBdr>
          <w:top w:color="auto" w:space="6" w:sz="0" w:val="none"/>
        </w:pBdr>
        <w:spacing w:after="220" w:line="360" w:lineRule="auto"/>
        <w:ind w:left="720" w:firstLine="0"/>
        <w:rPr>
          <w:rFonts w:ascii="Roboto" w:cs="Roboto" w:eastAsia="Roboto" w:hAnsi="Roboto"/>
          <w:b w:val="1"/>
          <w:color w:val="16191f"/>
          <w:sz w:val="26"/>
          <w:szCs w:val="26"/>
          <w:highlight w:val="white"/>
        </w:rPr>
      </w:pPr>
      <w:r w:rsidDel="00000000" w:rsidR="00000000" w:rsidRPr="00000000">
        <w:rPr>
          <w:rFonts w:ascii="Roboto" w:cs="Roboto" w:eastAsia="Roboto" w:hAnsi="Roboto"/>
          <w:b w:val="1"/>
          <w:color w:val="16191f"/>
          <w:sz w:val="26"/>
          <w:szCs w:val="26"/>
          <w:highlight w:val="white"/>
          <w:rtl w:val="0"/>
        </w:rPr>
        <w:t xml:space="preserve">Containers</w:t>
      </w:r>
    </w:p>
    <w:p w:rsidR="00000000" w:rsidDel="00000000" w:rsidP="00000000" w:rsidRDefault="00000000" w:rsidRPr="00000000" w14:paraId="00000038">
      <w:pPr>
        <w:pBdr>
          <w:top w:color="auto" w:space="6" w:sz="0" w:val="none"/>
        </w:pBdr>
        <w:spacing w:after="220" w:line="360" w:lineRule="auto"/>
        <w:ind w:left="720" w:firstLine="0"/>
        <w:rPr>
          <w:color w:val="333333"/>
          <w:sz w:val="24"/>
          <w:szCs w:val="24"/>
          <w:shd w:fill="f1f4f6" w:val="clear"/>
        </w:rPr>
      </w:pPr>
      <w:r w:rsidDel="00000000" w:rsidR="00000000" w:rsidRPr="00000000">
        <w:rPr>
          <w:color w:val="333333"/>
          <w:sz w:val="24"/>
          <w:szCs w:val="24"/>
          <w:shd w:fill="f1f4f6" w:val="clear"/>
          <w:rtl w:val="0"/>
        </w:rPr>
        <w:t xml:space="preserve">Os containers empacotam seu código com os arquivos de configuração e dependências que são necessários para a execução consistente em qualquer ambiente.</w:t>
      </w:r>
    </w:p>
    <w:p w:rsidR="00000000" w:rsidDel="00000000" w:rsidP="00000000" w:rsidRDefault="00000000" w:rsidRPr="00000000" w14:paraId="00000039">
      <w:pPr>
        <w:pBdr>
          <w:top w:color="auto" w:space="6" w:sz="0" w:val="none"/>
        </w:pBdr>
        <w:spacing w:after="220" w:line="360" w:lineRule="auto"/>
        <w:ind w:left="720" w:firstLine="0"/>
        <w:rPr>
          <w:color w:val="333333"/>
          <w:sz w:val="24"/>
          <w:szCs w:val="24"/>
          <w:shd w:fill="f1f4f6" w:val="clear"/>
        </w:rPr>
      </w:pPr>
      <w:r w:rsidDel="00000000" w:rsidR="00000000" w:rsidRPr="00000000">
        <w:rPr>
          <w:color w:val="333333"/>
          <w:sz w:val="24"/>
          <w:szCs w:val="24"/>
          <w:shd w:fill="f1f4f6" w:val="clear"/>
          <w:rtl w:val="0"/>
        </w:rPr>
        <w:t xml:space="preserve">Exemplo:</w:t>
      </w:r>
    </w:p>
    <w:p w:rsidR="00000000" w:rsidDel="00000000" w:rsidP="00000000" w:rsidRDefault="00000000" w:rsidRPr="00000000" w14:paraId="0000003A">
      <w:pPr>
        <w:pBdr>
          <w:top w:color="auto" w:space="6" w:sz="0" w:val="none"/>
        </w:pBdr>
        <w:spacing w:after="220" w:line="360" w:lineRule="auto"/>
        <w:ind w:left="720" w:firstLine="0"/>
        <w:rPr>
          <w:color w:val="333333"/>
          <w:sz w:val="24"/>
          <w:szCs w:val="24"/>
          <w:shd w:fill="f1f4f6" w:val="clear"/>
        </w:rPr>
      </w:pPr>
      <w:r w:rsidDel="00000000" w:rsidR="00000000" w:rsidRPr="00000000">
        <w:rPr>
          <w:color w:val="333333"/>
          <w:sz w:val="24"/>
          <w:szCs w:val="24"/>
          <w:shd w:fill="f1f4f6" w:val="clear"/>
          <w:rtl w:val="0"/>
        </w:rPr>
        <w:t xml:space="preserve">Empacotam seu código junto com as bibliotecas externas necessárias na mesma versão em que o código foi desenvolvido.</w:t>
      </w:r>
    </w:p>
    <w:p w:rsidR="00000000" w:rsidDel="00000000" w:rsidP="00000000" w:rsidRDefault="00000000" w:rsidRPr="00000000" w14:paraId="0000003B">
      <w:pPr>
        <w:pBdr>
          <w:top w:color="auto" w:space="6" w:sz="0" w:val="none"/>
        </w:pBdr>
        <w:spacing w:after="220" w:line="360" w:lineRule="auto"/>
        <w:ind w:left="720" w:firstLine="0"/>
        <w:rPr>
          <w:b w:val="1"/>
          <w:color w:val="333333"/>
          <w:sz w:val="26"/>
          <w:szCs w:val="26"/>
          <w:shd w:fill="f1f4f6" w:val="clear"/>
        </w:rPr>
      </w:pPr>
      <w:r w:rsidDel="00000000" w:rsidR="00000000" w:rsidRPr="00000000">
        <w:rPr>
          <w:b w:val="1"/>
          <w:color w:val="333333"/>
          <w:sz w:val="26"/>
          <w:szCs w:val="26"/>
          <w:shd w:fill="f1f4f6" w:val="clear"/>
          <w:rtl w:val="0"/>
        </w:rPr>
        <w:t xml:space="preserve">Lambda</w:t>
      </w:r>
    </w:p>
    <w:p w:rsidR="00000000" w:rsidDel="00000000" w:rsidP="00000000" w:rsidRDefault="00000000" w:rsidRPr="00000000" w14:paraId="0000003C">
      <w:pPr>
        <w:pBdr>
          <w:top w:color="auto" w:space="6" w:sz="0" w:val="none"/>
        </w:pBdr>
        <w:spacing w:after="220" w:line="360" w:lineRule="auto"/>
        <w:ind w:left="720" w:firstLine="0"/>
        <w:rPr>
          <w:color w:val="333333"/>
          <w:sz w:val="26"/>
          <w:szCs w:val="26"/>
          <w:shd w:fill="f1f4f6" w:val="clear"/>
        </w:rPr>
      </w:pPr>
      <w:r w:rsidDel="00000000" w:rsidR="00000000" w:rsidRPr="00000000">
        <w:rPr>
          <w:color w:val="333333"/>
          <w:sz w:val="24"/>
          <w:szCs w:val="24"/>
          <w:shd w:fill="f1f4f6" w:val="clear"/>
          <w:rtl w:val="0"/>
        </w:rPr>
        <w:t xml:space="preserve">O AWS Lambda é um serviço de computação sem servidor e orientado a eventos que permite executar código para praticamente qualquer tipo de aplicação ou serviço de backend sem provisionar e gerenciar servidores. Você pode acionar o Lambda a partir de mais de 200 serviços da AWS e aplicações de software como serviço (SaaS) e pagar apenas pelo que usar.</w:t>
      </w:r>
      <w:r w:rsidDel="00000000" w:rsidR="00000000" w:rsidRPr="00000000">
        <w:rPr>
          <w:rtl w:val="0"/>
        </w:rPr>
      </w:r>
    </w:p>
    <w:p w:rsidR="00000000" w:rsidDel="00000000" w:rsidP="00000000" w:rsidRDefault="00000000" w:rsidRPr="00000000" w14:paraId="0000003D">
      <w:pPr>
        <w:pBdr>
          <w:top w:color="auto" w:space="6" w:sz="0" w:val="none"/>
        </w:pBdr>
        <w:spacing w:after="220" w:line="360" w:lineRule="auto"/>
        <w:ind w:left="720" w:firstLine="0"/>
        <w:rPr>
          <w:color w:val="333333"/>
          <w:sz w:val="24"/>
          <w:szCs w:val="24"/>
          <w:shd w:fill="f1f4f6" w:val="clear"/>
        </w:rPr>
      </w:pPr>
      <w:r w:rsidDel="00000000" w:rsidR="00000000" w:rsidRPr="00000000">
        <w:rPr>
          <w:color w:val="333333"/>
          <w:sz w:val="24"/>
          <w:szCs w:val="24"/>
          <w:shd w:fill="f1f4f6" w:val="clear"/>
        </w:rPr>
        <w:drawing>
          <wp:inline distB="114300" distT="114300" distL="114300" distR="114300">
            <wp:extent cx="5731200" cy="16637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6" w:sz="0" w:val="none"/>
        </w:pBdr>
        <w:spacing w:after="220" w:line="360" w:lineRule="auto"/>
        <w:ind w:left="0" w:firstLine="0"/>
        <w:rPr>
          <w:b w:val="1"/>
          <w:color w:val="333333"/>
          <w:sz w:val="32"/>
          <w:szCs w:val="32"/>
          <w:shd w:fill="f1f4f6" w:val="clear"/>
        </w:rPr>
      </w:pPr>
      <w:r w:rsidDel="00000000" w:rsidR="00000000" w:rsidRPr="00000000">
        <w:rPr>
          <w:b w:val="1"/>
          <w:color w:val="333333"/>
          <w:sz w:val="32"/>
          <w:szCs w:val="32"/>
          <w:shd w:fill="f1f4f6" w:val="clear"/>
          <w:rtl w:val="0"/>
        </w:rPr>
        <w:t xml:space="preserve">Data Storage:</w:t>
      </w:r>
    </w:p>
    <w:p w:rsidR="00000000" w:rsidDel="00000000" w:rsidP="00000000" w:rsidRDefault="00000000" w:rsidRPr="00000000" w14:paraId="0000003F">
      <w:pPr>
        <w:pBdr>
          <w:top w:color="auto" w:space="6" w:sz="0" w:val="none"/>
        </w:pBdr>
        <w:spacing w:after="220" w:line="360" w:lineRule="auto"/>
        <w:ind w:left="0" w:firstLine="0"/>
        <w:rPr>
          <w:b w:val="1"/>
          <w:color w:val="333333"/>
          <w:sz w:val="28"/>
          <w:szCs w:val="28"/>
          <w:shd w:fill="f1f4f6" w:val="clear"/>
        </w:rPr>
      </w:pPr>
      <w:r w:rsidDel="00000000" w:rsidR="00000000" w:rsidRPr="00000000">
        <w:rPr>
          <w:b w:val="1"/>
          <w:color w:val="333333"/>
          <w:sz w:val="28"/>
          <w:szCs w:val="28"/>
          <w:shd w:fill="f1f4f6" w:val="clear"/>
          <w:rtl w:val="0"/>
        </w:rPr>
        <w:t xml:space="preserve">Tipo arquivo:</w:t>
      </w:r>
    </w:p>
    <w:p w:rsidR="00000000" w:rsidDel="00000000" w:rsidP="00000000" w:rsidRDefault="00000000" w:rsidRPr="00000000" w14:paraId="00000040">
      <w:pPr>
        <w:pBdr>
          <w:top w:color="auto" w:space="6" w:sz="0" w:val="none"/>
        </w:pBdr>
        <w:spacing w:after="220" w:line="360" w:lineRule="auto"/>
        <w:ind w:left="0" w:firstLine="0"/>
        <w:rPr>
          <w:b w:val="1"/>
          <w:color w:val="333333"/>
          <w:sz w:val="24"/>
          <w:szCs w:val="24"/>
          <w:shd w:fill="f1f4f6" w:val="clear"/>
        </w:rPr>
      </w:pPr>
      <w:r w:rsidDel="00000000" w:rsidR="00000000" w:rsidRPr="00000000">
        <w:rPr>
          <w:b w:val="1"/>
          <w:color w:val="333333"/>
          <w:sz w:val="24"/>
          <w:szCs w:val="24"/>
          <w:shd w:fill="f1f4f6" w:val="clear"/>
          <w:rtl w:val="0"/>
        </w:rPr>
        <w:t xml:space="preserve">EFS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00" w:line="387.69230769230774" w:lineRule="auto"/>
        <w:rPr>
          <w:color w:val="4c4c4c"/>
          <w:sz w:val="24"/>
          <w:szCs w:val="24"/>
          <w:shd w:fill="f1f4f6" w:val="clear"/>
        </w:rPr>
      </w:pPr>
      <w:r w:rsidDel="00000000" w:rsidR="00000000" w:rsidRPr="00000000">
        <w:rPr>
          <w:color w:val="4c4c4c"/>
          <w:sz w:val="24"/>
          <w:szCs w:val="24"/>
          <w:shd w:fill="f1f4f6" w:val="clear"/>
          <w:rtl w:val="0"/>
        </w:rPr>
        <w:t xml:space="preserve">Com o Amazon EFS, você poderá ter um serviço que oferece um sistema de arquivos em formato NFS hospedado de forma nativa na nuvem, sendo totalmente escalável e também elástico.</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300" w:line="387.69230769230774" w:lineRule="auto"/>
        <w:rPr>
          <w:color w:val="4c4c4c"/>
          <w:sz w:val="24"/>
          <w:szCs w:val="24"/>
          <w:shd w:fill="f1f4f6" w:val="clear"/>
        </w:rPr>
      </w:pPr>
      <w:r w:rsidDel="00000000" w:rsidR="00000000" w:rsidRPr="00000000">
        <w:rPr>
          <w:color w:val="4c4c4c"/>
          <w:sz w:val="24"/>
          <w:szCs w:val="24"/>
          <w:shd w:fill="f1f4f6" w:val="clear"/>
          <w:rtl w:val="0"/>
        </w:rPr>
        <w:t xml:space="preserve">Quer entende melhor como o Amazon EFS irá auxiliar no cotidiano do desenvolvimento do seu projeto? Acompanhe o artigo e saiba quais são os principais benefícios e vantagens.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00" w:line="387.69230769230774" w:lineRule="auto"/>
        <w:rPr>
          <w:color w:val="4c4c4c"/>
          <w:sz w:val="24"/>
          <w:szCs w:val="24"/>
          <w:shd w:fill="f1f4f6" w:val="clear"/>
        </w:rPr>
      </w:pPr>
      <w:r w:rsidDel="00000000" w:rsidR="00000000" w:rsidRPr="00000000">
        <w:rPr>
          <w:color w:val="4c4c4c"/>
          <w:sz w:val="24"/>
          <w:szCs w:val="24"/>
          <w:shd w:fill="f1f4f6" w:val="clear"/>
          <w:rtl w:val="0"/>
        </w:rPr>
        <w:t xml:space="preserve">Com o Amazon Elastic File Systema (Amazon EFS) você</w:t>
      </w:r>
      <w:hyperlink r:id="rId11">
        <w:r w:rsidDel="00000000" w:rsidR="00000000" w:rsidRPr="00000000">
          <w:rPr>
            <w:color w:val="47c0dd"/>
            <w:sz w:val="24"/>
            <w:szCs w:val="24"/>
            <w:u w:val="single"/>
            <w:shd w:fill="f1f4f6" w:val="clear"/>
            <w:rtl w:val="0"/>
          </w:rPr>
          <w:t xml:space="preserve"> consegue gerenciar para o uso na nuvem</w:t>
        </w:r>
      </w:hyperlink>
      <w:r w:rsidDel="00000000" w:rsidR="00000000" w:rsidRPr="00000000">
        <w:rPr>
          <w:color w:val="4c4c4c"/>
          <w:sz w:val="24"/>
          <w:szCs w:val="24"/>
          <w:shd w:fill="f1f4f6" w:val="clear"/>
          <w:rtl w:val="0"/>
        </w:rPr>
        <w:t xml:space="preserve"> AWS e com todos os recursos localmente. Além disso, o sistema de arquivos conhecido como NFS é totalmente escalável, simples e elástico.</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300" w:line="387.69230769230774" w:lineRule="auto"/>
        <w:rPr>
          <w:color w:val="4c4c4c"/>
          <w:sz w:val="24"/>
          <w:szCs w:val="24"/>
          <w:shd w:fill="f1f4f6" w:val="clear"/>
        </w:rPr>
      </w:pPr>
      <w:r w:rsidDel="00000000" w:rsidR="00000000" w:rsidRPr="00000000">
        <w:rPr>
          <w:color w:val="4c4c4c"/>
          <w:sz w:val="24"/>
          <w:szCs w:val="24"/>
          <w:shd w:fill="f1f4f6" w:val="clear"/>
          <w:rtl w:val="0"/>
        </w:rPr>
        <w:t xml:space="preserve">A sua criação foi pensada para que você consiga desenvolver sob demanda em uma escala de até petabytes.</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00" w:line="387.69230769230774" w:lineRule="auto"/>
        <w:rPr>
          <w:color w:val="4c4c4c"/>
          <w:sz w:val="24"/>
          <w:szCs w:val="24"/>
          <w:shd w:fill="f1f4f6" w:val="clear"/>
        </w:rPr>
      </w:pPr>
      <w:r w:rsidDel="00000000" w:rsidR="00000000" w:rsidRPr="00000000">
        <w:rPr>
          <w:color w:val="4c4c4c"/>
          <w:sz w:val="24"/>
          <w:szCs w:val="24"/>
          <w:shd w:fill="f1f4f6" w:val="clear"/>
          <w:rtl w:val="0"/>
        </w:rPr>
        <w:t xml:space="preserve">Desta forma, você terá aplicativos que não sofrem interrupções e que podem aumentar ou diminuir conforme você adiciona ou remove arquivos, eliminado, também, a necessidade de um gerenciamento constante.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300" w:line="387.69230769230774" w:lineRule="auto"/>
        <w:rPr>
          <w:color w:val="4c4c4c"/>
          <w:sz w:val="24"/>
          <w:szCs w:val="24"/>
          <w:shd w:fill="f1f4f6" w:val="clear"/>
        </w:rPr>
      </w:pPr>
      <w:r w:rsidDel="00000000" w:rsidR="00000000" w:rsidRPr="00000000">
        <w:rPr>
          <w:color w:val="4c4c4c"/>
          <w:sz w:val="24"/>
          <w:szCs w:val="24"/>
          <w:shd w:fill="f1f4f6" w:val="clear"/>
          <w:rtl w:val="0"/>
        </w:rPr>
        <w:t xml:space="preserve">O Amazon EFS também foi desenvolvido pensando na necessidade de projetos que compartilham dados de forma massiva, e permite que você acesse de forma paralela diversas instâncias EC2.</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300" w:line="387.69230769230774" w:lineRule="auto"/>
        <w:rPr>
          <w:b w:val="1"/>
          <w:color w:val="333333"/>
          <w:sz w:val="24"/>
          <w:szCs w:val="24"/>
          <w:shd w:fill="f1f4f6" w:val="clear"/>
        </w:rPr>
      </w:pPr>
      <w:r w:rsidDel="00000000" w:rsidR="00000000" w:rsidRPr="00000000">
        <w:rPr>
          <w:color w:val="4c4c4c"/>
          <w:sz w:val="24"/>
          <w:szCs w:val="24"/>
          <w:shd w:fill="f1f4f6" w:val="clear"/>
          <w:rtl w:val="0"/>
        </w:rPr>
        <w:t xml:space="preserve">Os principais usos do Amazon EFS são: diretórios pessoais, aplicativos para empresas que são considerados críticos e ainda para clientes que desejam elevar e </w:t>
      </w:r>
      <w:hyperlink r:id="rId12">
        <w:r w:rsidDel="00000000" w:rsidR="00000000" w:rsidRPr="00000000">
          <w:rPr>
            <w:color w:val="47c0dd"/>
            <w:sz w:val="24"/>
            <w:szCs w:val="24"/>
            <w:u w:val="single"/>
            <w:shd w:fill="f1f4f6" w:val="clear"/>
            <w:rtl w:val="0"/>
          </w:rPr>
          <w:t xml:space="preserve">mudar os softwares atuais de sua empresa para a nuvem.</w:t>
        </w:r>
      </w:hyperlink>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00" w:line="387.69230769230774" w:lineRule="auto"/>
        <w:rPr>
          <w:b w:val="1"/>
          <w:color w:val="16191f"/>
          <w:sz w:val="24"/>
          <w:szCs w:val="24"/>
          <w:shd w:fill="f1f4f6" w:val="clear"/>
        </w:rPr>
      </w:pPr>
      <w:r w:rsidDel="00000000" w:rsidR="00000000" w:rsidRPr="00000000">
        <w:rPr>
          <w:b w:val="1"/>
          <w:color w:val="16191f"/>
          <w:sz w:val="24"/>
          <w:szCs w:val="24"/>
          <w:shd w:fill="f1f4f6" w:val="clear"/>
          <w:rtl w:val="0"/>
        </w:rPr>
        <w:t xml:space="preserve">FSX</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300" w:line="387.69230769230774" w:lineRule="auto"/>
        <w:rPr>
          <w:color w:val="232f3e"/>
          <w:sz w:val="24"/>
          <w:szCs w:val="24"/>
          <w:shd w:fill="f1f4f6" w:val="clear"/>
        </w:rPr>
      </w:pPr>
      <w:r w:rsidDel="00000000" w:rsidR="00000000" w:rsidRPr="00000000">
        <w:rPr>
          <w:color w:val="232f3e"/>
          <w:sz w:val="24"/>
          <w:szCs w:val="24"/>
          <w:shd w:fill="f1f4f6" w:val="clear"/>
          <w:rtl w:val="0"/>
        </w:rPr>
        <w:t xml:space="preserve">O Amazon FSx for Windows File Server fornece armazenamento de arquivos totalmente gerenciado, altamente confiável e escalável que é acessível no protocolo SMB (Server Message Block, bloco de mensagens do servidor) padrão do setor. Ele é construído no Windows Server, fornecendo uma ampla gama de recursos administrativos, como cotas de usuário, restauração de arquivos do usuário final e integração do Microsoft Active Directory (AD). Ele oferece opções de implantação single-AZ e multi-AZ, backups totalmente gerenciados e criptografia de dados em repouso e em trânsito. Você pode otimizar o custo e o desempenho para suas necessidades de carga de trabalho com opções de armazenamento SSD e HDD; e você pode dimensionar o armazenamento e alterar o desempenho de throughput do seu sistema de arquivos a qualquer momento. O armazenamento de arquivos DoM do Amazon está acessível a partir de instâncias e dispositivos de computação do Windows, Linux e MacOS em execução no Amazon Web Services ou no local.</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00" w:line="387.69230769230774" w:lineRule="auto"/>
        <w:rPr>
          <w:b w:val="1"/>
          <w:color w:val="232f3e"/>
          <w:sz w:val="26"/>
          <w:szCs w:val="26"/>
          <w:shd w:fill="f1f4f6" w:val="clear"/>
        </w:rPr>
      </w:pPr>
      <w:r w:rsidDel="00000000" w:rsidR="00000000" w:rsidRPr="00000000">
        <w:rPr>
          <w:b w:val="1"/>
          <w:color w:val="232f3e"/>
          <w:sz w:val="26"/>
          <w:szCs w:val="26"/>
          <w:shd w:fill="f1f4f6" w:val="clear"/>
          <w:rtl w:val="0"/>
        </w:rPr>
        <w:t xml:space="preserve">Tipo Bloco:</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00" w:line="387.69230769230774" w:lineRule="auto"/>
        <w:rPr>
          <w:b w:val="1"/>
          <w:color w:val="232f3e"/>
          <w:sz w:val="26"/>
          <w:szCs w:val="26"/>
          <w:shd w:fill="f1f4f6" w:val="clear"/>
        </w:rPr>
      </w:pPr>
      <w:r w:rsidDel="00000000" w:rsidR="00000000" w:rsidRPr="00000000">
        <w:rPr>
          <w:b w:val="1"/>
          <w:color w:val="232f3e"/>
          <w:sz w:val="26"/>
          <w:szCs w:val="26"/>
          <w:shd w:fill="f1f4f6" w:val="clear"/>
          <w:rtl w:val="0"/>
        </w:rPr>
        <w:t xml:space="preserve">Amazon Ebs:</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Roboto" w:cs="Roboto" w:eastAsia="Roboto" w:hAnsi="Roboto"/>
          <w:color w:val="16191f"/>
          <w:sz w:val="24"/>
          <w:szCs w:val="24"/>
          <w:shd w:fill="f1f4f6" w:val="clear"/>
        </w:rPr>
      </w:pPr>
      <w:r w:rsidDel="00000000" w:rsidR="00000000" w:rsidRPr="00000000">
        <w:rPr>
          <w:rFonts w:ascii="Roboto" w:cs="Roboto" w:eastAsia="Roboto" w:hAnsi="Roboto"/>
          <w:color w:val="16191f"/>
          <w:sz w:val="24"/>
          <w:szCs w:val="24"/>
          <w:shd w:fill="f1f4f6" w:val="clear"/>
          <w:rtl w:val="0"/>
        </w:rPr>
        <w:t xml:space="preserve">O Amazon Elastic Block Store (Amazon EBS) oferece volumes de armazenamento em bloco para usar com instâncias do EC2. Os volumes do EBS se comportam como dispositivos de bloco brutos e não formatados. Você pode montar esses volumes como dispositivos em suas instâncias. Os volumes EBS que estão anexados a uma instância são expostos como volumes de armazenamento que persistem independentemente da vida útil da instância. Você pode criar um sistema de arquivos sobre esses volumes ou utilizá-los da maneira que utilizaria um dispositivo de bloco (como um disco rígido). Você pode alterar dinamicamente a configuração de um volume anexado a uma instância.</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rFonts w:ascii="Roboto" w:cs="Roboto" w:eastAsia="Roboto" w:hAnsi="Roboto"/>
          <w:color w:val="16191f"/>
          <w:sz w:val="24"/>
          <w:szCs w:val="24"/>
          <w:shd w:fill="f1f4f6" w:val="clear"/>
        </w:rPr>
      </w:pPr>
      <w:r w:rsidDel="00000000" w:rsidR="00000000" w:rsidRPr="00000000">
        <w:rPr>
          <w:rFonts w:ascii="Roboto" w:cs="Roboto" w:eastAsia="Roboto" w:hAnsi="Roboto"/>
          <w:color w:val="16191f"/>
          <w:sz w:val="24"/>
          <w:szCs w:val="24"/>
          <w:shd w:fill="f1f4f6" w:val="clear"/>
          <w:rtl w:val="0"/>
        </w:rPr>
        <w:t xml:space="preserve">O Amazon EBS é recomendado para dados que devem ser rapidamente acessíveis e requerem persistência no longo prazo. Os volumes do EBS são especialmente adequados ao uso como armazenamento principal para sistemas de arquivos, bancos de dados ou para todas as aplicações que necessitem de atualizações granulares finas e acesso ao armazenamento em nível de bloco bruto e não formatado. O Amazon EBS é ideal para aplicações no estilo de banco de dados que utilizam leituras e gravações aleatórias, bem como para aplicações com alta taxa de transferência que executam leituras e gravações longas e contínuas.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00" w:line="387.69230769230774" w:lineRule="auto"/>
        <w:rPr>
          <w:b w:val="1"/>
          <w:color w:val="232f3e"/>
          <w:sz w:val="26"/>
          <w:szCs w:val="26"/>
          <w:shd w:fill="f1f4f6" w:val="clear"/>
        </w:rPr>
      </w:pPr>
      <w:r w:rsidDel="00000000" w:rsidR="00000000" w:rsidRPr="00000000">
        <w:rPr>
          <w:rtl w:val="0"/>
        </w:rPr>
      </w:r>
    </w:p>
    <w:p w:rsidR="00000000" w:rsidDel="00000000" w:rsidP="00000000" w:rsidRDefault="00000000" w:rsidRPr="00000000" w14:paraId="0000004F">
      <w:pPr>
        <w:pBdr>
          <w:top w:color="auto" w:space="6" w:sz="0" w:val="none"/>
        </w:pBdr>
        <w:spacing w:after="220" w:line="360" w:lineRule="auto"/>
        <w:ind w:left="720" w:firstLine="0"/>
        <w:rPr>
          <w:b w:val="1"/>
          <w:color w:val="333333"/>
          <w:sz w:val="32"/>
          <w:szCs w:val="32"/>
          <w:shd w:fill="f1f4f6" w:val="clear"/>
        </w:rPr>
      </w:pPr>
      <w:r w:rsidDel="00000000" w:rsidR="00000000" w:rsidRPr="00000000">
        <w:rPr>
          <w:rtl w:val="0"/>
        </w:rPr>
      </w:r>
    </w:p>
    <w:p w:rsidR="00000000" w:rsidDel="00000000" w:rsidP="00000000" w:rsidRDefault="00000000" w:rsidRPr="00000000" w14:paraId="00000050">
      <w:pPr>
        <w:pBdr>
          <w:top w:color="auto" w:space="6" w:sz="0" w:val="none"/>
        </w:pBdr>
        <w:spacing w:after="220" w:line="360" w:lineRule="auto"/>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51">
      <w:pPr>
        <w:pBdr>
          <w:top w:color="auto" w:space="6" w:sz="0" w:val="none"/>
        </w:pBdr>
        <w:spacing w:after="220" w:line="360" w:lineRule="auto"/>
        <w:ind w:left="0" w:firstLine="0"/>
        <w:rPr>
          <w:rFonts w:ascii="Roboto" w:cs="Roboto" w:eastAsia="Roboto" w:hAnsi="Roboto"/>
          <w:b w:val="1"/>
          <w:color w:val="16191f"/>
          <w:sz w:val="30"/>
          <w:szCs w:val="30"/>
          <w:highlight w:val="white"/>
        </w:rPr>
      </w:pPr>
      <w:r w:rsidDel="00000000" w:rsidR="00000000" w:rsidRPr="00000000">
        <w:rPr>
          <w:rtl w:val="0"/>
        </w:rPr>
      </w:r>
    </w:p>
    <w:p w:rsidR="00000000" w:rsidDel="00000000" w:rsidP="00000000" w:rsidRDefault="00000000" w:rsidRPr="00000000" w14:paraId="00000052">
      <w:pPr>
        <w:pBdr>
          <w:top w:color="auto" w:space="6" w:sz="0" w:val="none"/>
        </w:pBdr>
        <w:spacing w:after="220" w:line="360" w:lineRule="auto"/>
        <w:ind w:left="0" w:firstLine="0"/>
        <w:rPr>
          <w:rFonts w:ascii="Roboto" w:cs="Roboto" w:eastAsia="Roboto" w:hAnsi="Roboto"/>
          <w:b w:val="1"/>
          <w:color w:val="16191f"/>
          <w:sz w:val="30"/>
          <w:szCs w:val="30"/>
          <w:highlight w:val="white"/>
        </w:rPr>
      </w:pPr>
      <w:r w:rsidDel="00000000" w:rsidR="00000000" w:rsidRPr="00000000">
        <w:rPr>
          <w:rFonts w:ascii="Roboto" w:cs="Roboto" w:eastAsia="Roboto" w:hAnsi="Roboto"/>
          <w:b w:val="1"/>
          <w:color w:val="16191f"/>
          <w:sz w:val="30"/>
          <w:szCs w:val="30"/>
          <w:highlight w:val="white"/>
          <w:rtl w:val="0"/>
        </w:rPr>
        <w:t xml:space="preserve">]</w:t>
      </w:r>
    </w:p>
    <w:p w:rsidR="00000000" w:rsidDel="00000000" w:rsidP="00000000" w:rsidRDefault="00000000" w:rsidRPr="00000000" w14:paraId="00000053">
      <w:pPr>
        <w:pBdr>
          <w:top w:color="auto" w:space="6" w:sz="0" w:val="none"/>
        </w:pBdr>
        <w:spacing w:after="220" w:line="360" w:lineRule="auto"/>
        <w:ind w:left="0" w:firstLine="0"/>
        <w:rPr>
          <w:rFonts w:ascii="Roboto" w:cs="Roboto" w:eastAsia="Roboto" w:hAnsi="Roboto"/>
          <w:b w:val="1"/>
          <w:color w:val="16191f"/>
          <w:sz w:val="30"/>
          <w:szCs w:val="30"/>
          <w:highlight w:val="white"/>
        </w:rPr>
      </w:pPr>
      <w:r w:rsidDel="00000000" w:rsidR="00000000" w:rsidRPr="00000000">
        <w:rPr>
          <w:rFonts w:ascii="Roboto" w:cs="Roboto" w:eastAsia="Roboto" w:hAnsi="Roboto"/>
          <w:b w:val="1"/>
          <w:color w:val="16191f"/>
          <w:sz w:val="30"/>
          <w:szCs w:val="30"/>
          <w:highlight w:val="white"/>
          <w:rtl w:val="0"/>
        </w:rPr>
        <w:t xml:space="preserve">Tipo Objeto:</w:t>
      </w:r>
    </w:p>
    <w:p w:rsidR="00000000" w:rsidDel="00000000" w:rsidP="00000000" w:rsidRDefault="00000000" w:rsidRPr="00000000" w14:paraId="00000054">
      <w:pPr>
        <w:pBdr>
          <w:top w:color="auto" w:space="6" w:sz="0" w:val="none"/>
        </w:pBdr>
        <w:spacing w:after="220" w:line="360" w:lineRule="auto"/>
        <w:ind w:left="0" w:firstLine="0"/>
        <w:rPr>
          <w:rFonts w:ascii="Roboto" w:cs="Roboto" w:eastAsia="Roboto" w:hAnsi="Roboto"/>
          <w:b w:val="1"/>
          <w:color w:val="16191f"/>
          <w:sz w:val="30"/>
          <w:szCs w:val="30"/>
          <w:highlight w:val="white"/>
        </w:rPr>
      </w:pPr>
      <w:r w:rsidDel="00000000" w:rsidR="00000000" w:rsidRPr="00000000">
        <w:rPr>
          <w:rFonts w:ascii="Roboto" w:cs="Roboto" w:eastAsia="Roboto" w:hAnsi="Roboto"/>
          <w:b w:val="1"/>
          <w:color w:val="16191f"/>
          <w:sz w:val="30"/>
          <w:szCs w:val="30"/>
          <w:highlight w:val="white"/>
          <w:rtl w:val="0"/>
        </w:rPr>
        <w:t xml:space="preserve">S3</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300" w:line="458.1818181818182" w:lineRule="auto"/>
        <w:rPr>
          <w:rFonts w:ascii="Roboto" w:cs="Roboto" w:eastAsia="Roboto" w:hAnsi="Roboto"/>
          <w:color w:val="16191f"/>
          <w:sz w:val="24"/>
          <w:szCs w:val="24"/>
          <w:highlight w:val="white"/>
        </w:rPr>
      </w:pPr>
      <w:r w:rsidDel="00000000" w:rsidR="00000000" w:rsidRPr="00000000">
        <w:rPr>
          <w:rFonts w:ascii="Roboto" w:cs="Roboto" w:eastAsia="Roboto" w:hAnsi="Roboto"/>
          <w:color w:val="16191f"/>
          <w:sz w:val="24"/>
          <w:szCs w:val="24"/>
          <w:highlight w:val="white"/>
          <w:rtl w:val="0"/>
        </w:rPr>
        <w:t xml:space="preserve">O </w:t>
      </w:r>
      <w:hyperlink r:id="rId13">
        <w:r w:rsidDel="00000000" w:rsidR="00000000" w:rsidRPr="00000000">
          <w:rPr>
            <w:rFonts w:ascii="Roboto" w:cs="Roboto" w:eastAsia="Roboto" w:hAnsi="Roboto"/>
            <w:color w:val="1155cc"/>
            <w:sz w:val="24"/>
            <w:szCs w:val="24"/>
            <w:highlight w:val="white"/>
            <w:rtl w:val="0"/>
          </w:rPr>
          <w:t xml:space="preserve">AWS</w:t>
        </w:r>
      </w:hyperlink>
      <w:r w:rsidDel="00000000" w:rsidR="00000000" w:rsidRPr="00000000">
        <w:rPr>
          <w:rFonts w:ascii="Roboto" w:cs="Roboto" w:eastAsia="Roboto" w:hAnsi="Roboto"/>
          <w:color w:val="16191f"/>
          <w:sz w:val="24"/>
          <w:szCs w:val="24"/>
          <w:highlight w:val="white"/>
          <w:rtl w:val="0"/>
        </w:rPr>
        <w:t xml:space="preserve"> S3 (Simple Storage Service) é um serviço de armazenamento de arquivos, também chamados de objetos ou blobs, com foco em escalabilidade, disponibilidade, segurança e performance, tudo isso com um custo extremamente acessível.</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300" w:line="458.1818181818182" w:lineRule="auto"/>
        <w:rPr>
          <w:rFonts w:ascii="Roboto" w:cs="Roboto" w:eastAsia="Roboto" w:hAnsi="Roboto"/>
          <w:color w:val="16191f"/>
          <w:sz w:val="24"/>
          <w:szCs w:val="24"/>
          <w:highlight w:val="white"/>
        </w:rPr>
      </w:pPr>
      <w:r w:rsidDel="00000000" w:rsidR="00000000" w:rsidRPr="00000000">
        <w:rPr>
          <w:rFonts w:ascii="Roboto" w:cs="Roboto" w:eastAsia="Roboto" w:hAnsi="Roboto"/>
          <w:color w:val="16191f"/>
          <w:sz w:val="24"/>
          <w:szCs w:val="24"/>
          <w:highlight w:val="white"/>
          <w:rtl w:val="0"/>
        </w:rPr>
        <w:t xml:space="preserve">O AWS S3 é um serviço distribuído globalmente dentro da sua conta da AWS, com uma organização em buckets regionais. Isso quer dizer que, diferente das EC2, VPC, e RDS, ao acessar o S3 pelo console da AWS, teremos uma visão global do nosso ambiente, ao invés de uma visão de uma única região.</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300" w:line="458.1818181818182" w:lineRule="auto"/>
        <w:rPr>
          <w:rFonts w:ascii="Roboto" w:cs="Roboto" w:eastAsia="Roboto" w:hAnsi="Roboto"/>
          <w:b w:val="1"/>
          <w:color w:val="16191f"/>
          <w:sz w:val="24"/>
          <w:szCs w:val="24"/>
          <w:highlight w:val="white"/>
        </w:rPr>
      </w:pPr>
      <w:r w:rsidDel="00000000" w:rsidR="00000000" w:rsidRPr="00000000">
        <w:rPr>
          <w:rFonts w:ascii="Roboto" w:cs="Roboto" w:eastAsia="Roboto" w:hAnsi="Roboto"/>
          <w:color w:val="16191f"/>
          <w:sz w:val="24"/>
          <w:szCs w:val="24"/>
          <w:highlight w:val="white"/>
          <w:rtl w:val="0"/>
        </w:rPr>
        <w:t xml:space="preserve">Como comentado anteriormente, o AWS S3 se destaca pelo seu custo extremamente acessível. Você só paga pelo armazenamento e transferência de saída dos seus arquivos, com um custo aproximado de cinco centavos para cada gigabyte armazenado, o que é muito mais barato se comparado com o custo de disco EBS de uma </w:t>
      </w:r>
      <w:hyperlink r:id="rId14">
        <w:r w:rsidDel="00000000" w:rsidR="00000000" w:rsidRPr="00000000">
          <w:rPr>
            <w:rFonts w:ascii="Roboto" w:cs="Roboto" w:eastAsia="Roboto" w:hAnsi="Roboto"/>
            <w:color w:val="1155cc"/>
            <w:sz w:val="24"/>
            <w:szCs w:val="24"/>
            <w:highlight w:val="white"/>
            <w:rtl w:val="0"/>
          </w:rPr>
          <w:t xml:space="preserve">EC2</w:t>
        </w:r>
      </w:hyperlink>
      <w:r w:rsidDel="00000000" w:rsidR="00000000" w:rsidRPr="00000000">
        <w:rPr>
          <w:rFonts w:ascii="Roboto" w:cs="Roboto" w:eastAsia="Roboto" w:hAnsi="Roboto"/>
          <w:color w:val="16191f"/>
          <w:sz w:val="24"/>
          <w:szCs w:val="24"/>
          <w:highlight w:val="white"/>
          <w:rtl w:val="0"/>
        </w:rPr>
        <w:t xml:space="preserve"> tradiciona</w:t>
      </w:r>
      <w:r w:rsidDel="00000000" w:rsidR="00000000" w:rsidRPr="00000000">
        <w:rPr>
          <w:rFonts w:ascii="Roboto" w:cs="Roboto" w:eastAsia="Roboto" w:hAnsi="Roboto"/>
          <w:b w:val="1"/>
          <w:color w:val="16191f"/>
          <w:sz w:val="24"/>
          <w:szCs w:val="24"/>
          <w:highlight w:val="white"/>
          <w:rtl w:val="0"/>
        </w:rPr>
        <w:t xml:space="preserve">l.</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300" w:line="458.1818181818182" w:lineRule="auto"/>
        <w:rPr>
          <w:rFonts w:ascii="Roboto" w:cs="Roboto" w:eastAsia="Roboto" w:hAnsi="Roboto"/>
          <w:b w:val="1"/>
          <w:color w:val="16191f"/>
          <w:sz w:val="32"/>
          <w:szCs w:val="32"/>
          <w:highlight w:val="white"/>
        </w:rPr>
      </w:pPr>
      <w:r w:rsidDel="00000000" w:rsidR="00000000" w:rsidRPr="00000000">
        <w:rPr>
          <w:rFonts w:ascii="Roboto" w:cs="Roboto" w:eastAsia="Roboto" w:hAnsi="Roboto"/>
          <w:b w:val="1"/>
          <w:color w:val="16191f"/>
          <w:sz w:val="32"/>
          <w:szCs w:val="32"/>
          <w:highlight w:val="white"/>
          <w:rtl w:val="0"/>
        </w:rPr>
        <w:t xml:space="preserve">Databases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300" w:line="458.1818181818182" w:lineRule="auto"/>
        <w:rPr>
          <w:rFonts w:ascii="Roboto" w:cs="Roboto" w:eastAsia="Roboto" w:hAnsi="Roboto"/>
          <w:color w:val="16191f"/>
          <w:sz w:val="32"/>
          <w:szCs w:val="32"/>
          <w:highlight w:val="white"/>
        </w:rPr>
      </w:pPr>
      <w:r w:rsidDel="00000000" w:rsidR="00000000" w:rsidRPr="00000000">
        <w:rPr>
          <w:rFonts w:ascii="Roboto" w:cs="Roboto" w:eastAsia="Roboto" w:hAnsi="Roboto"/>
          <w:color w:val="16191f"/>
          <w:sz w:val="32"/>
          <w:szCs w:val="32"/>
          <w:highlight w:val="white"/>
          <w:rtl w:val="0"/>
        </w:rPr>
        <w:t xml:space="preserve">Amazon Aurora</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240" w:before="240" w:line="458.1818181818182" w:lineRule="auto"/>
        <w:rPr>
          <w:color w:val="232f3e"/>
          <w:sz w:val="24"/>
          <w:szCs w:val="24"/>
          <w:highlight w:val="white"/>
        </w:rPr>
      </w:pPr>
      <w:r w:rsidDel="00000000" w:rsidR="00000000" w:rsidRPr="00000000">
        <w:rPr>
          <w:color w:val="232f3e"/>
          <w:sz w:val="24"/>
          <w:szCs w:val="24"/>
          <w:highlight w:val="white"/>
          <w:rtl w:val="0"/>
        </w:rPr>
        <w:t xml:space="preserve">O Amazon Aurora é um </w:t>
      </w:r>
      <w:hyperlink r:id="rId15">
        <w:r w:rsidDel="00000000" w:rsidR="00000000" w:rsidRPr="00000000">
          <w:rPr>
            <w:color w:val="007eb9"/>
            <w:sz w:val="24"/>
            <w:szCs w:val="24"/>
            <w:highlight w:val="white"/>
            <w:rtl w:val="0"/>
          </w:rPr>
          <w:t xml:space="preserve">banco de dados relacional</w:t>
        </w:r>
      </w:hyperlink>
      <w:r w:rsidDel="00000000" w:rsidR="00000000" w:rsidRPr="00000000">
        <w:rPr>
          <w:color w:val="232f3e"/>
          <w:sz w:val="24"/>
          <w:szCs w:val="24"/>
          <w:highlight w:val="white"/>
          <w:rtl w:val="0"/>
        </w:rPr>
        <w:t xml:space="preserve"> compatível com MySQL e PostgreSQL criado para a nuvem e que combina a performance e a disponibilidade de bancos de dados empresariais tradicionais com a simplicidade e a economia de bancos de dados de código aberto.</w:t>
      </w:r>
    </w:p>
    <w:p w:rsidR="00000000" w:rsidDel="00000000" w:rsidP="00000000" w:rsidRDefault="00000000" w:rsidRPr="00000000" w14:paraId="0000005B">
      <w:pPr>
        <w:pBdr>
          <w:top w:color="auto" w:space="3" w:sz="0" w:val="none"/>
          <w:left w:color="auto" w:space="0" w:sz="0" w:val="none"/>
          <w:bottom w:color="auto" w:space="0" w:sz="0" w:val="none"/>
          <w:right w:color="auto" w:space="0" w:sz="0" w:val="none"/>
          <w:between w:color="auto" w:space="0" w:sz="0" w:val="none"/>
        </w:pBdr>
        <w:spacing w:after="240" w:before="240" w:line="458.1818181818182" w:lineRule="auto"/>
        <w:rPr>
          <w:color w:val="232f3e"/>
          <w:sz w:val="24"/>
          <w:szCs w:val="24"/>
          <w:highlight w:val="white"/>
        </w:rPr>
      </w:pPr>
      <w:r w:rsidDel="00000000" w:rsidR="00000000" w:rsidRPr="00000000">
        <w:rPr>
          <w:color w:val="232f3e"/>
          <w:sz w:val="24"/>
          <w:szCs w:val="24"/>
          <w:highlight w:val="white"/>
          <w:rtl w:val="0"/>
        </w:rPr>
        <w:t xml:space="preserve">O Amazon Aurora é até cinco vezes mais rápido que bancos de dados </w:t>
      </w:r>
      <w:hyperlink r:id="rId16">
        <w:r w:rsidDel="00000000" w:rsidR="00000000" w:rsidRPr="00000000">
          <w:rPr>
            <w:color w:val="007eb9"/>
            <w:sz w:val="24"/>
            <w:szCs w:val="24"/>
            <w:highlight w:val="white"/>
            <w:rtl w:val="0"/>
          </w:rPr>
          <w:t xml:space="preserve">MySQL</w:t>
        </w:r>
      </w:hyperlink>
      <w:r w:rsidDel="00000000" w:rsidR="00000000" w:rsidRPr="00000000">
        <w:rPr>
          <w:color w:val="232f3e"/>
          <w:sz w:val="24"/>
          <w:szCs w:val="24"/>
          <w:highlight w:val="white"/>
          <w:rtl w:val="0"/>
        </w:rPr>
        <w:t xml:space="preserve"> padrão e três vezes mais rápido que bancos de dados PostgreSQL padrão. O serviço oferece a segurança, a disponibilidade e a confiabilidade de bancos de dados comerciais por um décimo do custo. O Amazon Aurora é gerenciado pelo </w:t>
      </w:r>
      <w:hyperlink r:id="rId17">
        <w:r w:rsidDel="00000000" w:rsidR="00000000" w:rsidRPr="00000000">
          <w:rPr>
            <w:color w:val="007eb9"/>
            <w:sz w:val="24"/>
            <w:szCs w:val="24"/>
            <w:highlight w:val="white"/>
            <w:rtl w:val="0"/>
          </w:rPr>
          <w:t xml:space="preserve">Amazon Relational Database Service (RDS)</w:t>
        </w:r>
      </w:hyperlink>
      <w:r w:rsidDel="00000000" w:rsidR="00000000" w:rsidRPr="00000000">
        <w:rPr>
          <w:color w:val="232f3e"/>
          <w:sz w:val="24"/>
          <w:szCs w:val="24"/>
          <w:highlight w:val="white"/>
          <w:rtl w:val="0"/>
        </w:rPr>
        <w:t xml:space="preserve">, que automatiza tarefas administrativas demoradas como provisionamento de hardware, configuração do banco de dados, aplicação de patches e backups.</w:t>
      </w:r>
    </w:p>
    <w:p w:rsidR="00000000" w:rsidDel="00000000" w:rsidP="00000000" w:rsidRDefault="00000000" w:rsidRPr="00000000" w14:paraId="0000005C">
      <w:pPr>
        <w:pBdr>
          <w:top w:color="auto" w:space="3" w:sz="0" w:val="none"/>
          <w:left w:color="auto" w:space="0" w:sz="0" w:val="none"/>
          <w:bottom w:color="auto" w:space="0" w:sz="0" w:val="none"/>
          <w:right w:color="auto" w:space="0" w:sz="0" w:val="none"/>
          <w:between w:color="auto" w:space="0" w:sz="0" w:val="none"/>
        </w:pBdr>
        <w:spacing w:after="240" w:before="240" w:line="458.1818181818182" w:lineRule="auto"/>
        <w:rPr>
          <w:color w:val="232f3e"/>
          <w:sz w:val="24"/>
          <w:szCs w:val="24"/>
          <w:highlight w:val="white"/>
        </w:rPr>
      </w:pPr>
      <w:r w:rsidDel="00000000" w:rsidR="00000000" w:rsidRPr="00000000">
        <w:rPr>
          <w:color w:val="232f3e"/>
          <w:sz w:val="24"/>
          <w:szCs w:val="24"/>
          <w:highlight w:val="white"/>
          <w:rtl w:val="0"/>
        </w:rPr>
        <w:t xml:space="preserve">O Amazon Aurora oferece um sistema de armazenamento distribuído, tolerante a falhas e com recuperação automática que escala automaticamente para até 128 TB por instância de banco de dados. Ele oferece altos níveis de performance e disponibilidade, com até 15 réplicas de leitura de baixa latência, recuperação em um ponto anterior no tempo, backup contínuo para o Amazon S3 e replicação entre três zonas de disponibilidade.</w:t>
      </w:r>
    </w:p>
    <w:p w:rsidR="00000000" w:rsidDel="00000000" w:rsidP="00000000" w:rsidRDefault="00000000" w:rsidRPr="00000000" w14:paraId="0000005D">
      <w:pPr>
        <w:pBdr>
          <w:top w:color="auto" w:space="3" w:sz="0" w:val="none"/>
          <w:left w:color="auto" w:space="0" w:sz="0" w:val="none"/>
          <w:bottom w:color="auto" w:space="0" w:sz="0" w:val="none"/>
          <w:right w:color="auto" w:space="0" w:sz="0" w:val="none"/>
          <w:between w:color="auto" w:space="0" w:sz="0" w:val="none"/>
        </w:pBdr>
        <w:spacing w:after="240" w:before="240" w:line="458.1818181818182" w:lineRule="auto"/>
        <w:rPr>
          <w:color w:val="232f3e"/>
          <w:sz w:val="24"/>
          <w:szCs w:val="24"/>
          <w:highlight w:val="white"/>
        </w:rPr>
      </w:pPr>
      <w:r w:rsidDel="00000000" w:rsidR="00000000" w:rsidRPr="00000000">
        <w:rPr>
          <w:color w:val="232f3e"/>
          <w:sz w:val="24"/>
          <w:szCs w:val="24"/>
          <w:highlight w:val="white"/>
          <w:rtl w:val="0"/>
        </w:rPr>
        <w:t xml:space="preserve">Acesse o </w:t>
      </w:r>
      <w:hyperlink r:id="rId18">
        <w:r w:rsidDel="00000000" w:rsidR="00000000" w:rsidRPr="00000000">
          <w:rPr>
            <w:color w:val="007eb9"/>
            <w:sz w:val="24"/>
            <w:szCs w:val="24"/>
            <w:highlight w:val="white"/>
            <w:rtl w:val="0"/>
          </w:rPr>
          <w:t xml:space="preserve">Console de Gerenciamento do Amazon RDS</w:t>
        </w:r>
      </w:hyperlink>
      <w:r w:rsidDel="00000000" w:rsidR="00000000" w:rsidRPr="00000000">
        <w:rPr>
          <w:color w:val="232f3e"/>
          <w:sz w:val="24"/>
          <w:szCs w:val="24"/>
          <w:highlight w:val="white"/>
          <w:rtl w:val="0"/>
        </w:rPr>
        <w:t xml:space="preserve"> para criar sua primeira instância do banco de dados Aurora e começar a migrar bancos de dados MySQL e PostgreSQL.</w:t>
      </w:r>
    </w:p>
    <w:p w:rsidR="00000000" w:rsidDel="00000000" w:rsidP="00000000" w:rsidRDefault="00000000" w:rsidRPr="00000000" w14:paraId="0000005E">
      <w:pPr>
        <w:pBdr>
          <w:top w:color="auto" w:space="3" w:sz="0" w:val="none"/>
          <w:left w:color="auto" w:space="0" w:sz="0" w:val="none"/>
          <w:bottom w:color="auto" w:space="0" w:sz="0" w:val="none"/>
          <w:right w:color="auto" w:space="0" w:sz="0" w:val="none"/>
          <w:between w:color="auto" w:space="0" w:sz="0" w:val="none"/>
        </w:pBdr>
        <w:spacing w:after="240" w:before="240" w:line="458.1818181818182" w:lineRule="auto"/>
        <w:rPr>
          <w:b w:val="1"/>
          <w:color w:val="232f3e"/>
          <w:sz w:val="32"/>
          <w:szCs w:val="32"/>
          <w:highlight w:val="white"/>
        </w:rPr>
      </w:pPr>
      <w:r w:rsidDel="00000000" w:rsidR="00000000" w:rsidRPr="00000000">
        <w:rPr>
          <w:b w:val="1"/>
          <w:color w:val="232f3e"/>
          <w:sz w:val="32"/>
          <w:szCs w:val="32"/>
          <w:highlight w:val="white"/>
          <w:rtl w:val="0"/>
        </w:rPr>
        <w:t xml:space="preserve">Amazon RDS:</w:t>
      </w:r>
    </w:p>
    <w:p w:rsidR="00000000" w:rsidDel="00000000" w:rsidP="00000000" w:rsidRDefault="00000000" w:rsidRPr="00000000" w14:paraId="0000005F">
      <w:pPr>
        <w:pBdr>
          <w:top w:color="auto" w:space="3" w:sz="0" w:val="none"/>
          <w:left w:color="auto" w:space="0" w:sz="0" w:val="none"/>
          <w:bottom w:color="auto" w:space="0" w:sz="0" w:val="none"/>
          <w:right w:color="auto" w:space="0" w:sz="0" w:val="none"/>
          <w:between w:color="auto" w:space="0" w:sz="0" w:val="none"/>
        </w:pBdr>
        <w:spacing w:after="220" w:line="458.1818181818182" w:lineRule="auto"/>
        <w:rPr>
          <w:color w:val="232f3e"/>
          <w:sz w:val="24"/>
          <w:szCs w:val="24"/>
          <w:highlight w:val="white"/>
        </w:rPr>
      </w:pPr>
      <w:r w:rsidDel="00000000" w:rsidR="00000000" w:rsidRPr="00000000">
        <w:rPr>
          <w:color w:val="232f3e"/>
          <w:sz w:val="24"/>
          <w:szCs w:val="24"/>
          <w:highlight w:val="white"/>
          <w:rtl w:val="0"/>
        </w:rPr>
        <w:t xml:space="preserve">O Amazon Relational Database Service (Amazon RDS) facilita a configuração, a operação e a escalabilidade de bancos de dados relacionais na nuvem. O serviço oferece capacidade com bom custo-benefício e redimensionável, além de automatizar tarefas demoradas de administração, como provisionamento de hardware, configuração de bancos de dados, aplicação de patches e backups. Dessa forma, você pode se concentrar na performance rápida, alta disponibilidade, segurança e conformidade que as aplicações precisam.</w:t>
      </w:r>
    </w:p>
    <w:p w:rsidR="00000000" w:rsidDel="00000000" w:rsidP="00000000" w:rsidRDefault="00000000" w:rsidRPr="00000000" w14:paraId="00000060">
      <w:pPr>
        <w:pBdr>
          <w:top w:color="auto" w:space="3" w:sz="0" w:val="none"/>
          <w:left w:color="auto" w:space="0" w:sz="0" w:val="none"/>
          <w:bottom w:color="auto" w:space="0" w:sz="0" w:val="none"/>
          <w:right w:color="auto" w:space="0" w:sz="0" w:val="none"/>
          <w:between w:color="auto" w:space="0" w:sz="0" w:val="none"/>
        </w:pBdr>
        <w:spacing w:before="220" w:line="458.1818181818182" w:lineRule="auto"/>
        <w:rPr>
          <w:color w:val="232f3e"/>
          <w:sz w:val="24"/>
          <w:szCs w:val="24"/>
          <w:highlight w:val="white"/>
        </w:rPr>
      </w:pPr>
      <w:r w:rsidDel="00000000" w:rsidR="00000000" w:rsidRPr="00000000">
        <w:rPr>
          <w:color w:val="232f3e"/>
          <w:sz w:val="24"/>
          <w:szCs w:val="24"/>
          <w:highlight w:val="white"/>
          <w:rtl w:val="0"/>
        </w:rPr>
        <w:t xml:space="preserve">O Amazon RDS está disponível em vários </w:t>
      </w:r>
      <w:hyperlink r:id="rId19">
        <w:r w:rsidDel="00000000" w:rsidR="00000000" w:rsidRPr="00000000">
          <w:rPr>
            <w:color w:val="007eb9"/>
            <w:sz w:val="24"/>
            <w:szCs w:val="24"/>
            <w:highlight w:val="white"/>
            <w:rtl w:val="0"/>
          </w:rPr>
          <w:t xml:space="preserve">tipos de instância de banco de dados</w:t>
        </w:r>
      </w:hyperlink>
      <w:r w:rsidDel="00000000" w:rsidR="00000000" w:rsidRPr="00000000">
        <w:rPr>
          <w:color w:val="232f3e"/>
          <w:sz w:val="24"/>
          <w:szCs w:val="24"/>
          <w:highlight w:val="white"/>
          <w:rtl w:val="0"/>
        </w:rPr>
        <w:t xml:space="preserve"> – com otimização para memória, performance ou E/S – e oferece seis mecanismos de bancos de dados comuns, incluindo </w:t>
      </w:r>
      <w:hyperlink r:id="rId20">
        <w:r w:rsidDel="00000000" w:rsidR="00000000" w:rsidRPr="00000000">
          <w:rPr>
            <w:color w:val="007eb9"/>
            <w:sz w:val="24"/>
            <w:szCs w:val="24"/>
            <w:highlight w:val="white"/>
            <w:rtl w:val="0"/>
          </w:rPr>
          <w:t xml:space="preserve">Amazon Aurora</w:t>
        </w:r>
      </w:hyperlink>
      <w:r w:rsidDel="00000000" w:rsidR="00000000" w:rsidRPr="00000000">
        <w:rPr>
          <w:color w:val="232f3e"/>
          <w:sz w:val="24"/>
          <w:szCs w:val="24"/>
          <w:highlight w:val="white"/>
          <w:rtl w:val="0"/>
        </w:rPr>
        <w:t xml:space="preserve">, </w:t>
      </w:r>
      <w:hyperlink r:id="rId21">
        <w:r w:rsidDel="00000000" w:rsidR="00000000" w:rsidRPr="00000000">
          <w:rPr>
            <w:color w:val="007eb9"/>
            <w:sz w:val="24"/>
            <w:szCs w:val="24"/>
            <w:highlight w:val="white"/>
            <w:rtl w:val="0"/>
          </w:rPr>
          <w:t xml:space="preserve">PostgreSQL</w:t>
        </w:r>
      </w:hyperlink>
      <w:r w:rsidDel="00000000" w:rsidR="00000000" w:rsidRPr="00000000">
        <w:rPr>
          <w:color w:val="232f3e"/>
          <w:sz w:val="24"/>
          <w:szCs w:val="24"/>
          <w:highlight w:val="white"/>
          <w:rtl w:val="0"/>
        </w:rPr>
        <w:t xml:space="preserve">, </w:t>
      </w:r>
      <w:hyperlink r:id="rId22">
        <w:r w:rsidDel="00000000" w:rsidR="00000000" w:rsidRPr="00000000">
          <w:rPr>
            <w:color w:val="007eb9"/>
            <w:sz w:val="24"/>
            <w:szCs w:val="24"/>
            <w:highlight w:val="white"/>
            <w:rtl w:val="0"/>
          </w:rPr>
          <w:t xml:space="preserve">MySQL</w:t>
        </w:r>
      </w:hyperlink>
      <w:r w:rsidDel="00000000" w:rsidR="00000000" w:rsidRPr="00000000">
        <w:rPr>
          <w:color w:val="232f3e"/>
          <w:sz w:val="24"/>
          <w:szCs w:val="24"/>
          <w:highlight w:val="white"/>
          <w:rtl w:val="0"/>
        </w:rPr>
        <w:t xml:space="preserve">, </w:t>
      </w:r>
      <w:hyperlink r:id="rId23">
        <w:r w:rsidDel="00000000" w:rsidR="00000000" w:rsidRPr="00000000">
          <w:rPr>
            <w:color w:val="007eb9"/>
            <w:sz w:val="24"/>
            <w:szCs w:val="24"/>
            <w:highlight w:val="white"/>
            <w:rtl w:val="0"/>
          </w:rPr>
          <w:t xml:space="preserve">MariaDB</w:t>
        </w:r>
      </w:hyperlink>
      <w:r w:rsidDel="00000000" w:rsidR="00000000" w:rsidRPr="00000000">
        <w:rPr>
          <w:color w:val="232f3e"/>
          <w:sz w:val="24"/>
          <w:szCs w:val="24"/>
          <w:highlight w:val="white"/>
          <w:rtl w:val="0"/>
        </w:rPr>
        <w:t xml:space="preserve">, </w:t>
      </w:r>
      <w:hyperlink r:id="rId24">
        <w:r w:rsidDel="00000000" w:rsidR="00000000" w:rsidRPr="00000000">
          <w:rPr>
            <w:color w:val="007eb9"/>
            <w:sz w:val="24"/>
            <w:szCs w:val="24"/>
            <w:highlight w:val="white"/>
            <w:rtl w:val="0"/>
          </w:rPr>
          <w:t xml:space="preserve">Oracle Database</w:t>
        </w:r>
      </w:hyperlink>
      <w:r w:rsidDel="00000000" w:rsidR="00000000" w:rsidRPr="00000000">
        <w:rPr>
          <w:color w:val="232f3e"/>
          <w:sz w:val="24"/>
          <w:szCs w:val="24"/>
          <w:highlight w:val="white"/>
          <w:rtl w:val="0"/>
        </w:rPr>
        <w:t xml:space="preserve"> e </w:t>
      </w:r>
      <w:hyperlink r:id="rId25">
        <w:r w:rsidDel="00000000" w:rsidR="00000000" w:rsidRPr="00000000">
          <w:rPr>
            <w:color w:val="007eb9"/>
            <w:sz w:val="24"/>
            <w:szCs w:val="24"/>
            <w:highlight w:val="white"/>
            <w:rtl w:val="0"/>
          </w:rPr>
          <w:t xml:space="preserve">SQL Server</w:t>
        </w:r>
      </w:hyperlink>
      <w:r w:rsidDel="00000000" w:rsidR="00000000" w:rsidRPr="00000000">
        <w:rPr>
          <w:color w:val="232f3e"/>
          <w:sz w:val="24"/>
          <w:szCs w:val="24"/>
          <w:highlight w:val="white"/>
          <w:rtl w:val="0"/>
        </w:rPr>
        <w:t xml:space="preserve">. Você pode usar o </w:t>
      </w:r>
      <w:hyperlink r:id="rId26">
        <w:r w:rsidDel="00000000" w:rsidR="00000000" w:rsidRPr="00000000">
          <w:rPr>
            <w:color w:val="007eb9"/>
            <w:sz w:val="24"/>
            <w:szCs w:val="24"/>
            <w:highlight w:val="white"/>
            <w:rtl w:val="0"/>
          </w:rPr>
          <w:t xml:space="preserve">AWS Database Migration Service</w:t>
        </w:r>
      </w:hyperlink>
      <w:r w:rsidDel="00000000" w:rsidR="00000000" w:rsidRPr="00000000">
        <w:rPr>
          <w:color w:val="232f3e"/>
          <w:sz w:val="24"/>
          <w:szCs w:val="24"/>
          <w:highlight w:val="white"/>
          <w:rtl w:val="0"/>
        </w:rPr>
        <w:t xml:space="preserve"> para migrar ou replicar facilmente bancos de dados existentes para o Amazon RDS.</w:t>
      </w:r>
    </w:p>
    <w:p w:rsidR="00000000" w:rsidDel="00000000" w:rsidP="00000000" w:rsidRDefault="00000000" w:rsidRPr="00000000" w14:paraId="00000061">
      <w:pPr>
        <w:pBdr>
          <w:top w:color="auto" w:space="3" w:sz="0" w:val="none"/>
          <w:left w:color="auto" w:space="0" w:sz="0" w:val="none"/>
          <w:bottom w:color="auto" w:space="0" w:sz="0" w:val="none"/>
          <w:right w:color="auto" w:space="0" w:sz="0" w:val="none"/>
          <w:between w:color="auto" w:space="0" w:sz="0" w:val="none"/>
        </w:pBdr>
        <w:spacing w:before="220" w:line="458.1818181818182" w:lineRule="auto"/>
        <w:rPr>
          <w:color w:val="232f3e"/>
          <w:sz w:val="24"/>
          <w:szCs w:val="24"/>
          <w:highlight w:val="white"/>
        </w:rPr>
      </w:pPr>
      <w:r w:rsidDel="00000000" w:rsidR="00000000" w:rsidRPr="00000000">
        <w:rPr>
          <w:rtl w:val="0"/>
        </w:rPr>
      </w:r>
    </w:p>
    <w:p w:rsidR="00000000" w:rsidDel="00000000" w:rsidP="00000000" w:rsidRDefault="00000000" w:rsidRPr="00000000" w14:paraId="00000062">
      <w:pPr>
        <w:pBdr>
          <w:top w:color="auto" w:space="3" w:sz="0" w:val="none"/>
          <w:left w:color="auto" w:space="0" w:sz="0" w:val="none"/>
          <w:bottom w:color="auto" w:space="0" w:sz="0" w:val="none"/>
          <w:right w:color="auto" w:space="0" w:sz="0" w:val="none"/>
          <w:between w:color="auto" w:space="0" w:sz="0" w:val="none"/>
        </w:pBdr>
        <w:spacing w:before="220" w:line="458.1818181818182" w:lineRule="auto"/>
        <w:rPr>
          <w:b w:val="1"/>
          <w:color w:val="232f3e"/>
          <w:sz w:val="32"/>
          <w:szCs w:val="32"/>
          <w:highlight w:val="white"/>
        </w:rPr>
      </w:pPr>
      <w:r w:rsidDel="00000000" w:rsidR="00000000" w:rsidRPr="00000000">
        <w:rPr>
          <w:b w:val="1"/>
          <w:color w:val="232f3e"/>
          <w:sz w:val="32"/>
          <w:szCs w:val="32"/>
          <w:highlight w:val="white"/>
          <w:rtl w:val="0"/>
        </w:rPr>
        <w:t xml:space="preserve">Amazon Redshift:</w:t>
      </w:r>
    </w:p>
    <w:p w:rsidR="00000000" w:rsidDel="00000000" w:rsidP="00000000" w:rsidRDefault="00000000" w:rsidRPr="00000000" w14:paraId="00000063">
      <w:pPr>
        <w:pBdr>
          <w:top w:color="auto" w:space="3" w:sz="0" w:val="none"/>
          <w:left w:color="auto" w:space="0" w:sz="0" w:val="none"/>
          <w:bottom w:color="auto" w:space="0" w:sz="0" w:val="none"/>
          <w:right w:color="auto" w:space="0" w:sz="0" w:val="none"/>
          <w:between w:color="auto" w:space="0" w:sz="0" w:val="none"/>
        </w:pBdr>
        <w:spacing w:before="220" w:line="458.1818181818182" w:lineRule="auto"/>
        <w:rPr>
          <w:color w:val="333333"/>
          <w:sz w:val="24"/>
          <w:szCs w:val="24"/>
          <w:highlight w:val="white"/>
        </w:rPr>
      </w:pPr>
      <w:r w:rsidDel="00000000" w:rsidR="00000000" w:rsidRPr="00000000">
        <w:rPr>
          <w:color w:val="333333"/>
          <w:sz w:val="24"/>
          <w:szCs w:val="24"/>
          <w:highlight w:val="white"/>
          <w:rtl w:val="0"/>
        </w:rPr>
        <w:t xml:space="preserve">O Amazon Redshift usa SQL para analisar dados estruturados e semiestruturados em data warehouses, bancos de dados operacionais e data lakes, usando hardware e machine learning projetados pela AWS para oferecer a melhor performance de preço em qualquer escala.</w:t>
      </w:r>
    </w:p>
    <w:p w:rsidR="00000000" w:rsidDel="00000000" w:rsidP="00000000" w:rsidRDefault="00000000" w:rsidRPr="00000000" w14:paraId="00000064">
      <w:pPr>
        <w:pBdr>
          <w:top w:color="auto" w:space="3" w:sz="0" w:val="none"/>
          <w:left w:color="auto" w:space="0" w:sz="0" w:val="none"/>
          <w:bottom w:color="auto" w:space="0" w:sz="0" w:val="none"/>
          <w:right w:color="auto" w:space="0" w:sz="0" w:val="none"/>
          <w:between w:color="auto" w:space="0" w:sz="0" w:val="none"/>
        </w:pBdr>
        <w:spacing w:before="220" w:line="458.1818181818182" w:lineRule="auto"/>
        <w:rPr>
          <w:color w:val="333333"/>
          <w:sz w:val="24"/>
          <w:szCs w:val="24"/>
          <w:highlight w:val="white"/>
        </w:rPr>
      </w:pPr>
      <w:r w:rsidDel="00000000" w:rsidR="00000000" w:rsidRPr="00000000">
        <w:rPr>
          <w:rtl w:val="0"/>
        </w:rPr>
      </w:r>
    </w:p>
    <w:p w:rsidR="00000000" w:rsidDel="00000000" w:rsidP="00000000" w:rsidRDefault="00000000" w:rsidRPr="00000000" w14:paraId="00000065">
      <w:pPr>
        <w:pBdr>
          <w:top w:color="auto" w:space="3" w:sz="0" w:val="none"/>
          <w:left w:color="auto" w:space="0" w:sz="0" w:val="none"/>
          <w:bottom w:color="auto" w:space="0" w:sz="0" w:val="none"/>
          <w:right w:color="auto" w:space="0" w:sz="0" w:val="none"/>
          <w:between w:color="auto" w:space="0" w:sz="0" w:val="none"/>
        </w:pBdr>
        <w:spacing w:before="220" w:line="458.1818181818182" w:lineRule="auto"/>
        <w:rPr>
          <w:b w:val="1"/>
          <w:color w:val="333333"/>
          <w:sz w:val="32"/>
          <w:szCs w:val="32"/>
          <w:highlight w:val="white"/>
        </w:rPr>
      </w:pPr>
      <w:r w:rsidDel="00000000" w:rsidR="00000000" w:rsidRPr="00000000">
        <w:rPr>
          <w:b w:val="1"/>
          <w:color w:val="333333"/>
          <w:sz w:val="32"/>
          <w:szCs w:val="32"/>
          <w:highlight w:val="white"/>
          <w:rtl w:val="0"/>
        </w:rPr>
        <w:t xml:space="preserve">Amazon ElastiCache:</w:t>
      </w:r>
    </w:p>
    <w:p w:rsidR="00000000" w:rsidDel="00000000" w:rsidP="00000000" w:rsidRDefault="00000000" w:rsidRPr="00000000" w14:paraId="00000066">
      <w:pPr>
        <w:pBdr>
          <w:top w:color="auto" w:space="3" w:sz="0" w:val="none"/>
          <w:left w:color="auto" w:space="0" w:sz="0" w:val="none"/>
          <w:bottom w:color="auto" w:space="0" w:sz="0" w:val="none"/>
          <w:right w:color="auto" w:space="0" w:sz="0" w:val="none"/>
          <w:between w:color="auto" w:space="0" w:sz="0" w:val="none"/>
        </w:pBdr>
        <w:spacing w:before="220" w:line="458.1818181818182" w:lineRule="auto"/>
        <w:rPr>
          <w:color w:val="333333"/>
          <w:sz w:val="24"/>
          <w:szCs w:val="24"/>
          <w:highlight w:val="white"/>
        </w:rPr>
      </w:pPr>
      <w:r w:rsidDel="00000000" w:rsidR="00000000" w:rsidRPr="00000000">
        <w:rPr>
          <w:color w:val="333333"/>
          <w:sz w:val="24"/>
          <w:szCs w:val="24"/>
          <w:highlight w:val="white"/>
          <w:rtl w:val="0"/>
        </w:rPr>
        <w:t xml:space="preserve">O Amazon ElastiCache é um serviço de cache na memória totalmente gerenciado que oferece suporte a casos de uso flexíveis e em tempo real. Você pode usar o ElastiCache para </w:t>
      </w:r>
      <w:hyperlink r:id="rId27">
        <w:r w:rsidDel="00000000" w:rsidR="00000000" w:rsidRPr="00000000">
          <w:rPr>
            <w:color w:val="007eb9"/>
            <w:sz w:val="24"/>
            <w:szCs w:val="24"/>
            <w:highlight w:val="white"/>
            <w:rtl w:val="0"/>
          </w:rPr>
          <w:t xml:space="preserve">armazenamento em cache</w:t>
        </w:r>
      </w:hyperlink>
      <w:r w:rsidDel="00000000" w:rsidR="00000000" w:rsidRPr="00000000">
        <w:rPr>
          <w:color w:val="333333"/>
          <w:sz w:val="24"/>
          <w:szCs w:val="24"/>
          <w:highlight w:val="white"/>
          <w:rtl w:val="0"/>
        </w:rPr>
        <w:t xml:space="preserve">, o que acelera a performance de aplicações e bancos de dados, ou como um armazenamento de dados principal para casos de uso que não exigem durabilidade, como armazenamentos de sessões, placares de jogos, streaming e análises. O ElastiCache é compatível com o Redis e o Memcached. </w:t>
      </w:r>
    </w:p>
    <w:p w:rsidR="00000000" w:rsidDel="00000000" w:rsidP="00000000" w:rsidRDefault="00000000" w:rsidRPr="00000000" w14:paraId="00000067">
      <w:pPr>
        <w:pBdr>
          <w:top w:color="auto" w:space="3" w:sz="0" w:val="none"/>
          <w:left w:color="auto" w:space="0" w:sz="0" w:val="none"/>
          <w:bottom w:color="auto" w:space="0" w:sz="0" w:val="none"/>
          <w:right w:color="auto" w:space="0" w:sz="0" w:val="none"/>
          <w:between w:color="auto" w:space="0" w:sz="0" w:val="none"/>
        </w:pBdr>
        <w:spacing w:before="220" w:line="458.1818181818182" w:lineRule="auto"/>
        <w:rPr>
          <w:color w:val="333333"/>
          <w:sz w:val="24"/>
          <w:szCs w:val="24"/>
          <w:highlight w:val="white"/>
        </w:rPr>
      </w:pPr>
      <w:r w:rsidDel="00000000" w:rsidR="00000000" w:rsidRPr="00000000">
        <w:rPr>
          <w:rtl w:val="0"/>
        </w:rPr>
      </w:r>
    </w:p>
    <w:p w:rsidR="00000000" w:rsidDel="00000000" w:rsidP="00000000" w:rsidRDefault="00000000" w:rsidRPr="00000000" w14:paraId="00000068">
      <w:pPr>
        <w:pBdr>
          <w:top w:color="auto" w:space="3" w:sz="0" w:val="none"/>
          <w:left w:color="auto" w:space="0" w:sz="0" w:val="none"/>
          <w:bottom w:color="auto" w:space="0" w:sz="0" w:val="none"/>
          <w:right w:color="auto" w:space="0" w:sz="0" w:val="none"/>
          <w:between w:color="auto" w:space="0" w:sz="0" w:val="none"/>
        </w:pBdr>
        <w:spacing w:after="240" w:before="240" w:line="458.1818181818182" w:lineRule="auto"/>
        <w:rPr>
          <w:color w:val="232f3e"/>
          <w:sz w:val="32"/>
          <w:szCs w:val="32"/>
          <w:highlight w:val="white"/>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300" w:line="458.1818181818182" w:lineRule="auto"/>
        <w:rPr>
          <w:rFonts w:ascii="Roboto" w:cs="Roboto" w:eastAsia="Roboto" w:hAnsi="Roboto"/>
          <w:color w:val="16191f"/>
          <w:sz w:val="32"/>
          <w:szCs w:val="32"/>
          <w:highlight w:val="white"/>
        </w:rPr>
      </w:pPr>
      <w:r w:rsidDel="00000000" w:rsidR="00000000" w:rsidRPr="00000000">
        <w:rPr>
          <w:rtl w:val="0"/>
        </w:rPr>
      </w:r>
    </w:p>
    <w:p w:rsidR="00000000" w:rsidDel="00000000" w:rsidP="00000000" w:rsidRDefault="00000000" w:rsidRPr="00000000" w14:paraId="0000006A">
      <w:pPr>
        <w:pBdr>
          <w:top w:color="auto" w:space="6" w:sz="0" w:val="none"/>
        </w:pBdr>
        <w:shd w:fill="ffffff" w:val="clear"/>
        <w:spacing w:line="360" w:lineRule="auto"/>
        <w:rPr>
          <w:rFonts w:ascii="Roboto" w:cs="Roboto" w:eastAsia="Roboto" w:hAnsi="Roboto"/>
          <w:color w:val="16191f"/>
          <w:sz w:val="30"/>
          <w:szCs w:val="30"/>
          <w:highlight w:val="white"/>
        </w:rPr>
      </w:pPr>
      <w:r w:rsidDel="00000000" w:rsidR="00000000" w:rsidRPr="00000000">
        <w:rPr>
          <w:rtl w:val="0"/>
        </w:rPr>
      </w:r>
    </w:p>
    <w:p w:rsidR="00000000" w:rsidDel="00000000" w:rsidP="00000000" w:rsidRDefault="00000000" w:rsidRPr="00000000" w14:paraId="0000006B">
      <w:pPr>
        <w:pBdr>
          <w:top w:color="auto" w:space="6" w:sz="0" w:val="none"/>
        </w:pBdr>
        <w:spacing w:after="220" w:line="360" w:lineRule="auto"/>
        <w:ind w:left="720" w:firstLine="0"/>
        <w:rPr>
          <w:rFonts w:ascii="Roboto" w:cs="Roboto" w:eastAsia="Roboto" w:hAnsi="Roboto"/>
          <w:b w:val="1"/>
          <w:color w:val="16191f"/>
          <w:sz w:val="30"/>
          <w:szCs w:val="30"/>
          <w:highlight w:val="white"/>
        </w:rPr>
      </w:pPr>
      <w:r w:rsidDel="00000000" w:rsidR="00000000" w:rsidRPr="00000000">
        <w:rPr>
          <w:rtl w:val="0"/>
        </w:rPr>
      </w:r>
    </w:p>
    <w:p w:rsidR="00000000" w:rsidDel="00000000" w:rsidP="00000000" w:rsidRDefault="00000000" w:rsidRPr="00000000" w14:paraId="0000006C">
      <w:pPr>
        <w:ind w:left="720" w:firstLine="0"/>
        <w:rPr>
          <w:rFonts w:ascii="Roboto" w:cs="Roboto" w:eastAsia="Roboto" w:hAnsi="Roboto"/>
          <w:color w:val="16191f"/>
          <w:sz w:val="24"/>
          <w:szCs w:val="24"/>
          <w:highlight w:val="white"/>
        </w:rPr>
      </w:pPr>
      <w:r w:rsidDel="00000000" w:rsidR="00000000" w:rsidRPr="00000000">
        <w:rPr>
          <w:rtl w:val="0"/>
        </w:rPr>
      </w:r>
    </w:p>
    <w:p w:rsidR="00000000" w:rsidDel="00000000" w:rsidP="00000000" w:rsidRDefault="00000000" w:rsidRPr="00000000" w14:paraId="0000006D">
      <w:pPr>
        <w:rPr>
          <w:rFonts w:ascii="Roboto" w:cs="Roboto" w:eastAsia="Roboto" w:hAnsi="Roboto"/>
          <w:color w:val="16191f"/>
          <w:sz w:val="24"/>
          <w:szCs w:val="24"/>
          <w:highlight w:val="white"/>
        </w:rPr>
      </w:pPr>
      <w:r w:rsidDel="00000000" w:rsidR="00000000" w:rsidRPr="00000000">
        <w:rPr>
          <w:rtl w:val="0"/>
        </w:rPr>
      </w:r>
    </w:p>
    <w:p w:rsidR="00000000" w:rsidDel="00000000" w:rsidP="00000000" w:rsidRDefault="00000000" w:rsidRPr="00000000" w14:paraId="0000006E">
      <w:pPr>
        <w:rPr>
          <w:rFonts w:ascii="Roboto" w:cs="Roboto" w:eastAsia="Roboto" w:hAnsi="Roboto"/>
          <w:b w:val="1"/>
          <w:color w:val="16191f"/>
          <w:sz w:val="26"/>
          <w:szCs w:val="26"/>
          <w:highlight w:val="white"/>
        </w:rPr>
      </w:pPr>
      <w:r w:rsidDel="00000000" w:rsidR="00000000" w:rsidRPr="00000000">
        <w:rPr>
          <w:rFonts w:ascii="Roboto" w:cs="Roboto" w:eastAsia="Roboto" w:hAnsi="Roboto"/>
          <w:b w:val="1"/>
          <w:color w:val="16191f"/>
          <w:sz w:val="26"/>
          <w:szCs w:val="26"/>
          <w:highlight w:val="white"/>
          <w:rtl w:val="0"/>
        </w:rPr>
        <w:t xml:space="preserve">Sugiro que em alguns encontros seja abordado de forma resumida temas como projetos e áreas atuantes.</w:t>
      </w:r>
    </w:p>
    <w:sectPr>
      <w:head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ws.amazon.com/pt/rds/aurora/" TargetMode="External"/><Relationship Id="rId22" Type="http://schemas.openxmlformats.org/officeDocument/2006/relationships/hyperlink" Target="https://aws.amazon.com/pt/rds/mysql/" TargetMode="External"/><Relationship Id="rId21" Type="http://schemas.openxmlformats.org/officeDocument/2006/relationships/hyperlink" Target="https://aws.amazon.com/pt/rds/postgresql/" TargetMode="External"/><Relationship Id="rId24" Type="http://schemas.openxmlformats.org/officeDocument/2006/relationships/hyperlink" Target="https://aws.amazon.com/pt/rds/oracle/" TargetMode="External"/><Relationship Id="rId23" Type="http://schemas.openxmlformats.org/officeDocument/2006/relationships/hyperlink" Target="https://aws.amazon.com/pt/rds/mariad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aws.amazon.com/pt/dms/" TargetMode="External"/><Relationship Id="rId25" Type="http://schemas.openxmlformats.org/officeDocument/2006/relationships/hyperlink" Target="https://aws.amazon.com/pt/rds/sqlserver/" TargetMode="External"/><Relationship Id="rId28" Type="http://schemas.openxmlformats.org/officeDocument/2006/relationships/header" Target="header1.xml"/><Relationship Id="rId27" Type="http://schemas.openxmlformats.org/officeDocument/2006/relationships/hyperlink" Target="https://aws.amazon.com/caching/"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 Id="rId11" Type="http://schemas.openxmlformats.org/officeDocument/2006/relationships/hyperlink" Target="https://www.datarain.com.br/servicos/consultoria-nuvem/" TargetMode="External"/><Relationship Id="rId10" Type="http://schemas.openxmlformats.org/officeDocument/2006/relationships/image" Target="media/image1.png"/><Relationship Id="rId13" Type="http://schemas.openxmlformats.org/officeDocument/2006/relationships/hyperlink" Target="https://www.treinaweb.com.br/blog/introducao-a-amazon-web-services-aws/" TargetMode="External"/><Relationship Id="rId12" Type="http://schemas.openxmlformats.org/officeDocument/2006/relationships/hyperlink" Target="https://www.datarain.com.br/servicos/projeto-migracao-nuvem/" TargetMode="External"/><Relationship Id="rId15" Type="http://schemas.openxmlformats.org/officeDocument/2006/relationships/hyperlink" Target="https://aws.amazon.com/pt/relational-database/" TargetMode="External"/><Relationship Id="rId14" Type="http://schemas.openxmlformats.org/officeDocument/2006/relationships/hyperlink" Target="https://www.treinaweb.com.br/blog/criando-instancias-no-amazon-ec2/" TargetMode="External"/><Relationship Id="rId17" Type="http://schemas.openxmlformats.org/officeDocument/2006/relationships/hyperlink" Target="https://aws.amazon.com/pt/rds/" TargetMode="External"/><Relationship Id="rId16" Type="http://schemas.openxmlformats.org/officeDocument/2006/relationships/hyperlink" Target="https://aws.amazon.com/pt/rds/mysql/what-is-mysql/" TargetMode="External"/><Relationship Id="rId19" Type="http://schemas.openxmlformats.org/officeDocument/2006/relationships/hyperlink" Target="https://aws.amazon.com/pt/rds/instance-types/" TargetMode="External"/><Relationship Id="rId18" Type="http://schemas.openxmlformats.org/officeDocument/2006/relationships/hyperlink" Target="https://console.aws.amazon.com/rds/ho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