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before="200" w:line="240" w:lineRule="auto"/>
        <w:rPr>
          <w:sz w:val="32"/>
          <w:szCs w:val="32"/>
        </w:rPr>
      </w:pPr>
      <w:bookmarkStart w:colFirst="0" w:colLast="0" w:name="_kk1966kbedef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81925" cy="366713"/>
            <wp:effectExtent b="0" l="0" r="0" t="0"/>
            <wp:wrapSquare wrapText="bothSides" distB="0" distT="0" distL="0" distR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12120" r="121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66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695.0" w:type="dxa"/>
        <w:jc w:val="center"/>
        <w:tblLayout w:type="fixed"/>
        <w:tblLook w:val="0600"/>
      </w:tblPr>
      <w:tblGrid>
        <w:gridCol w:w="2535"/>
        <w:gridCol w:w="4455"/>
        <w:gridCol w:w="1245"/>
        <w:gridCol w:w="1335"/>
        <w:gridCol w:w="1125"/>
        <w:tblGridChange w:id="0">
          <w:tblGrid>
            <w:gridCol w:w="2535"/>
            <w:gridCol w:w="4455"/>
            <w:gridCol w:w="1245"/>
            <w:gridCol w:w="1335"/>
            <w:gridCol w:w="112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spacing w:after="0" w:before="200" w:line="240" w:lineRule="auto"/>
              <w:rPr>
                <w:b w:val="1"/>
                <w:color w:val="404040"/>
                <w:sz w:val="32"/>
                <w:szCs w:val="32"/>
              </w:rPr>
            </w:pPr>
            <w:bookmarkStart w:colFirst="0" w:colLast="0" w:name="_k5hfnhepph50" w:id="1"/>
            <w:bookmarkEnd w:id="1"/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Fulano, Sr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Avenida 22, 1511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Rio Claro, Sao Paulo, Brazil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13500-510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baroni@captis.app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88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BILLED TO 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Captis Holdings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88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203 – 815 Hornby Street Vancouver British Columbia V6Z 2E6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line="312" w:lineRule="auto"/>
              <w:rPr>
                <w:color w:val="4e535c"/>
                <w:sz w:val="56"/>
                <w:szCs w:val="56"/>
              </w:rPr>
            </w:pPr>
            <w:r w:rsidDel="00000000" w:rsidR="00000000" w:rsidRPr="00000000">
              <w:rPr>
                <w:color w:val="4e535c"/>
                <w:sz w:val="56"/>
                <w:szCs w:val="56"/>
                <w:rtl w:val="0"/>
              </w:rPr>
              <w:t xml:space="preserve">Invoice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color w:val="ffffff"/>
                <w:sz w:val="12"/>
                <w:szCs w:val="12"/>
                <w:shd w:fill="0d83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color w:val="4e535c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36" w:val="single"/>
            </w:tcBorders>
            <w:shd w:fill="0d83dd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color w:val="ffffff"/>
                <w:sz w:val="18"/>
                <w:szCs w:val="18"/>
                <w:shd w:fill="0d83dd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0d83dd" w:val="clear"/>
                <w:rtl w:val="0"/>
              </w:rPr>
              <w:t xml:space="preserve">DESCRIPTION</w:t>
            </w:r>
          </w:p>
        </w:tc>
        <w:tc>
          <w:tcPr>
            <w:tcBorders>
              <w:bottom w:color="ffffff" w:space="0" w:sz="36" w:val="single"/>
            </w:tcBorders>
            <w:shd w:fill="0d83dd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color w:val="ffffff"/>
                <w:sz w:val="18"/>
                <w:szCs w:val="18"/>
                <w:shd w:fill="0d83dd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0d83dd" w:val="clear"/>
                <w:rtl w:val="0"/>
              </w:rPr>
              <w:t xml:space="preserve">UNIT COST</w:t>
            </w:r>
          </w:p>
        </w:tc>
        <w:tc>
          <w:tcPr>
            <w:tcBorders>
              <w:bottom w:color="ffffff" w:space="0" w:sz="36" w:val="single"/>
            </w:tcBorders>
            <w:shd w:fill="0d83dd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color w:val="ffffff"/>
                <w:sz w:val="18"/>
                <w:szCs w:val="18"/>
                <w:shd w:fill="0d83dd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0d83dd" w:val="clear"/>
                <w:rtl w:val="0"/>
              </w:rPr>
              <w:t xml:space="preserve">QTY/HR RATE</w:t>
            </w:r>
          </w:p>
        </w:tc>
        <w:tc>
          <w:tcPr>
            <w:tcBorders>
              <w:bottom w:color="ffffff" w:space="0" w:sz="36" w:val="single"/>
            </w:tcBorders>
            <w:shd w:fill="0d83dd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color w:val="ffffff"/>
                <w:sz w:val="18"/>
                <w:szCs w:val="18"/>
                <w:shd w:fill="0d83dd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0d83dd" w:val="clear"/>
                <w:rtl w:val="0"/>
              </w:rPr>
              <w:t xml:space="preserve">AMOUNT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color w:val="4e535c"/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36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$1000,00</w:t>
            </w:r>
          </w:p>
        </w:tc>
        <w:tc>
          <w:tcPr>
            <w:tcBorders>
              <w:top w:color="ffffff" w:space="0" w:sz="36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36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$1000,00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312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INVOICE NUMBER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12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12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DATE OF ISSUE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12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ffffff" w:space="0" w:sz="18" w:val="single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000000" w:space="0" w:sz="0" w:val="nil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000000" w:space="0" w:sz="0" w:val="nil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000000" w:space="0" w:sz="0" w:val="nil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bottom w:color="000000" w:space="0" w:sz="0" w:val="nil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color w:val="4e535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righ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$1000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righ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righ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(TAX RATE)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righ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312" w:lineRule="auto"/>
              <w:jc w:val="center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INVOICE TOTAL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312" w:lineRule="auto"/>
              <w:jc w:val="center"/>
              <w:rPr>
                <w:b w:val="1"/>
                <w:color w:val="999999"/>
                <w:sz w:val="44"/>
                <w:szCs w:val="44"/>
              </w:rPr>
            </w:pPr>
            <w:r w:rsidDel="00000000" w:rsidR="00000000" w:rsidRPr="00000000">
              <w:rPr>
                <w:color w:val="404040"/>
                <w:sz w:val="44"/>
                <w:szCs w:val="44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88" w:lineRule="auto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88" w:lineRule="auto"/>
              <w:rPr>
                <w:color w:val="4e53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righ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