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p xmlns:wp14="http://schemas.microsoft.com/office/word/2010/wordml" w14:paraId="672A6659" wp14:textId="77777777"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 xmlns:wp14="http://schemas.microsoft.com/office/word/2010/wordml" w14:paraId="0A37501D" wp14:textId="77777777"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 xmlns:wp14="http://schemas.microsoft.com/office/word/2010/wordml" w14:paraId="5DAB6C7B" wp14:textId="77777777"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 xmlns:wp14="http://schemas.microsoft.com/office/word/2010/wordml" w14:paraId="02EB378F" wp14:textId="77777777"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 xmlns:wp14="http://schemas.microsoft.com/office/word/2010/wordml" w14:paraId="6A05A809" wp14:textId="77777777"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 xmlns:wp14="http://schemas.microsoft.com/office/word/2010/wordml" w14:paraId="528B3966" wp14:textId="77777777">
      <w:pPr>
        <w:pStyle w:val="Normal"/>
        <w:jc w:val="center"/>
        <w:rPr/>
      </w:pPr>
      <w:r>
        <w:rPr>
          <w:b/>
          <w:bCs/>
          <w:sz w:val="72"/>
          <w:szCs w:val="72"/>
        </w:rPr>
        <w:t>EcoMundus</w:t>
      </w:r>
    </w:p>
    <w:p xmlns:wp14="http://schemas.microsoft.com/office/word/2010/wordml" w14:paraId="5A39BBE3" wp14:textId="77777777">
      <w:pPr>
        <w:pStyle w:val="Normal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 xmlns:wp14="http://schemas.microsoft.com/office/word/2010/wordml" w14:paraId="6801A7D8" wp14:textId="77777777"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Augusto Z. Vitali, João Victor B. Machado e Fernando Gonçalves</w:t>
      </w:r>
    </w:p>
    <w:p xmlns:wp14="http://schemas.microsoft.com/office/word/2010/wordml" w14:paraId="57558F47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xmlns:wp14="http://schemas.microsoft.com/office/word/2010/wordml" w14:paraId="75884271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xmlns:wp14="http://schemas.microsoft.com/office/word/2010/wordml" w14:paraId="41C8F396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4D5A5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DEEC669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jc w:val="center"/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</w:r>
    </w:p>
    <w:p xmlns:wp14="http://schemas.microsoft.com/office/word/2010/wordml" w14:paraId="049F31CB" wp14:textId="77777777">
      <w:pPr>
        <w:pStyle w:val="Normal"/>
        <w:jc w:val="center"/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</w:r>
    </w:p>
    <w:p xmlns:wp14="http://schemas.microsoft.com/office/word/2010/wordml" w14:paraId="53128261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026FC3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Resumo do projeto</w:t>
      </w:r>
    </w:p>
    <w:p xmlns:wp14="http://schemas.microsoft.com/office/word/2010/wordml" w14:paraId="27D599EF" wp14:textId="77777777"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  <w:t>EcoMundus é um jogo de ação e conscientização ambiental, em que o jogador deve coletar resíduos que caem do céu e descartá-los corretamente em menos de um minuto para alcançar uma pontuação alvo. O jogo visa promover a importância do descarte correto de lixo e fomentar a pontualidade dessa prática no mundo contemporâneo, alinhando-se especialmente ao Objetivo de Desenvolvimento Sustentável (ODS) 12 da ONU, que trata do consumo e produção responsáveis, com foco na gestão adequada de resíduos sólidos e redução de impactos ambientais negativo</w:t>
      </w:r>
      <w:r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s. </w:t>
      </w:r>
      <w:r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  <w:t>O objetivo principal é sensibilizar o jogador sobre a urgência e a responsabilidade individual no cuidado com o meio ambiente, incentivando atitudes sustentáveis no cotidiano.</w:t>
      </w:r>
    </w:p>
    <w:p xmlns:wp14="http://schemas.microsoft.com/office/word/2010/wordml" w14:paraId="62486C05" wp14:textId="77777777"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 xmlns:wp14="http://schemas.microsoft.com/office/word/2010/wordml" w14:paraId="4101652C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7C64001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Gênero</w:t>
      </w:r>
    </w:p>
    <w:p xmlns:wp14="http://schemas.microsoft.com/office/word/2010/wordml" w14:paraId="088CA4F6" wp14:textId="68B0491E">
      <w:pPr>
        <w:pStyle w:val="Normal"/>
        <w:rPr>
          <w:sz w:val="28"/>
          <w:szCs w:val="28"/>
        </w:rPr>
      </w:pPr>
      <w:r w:rsidRPr="22094EEF" w:rsidR="22094EEF">
        <w:rPr>
          <w:b w:val="0"/>
          <w:bCs w:val="0"/>
          <w:sz w:val="28"/>
          <w:szCs w:val="28"/>
        </w:rPr>
        <w:t>Ação</w:t>
      </w:r>
      <w:r w:rsidRPr="22094EEF" w:rsidR="22094EEF">
        <w:rPr>
          <w:sz w:val="28"/>
          <w:szCs w:val="28"/>
        </w:rPr>
        <w:t xml:space="preserve"> / Simulação</w:t>
      </w:r>
      <w:r w:rsidRPr="22094EEF" w:rsidR="50EB6688">
        <w:rPr>
          <w:sz w:val="28"/>
          <w:szCs w:val="28"/>
        </w:rPr>
        <w:t>.</w:t>
      </w:r>
    </w:p>
    <w:p xmlns:wp14="http://schemas.microsoft.com/office/word/2010/wordml" w14:paraId="4B99056E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02B22CD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</w:t>
      </w:r>
    </w:p>
    <w:p xmlns:wp14="http://schemas.microsoft.com/office/word/2010/wordml" w14:paraId="7C68E672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Somente para PC.</w:t>
      </w:r>
    </w:p>
    <w:p xmlns:wp14="http://schemas.microsoft.com/office/word/2010/wordml" w14:paraId="1299C43A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86C9C55" wp14:textId="77777777">
      <w:pPr>
        <w:pStyle w:val="Normal"/>
        <w:rPr>
          <w:rFonts w:ascii="Times New Roman" w:hAnsi="Times New Roman" w:eastAsia="Times New Roman" w:cs="Times New Roman"/>
          <w:b/>
          <w:bCs/>
          <w:i/>
          <w:i/>
          <w:iCs/>
          <w:sz w:val="24"/>
          <w:szCs w:val="24"/>
          <w:lang w:eastAsia="pt-BR"/>
        </w:rPr>
      </w:pPr>
      <w:r>
        <w:rPr>
          <w:b/>
          <w:bCs/>
          <w:sz w:val="28"/>
          <w:szCs w:val="28"/>
        </w:rPr>
        <w:t>Controles</w:t>
      </w:r>
      <w:r>
        <w:rPr/>
        <w:br/>
      </w:r>
    </w:p>
    <w:tbl>
      <w:tblPr>
        <w:tblW w:w="463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76"/>
        <w:gridCol w:w="2257"/>
      </w:tblGrid>
      <w:tr xmlns:wp14="http://schemas.microsoft.com/office/word/2010/wordml" w14:paraId="0F221A58" wp14:textId="77777777">
        <w:trPr>
          <w:trHeight w:val="470" w:hRule="atLeast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353F550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85590CA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xmlns:wp14="http://schemas.microsoft.com/office/word/2010/wordml" w14:paraId="63A360C8" wp14:textId="77777777">
        <w:trPr>
          <w:trHeight w:val="695" w:hRule="atLeast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F39E111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WASD/ SETAS</w:t>
            </w:r>
          </w:p>
        </w:tc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7D4DCC2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xmlns:wp14="http://schemas.microsoft.com/office/word/2010/wordml" w14:paraId="7FA29234" wp14:textId="77777777">
        <w:trPr>
          <w:trHeight w:val="680" w:hRule="atLeast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AFC5626" wp14:textId="77777777">
            <w:pPr>
              <w:pStyle w:val="Normal"/>
              <w:spacing w:before="0" w:after="0" w:line="240" w:lineRule="auto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Ao contato</w:t>
            </w:r>
          </w:p>
        </w:tc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C9D47BF" wp14:textId="77777777">
            <w:pPr>
              <w:pStyle w:val="Normal"/>
              <w:spacing w:before="0" w:after="0" w:line="240" w:lineRule="auto"/>
              <w:rPr/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Coletar Lixo</w:t>
            </w:r>
          </w:p>
        </w:tc>
      </w:tr>
      <w:tr xmlns:wp14="http://schemas.microsoft.com/office/word/2010/wordml" w14:paraId="1BB02C75" wp14:textId="77777777">
        <w:trPr>
          <w:trHeight w:val="680" w:hRule="atLeast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6FA570E" wp14:textId="77777777">
            <w:pPr>
              <w:pStyle w:val="Normal"/>
              <w:spacing w:before="0" w:after="0" w:line="240" w:lineRule="auto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Ao contato</w:t>
            </w:r>
          </w:p>
        </w:tc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B5DD63D" wp14:textId="77777777">
            <w:pPr>
              <w:pStyle w:val="Normal"/>
              <w:spacing w:before="0" w:after="0" w:line="240" w:lineRule="auto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Depositar Lixo</w:t>
            </w:r>
          </w:p>
        </w:tc>
      </w:tr>
      <w:tr xmlns:wp14="http://schemas.microsoft.com/office/word/2010/wordml" w14:paraId="19D5001D" wp14:textId="77777777">
        <w:trPr>
          <w:trHeight w:val="440" w:hRule="atLeast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DE6F9E6" wp14:textId="77777777">
            <w:pPr>
              <w:pStyle w:val="Normal"/>
              <w:spacing w:before="0" w:after="160" w:line="240" w:lineRule="auto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D405F19" wp14:textId="77777777">
            <w:pPr>
              <w:pStyle w:val="Normal"/>
              <w:spacing w:before="0" w:after="160" w:line="240" w:lineRule="auto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Pular</w:t>
            </w:r>
          </w:p>
        </w:tc>
      </w:tr>
      <w:tr xmlns:wp14="http://schemas.microsoft.com/office/word/2010/wordml" w14:paraId="1AF88E01" wp14:textId="77777777">
        <w:trPr>
          <w:trHeight w:val="628" w:hRule="atLeast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32039D" wp14:textId="77777777">
            <w:pPr>
              <w:pStyle w:val="Normal"/>
              <w:spacing w:before="0" w:after="0" w:line="240" w:lineRule="auto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Shift</w:t>
            </w:r>
          </w:p>
        </w:tc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E17065A" wp14:textId="77777777">
            <w:pPr>
              <w:pStyle w:val="Normal"/>
              <w:spacing w:before="0" w:after="0" w:line="240" w:lineRule="auto"/>
              <w:rPr/>
            </w:pPr>
            <w:r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  <w:t>Correr</w:t>
            </w:r>
          </w:p>
        </w:tc>
      </w:tr>
    </w:tbl>
    <w:p xmlns:wp14="http://schemas.microsoft.com/office/word/2010/wordml" w14:paraId="4DDBEF00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3461D779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3CF2D8B6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0FB78278" wp14:textId="7777777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 xmlns:wp14="http://schemas.microsoft.com/office/word/2010/wordml" w14:paraId="1A8A572A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xmlns:wp14="http://schemas.microsoft.com/office/word/2010/wordml" w14:paraId="67AF8686" wp14:textId="77777777">
      <w:pPr>
        <w:pStyle w:val="Normal"/>
        <w:rPr>
          <w:sz w:val="28"/>
          <w:szCs w:val="28"/>
          <w:lang w:val="en-US"/>
        </w:rPr>
      </w:pPr>
      <w:hyperlink r:id="rId2">
        <w:r>
          <w:rPr>
            <w:rStyle w:val="Hyperlink"/>
            <w:sz w:val="28"/>
            <w:szCs w:val="28"/>
            <w:lang w:val="en-US"/>
          </w:rPr>
          <w:t>Overcooked</w:t>
        </w:r>
      </w:hyperlink>
    </w:p>
    <w:p xmlns:wp14="http://schemas.microsoft.com/office/word/2010/wordml" w14:paraId="1FC39945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3A1DE4B8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</w:t>
      </w:r>
    </w:p>
    <w:p xmlns:wp14="http://schemas.microsoft.com/office/word/2010/wordml" w14:paraId="47B4197D" wp14:textId="7777777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gameplay de </w:t>
      </w:r>
      <w:r>
        <w:rPr>
          <w:rFonts w:ascii="Arial" w:hAnsi="Arial" w:eastAsia="Arial" w:cs="Arial"/>
          <w:sz w:val="24"/>
          <w:szCs w:val="24"/>
          <w:u w:val="none"/>
        </w:rPr>
        <w:t>EcoMund</w:t>
      </w:r>
      <w:r>
        <w:rPr>
          <w:rFonts w:ascii="Arial" w:hAnsi="Arial" w:eastAsia="Arial" w:cs="Arial"/>
          <w:sz w:val="24"/>
          <w:szCs w:val="24"/>
          <w:u w:val="none"/>
        </w:rPr>
        <w:t>u</w:t>
      </w:r>
      <w:r>
        <w:rPr>
          <w:rFonts w:ascii="Arial" w:hAnsi="Arial" w:eastAsia="Arial" w:cs="Arial"/>
          <w:sz w:val="24"/>
          <w:szCs w:val="24"/>
          <w:u w:val="none"/>
        </w:rPr>
        <w:t xml:space="preserve">s </w:t>
      </w:r>
      <w:r>
        <w:rPr>
          <w:rFonts w:ascii="Arial" w:hAnsi="Arial" w:eastAsia="Arial" w:cs="Arial"/>
          <w:sz w:val="24"/>
          <w:szCs w:val="24"/>
        </w:rPr>
        <w:t>foca na identificação de padrões e no uso de mecânicas ambientais para superar os desafios. O jogador precisa desenvolver habilidades de reflexão rápida e raciocínio lógico para gerenciar a coleta e o descarte de lixo corretamente, além de enfrentar obstáculos. Não é necessário conhecimento prévio de outros jogos, pois o foco está em entender a física do ambiente, a movimentação do personagem e as interações com o mundo conforme o jogo avança.</w:t>
      </w:r>
    </w:p>
    <w:p xmlns:wp14="http://schemas.microsoft.com/office/word/2010/wordml" w14:paraId="0562CB0E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8129561" wp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xmlns:wp14="http://schemas.microsoft.com/office/word/2010/wordml" w14:paraId="37B9BCAA" wp14:textId="7777777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jogo é baseado em uma movimentação precisa e rápida, baseado no conhecimento do seu planeta, onde o jogador deve pegar os resíduos de lixo que acelerarão a morte do mundo, colocando-os em seus respectivos locais.</w:t>
      </w:r>
    </w:p>
    <w:p xmlns:wp14="http://schemas.microsoft.com/office/word/2010/wordml" w14:paraId="34CE0A41" wp14:textId="77777777"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 xmlns:wp14="http://schemas.microsoft.com/office/word/2010/wordml" w14:paraId="52045743" wp14:textId="7777777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 do Player</w:t>
      </w:r>
    </w:p>
    <w:p xmlns:wp14="http://schemas.microsoft.com/office/word/2010/wordml" w14:paraId="31F317E9" wp14:textId="77777777">
      <w:pPr>
        <w:pStyle w:val="Normal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xmlns:wp14="http://schemas.microsoft.com/office/word/2010/wordml" w14:paraId="3E82EF68" wp14:textId="77777777">
      <w:pPr>
        <w:pStyle w:val="Normal"/>
        <w:ind w:left="1080"/>
        <w:rPr>
          <w:rFonts w:ascii="Arial" w:hAnsi="Arial" w:eastAsia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Arial" w:hAnsi="Arial" w:eastAsia="Arial" w:cs="Arial"/>
          <w:b/>
          <w:bCs/>
          <w:sz w:val="24"/>
          <w:szCs w:val="24"/>
        </w:rPr>
        <w:t>-</w:t>
      </w:r>
      <w:r>
        <w:rPr>
          <w:rFonts w:ascii="Arial" w:hAnsi="Arial" w:eastAsia="Arial" w:cs="Arial"/>
          <w:sz w:val="24"/>
          <w:szCs w:val="24"/>
        </w:rPr>
        <w:t xml:space="preserve"> Movimentação em 8 direções;</w:t>
      </w:r>
    </w:p>
    <w:p xmlns:wp14="http://schemas.microsoft.com/office/word/2010/wordml" w14:paraId="5F93F1FE" wp14:textId="77777777">
      <w:pPr>
        <w:pStyle w:val="Normal"/>
        <w:ind w:left="1080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-</w:t>
      </w:r>
      <w:r>
        <w:rPr>
          <w:rFonts w:ascii="Arial" w:hAnsi="Arial" w:eastAsia="Arial" w:cs="Arial"/>
          <w:sz w:val="24"/>
          <w:szCs w:val="24"/>
        </w:rPr>
        <w:t xml:space="preserve"> Pulo.</w:t>
      </w:r>
    </w:p>
    <w:p xmlns:wp14="http://schemas.microsoft.com/office/word/2010/wordml" w14:paraId="62EBF3C5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639EBF7" wp14:textId="7777777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 do mundo</w:t>
      </w:r>
    </w:p>
    <w:p xmlns:wp14="http://schemas.microsoft.com/office/word/2010/wordml" w14:paraId="4EAA662B" wp14:textId="77777777">
      <w:pPr>
        <w:pStyle w:val="Normal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&lt;Terreno irregular&gt;</w:t>
      </w:r>
    </w:p>
    <w:p xmlns:wp14="http://schemas.microsoft.com/office/word/2010/wordml" w14:paraId="6CEE6A75" wp14:textId="77777777">
      <w:pPr>
        <w:pStyle w:val="ListParagraph"/>
        <w:ind w:left="1080"/>
        <w:rPr>
          <w:rFonts w:ascii="Arial" w:hAnsi="Arial" w:eastAsia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Arial" w:hAnsi="Arial" w:eastAsia="Arial" w:cs="Arial"/>
          <w:b/>
          <w:bCs/>
          <w:sz w:val="24"/>
          <w:szCs w:val="24"/>
        </w:rPr>
        <w:t>-</w:t>
      </w:r>
      <w:r>
        <w:rPr>
          <w:rFonts w:ascii="Arial" w:hAnsi="Arial" w:eastAsia="Arial" w:cs="Arial"/>
          <w:sz w:val="24"/>
          <w:szCs w:val="24"/>
        </w:rPr>
        <w:t xml:space="preserve"> Terreno </w:t>
      </w:r>
      <w:r>
        <w:rPr>
          <w:rFonts w:ascii="Arial" w:hAnsi="Arial" w:eastAsia="Arial" w:cs="Arial"/>
          <w:sz w:val="24"/>
          <w:szCs w:val="24"/>
        </w:rPr>
        <w:t>esférico,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contínuo </w:t>
      </w:r>
      <w:r>
        <w:rPr>
          <w:rFonts w:ascii="Arial" w:hAnsi="Arial" w:eastAsia="Arial" w:cs="Arial"/>
          <w:sz w:val="24"/>
          <w:szCs w:val="24"/>
        </w:rPr>
        <w:t>e irregular</w:t>
      </w:r>
      <w:r>
        <w:rPr>
          <w:rFonts w:ascii="Arial" w:hAnsi="Arial" w:eastAsia="Arial" w:cs="Arial"/>
          <w:sz w:val="24"/>
          <w:szCs w:val="24"/>
        </w:rPr>
        <w:t>, possibilitando que o jogador ande por todo o mapa.</w:t>
      </w:r>
    </w:p>
    <w:p xmlns:wp14="http://schemas.microsoft.com/office/word/2010/wordml" w14:paraId="6D98A12B" wp14:textId="777777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72DF60C" wp14:textId="77777777">
      <w:pPr>
        <w:pStyle w:val="Normal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&lt;Geração de </w:t>
      </w:r>
      <w:r>
        <w:rPr>
          <w:b/>
          <w:bCs/>
          <w:sz w:val="28"/>
          <w:szCs w:val="28"/>
        </w:rPr>
        <w:t>itens</w:t>
      </w:r>
      <w:r>
        <w:rPr>
          <w:b/>
          <w:bCs/>
          <w:sz w:val="28"/>
          <w:szCs w:val="28"/>
        </w:rPr>
        <w:t>&gt;</w:t>
      </w:r>
    </w:p>
    <w:p xmlns:wp14="http://schemas.microsoft.com/office/word/2010/wordml" w14:paraId="4BC3055C" wp14:textId="77777777">
      <w:pPr>
        <w:pStyle w:val="ListParagraph"/>
        <w:ind w:left="1080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-</w:t>
      </w:r>
      <w:r>
        <w:rPr>
          <w:rFonts w:ascii="Arial" w:hAnsi="Arial" w:eastAsia="Arial" w:cs="Arial"/>
          <w:sz w:val="24"/>
          <w:szCs w:val="24"/>
        </w:rPr>
        <w:t xml:space="preserve"> Os itens serão </w:t>
      </w:r>
      <w:r>
        <w:rPr>
          <w:rFonts w:ascii="Arial" w:hAnsi="Arial" w:eastAsia="Arial" w:cs="Arial"/>
          <w:sz w:val="24"/>
          <w:szCs w:val="24"/>
        </w:rPr>
        <w:t xml:space="preserve">periodicamente </w:t>
      </w:r>
      <w:r>
        <w:rPr>
          <w:rFonts w:ascii="Arial" w:hAnsi="Arial" w:eastAsia="Arial" w:cs="Arial"/>
          <w:sz w:val="24"/>
          <w:szCs w:val="24"/>
        </w:rPr>
        <w:t>adicionados no chão com o decorrer da jogatina.</w:t>
      </w:r>
      <w:r>
        <w:rPr/>
        <w:tab/>
      </w:r>
      <w:r>
        <w:rPr/>
        <w:tab/>
      </w:r>
    </w:p>
    <w:p xmlns:wp14="http://schemas.microsoft.com/office/word/2010/wordml" w14:paraId="1F725C1D" wp14:textId="77777777">
      <w:pPr>
        <w:pStyle w:val="Normal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&lt;Coletar itens&gt;</w:t>
      </w:r>
    </w:p>
    <w:p xmlns:wp14="http://schemas.microsoft.com/office/word/2010/wordml" w14:paraId="04B267C5" wp14:textId="77777777">
      <w:pPr>
        <w:pStyle w:val="Normal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- Os lixos poderão ser capturados pelos jogadores.</w:t>
      </w:r>
    </w:p>
    <w:p xmlns:wp14="http://schemas.microsoft.com/office/word/2010/wordml" w14:paraId="029EF168" wp14:textId="77777777">
      <w:pPr>
        <w:pStyle w:val="Normal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&lt;Despejar itens&gt;</w:t>
      </w:r>
    </w:p>
    <w:p xmlns:wp14="http://schemas.microsoft.com/office/word/2010/wordml" w14:paraId="6D672955" wp14:textId="77777777">
      <w:pPr>
        <w:pStyle w:val="Normal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- Os lixos poderão ser despejados pelos jogadores em seus devidos locais.</w:t>
      </w:r>
    </w:p>
    <w:p xmlns:wp14="http://schemas.microsoft.com/office/word/2010/wordml" w14:paraId="2946DB82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0AD7BAD" wp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</w:p>
    <w:p xmlns:wp14="http://schemas.microsoft.com/office/word/2010/wordml" w14:paraId="3466ACE4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</w:t>
      </w:r>
    </w:p>
    <w:p xmlns:wp14="http://schemas.microsoft.com/office/word/2010/wordml" w14:paraId="1B039E27" wp14:textId="77777777">
      <w:pPr>
        <w:pStyle w:val="Normal"/>
        <w:spacing w:before="240" w:after="240"/>
        <w:ind w:firstLine="708"/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Em um mundo à beira do colapso ambiental, </w:t>
      </w:r>
      <w:r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  <w:t>Heinsenberg, o protagonista,</w:t>
      </w:r>
      <w:r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dedica sua vida a limpar os resíduos deixados pela humanidade, tentando salvar o que resta do planeta. Agora, sua missão consiste em coletar rapidamente os lixos que caem do céu e descartá-los corretamente. O foco está na conscientização sobre a responsabilidade individual no descarte de resíduos e na urgência dessa prática para restaurar o equilíbrio ecológico do planeta.</w:t>
      </w:r>
    </w:p>
    <w:p xmlns:wp14="http://schemas.microsoft.com/office/word/2010/wordml" w14:paraId="215AC72D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xmlns:wp14="http://schemas.microsoft.com/office/word/2010/wordml" w14:paraId="3AFC7389" wp14:textId="77777777"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Heisenberg: </w:t>
      </w:r>
      <w:r>
        <w:rPr>
          <w:rFonts w:ascii="Arial" w:hAnsi="Arial" w:eastAsia="Arial" w:cs="Arial"/>
          <w:sz w:val="24"/>
          <w:szCs w:val="24"/>
        </w:rPr>
        <w:t>Heisenberg vive em um mundo quase apocalíptico, onde sua função é coletar os lixos e colocá-los em depósitos de descarte. Seu objetivo é manter o planeta terra livre de sujeira e de poluidores.</w:t>
      </w:r>
    </w:p>
    <w:p xmlns:wp14="http://schemas.microsoft.com/office/word/2010/wordml" w14:paraId="5997CC1D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2E117D29" wp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xmlns:wp14="http://schemas.microsoft.com/office/word/2010/wordml" w14:paraId="7921E2F7" wp14:textId="77777777"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Ficha técnica dos personagens e obstáculos presentes no projeto.</w:t>
      </w:r>
    </w:p>
    <w:p xmlns:wp14="http://schemas.microsoft.com/office/word/2010/wordml" w14:paraId="31C15A21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6797"/>
      </w:tblGrid>
      <w:tr xmlns:wp14="http://schemas.microsoft.com/office/word/2010/wordml" w:rsidTr="22094EEF" w14:paraId="1B3EBE9A" wp14:textId="77777777">
        <w:trPr/>
        <w:tc>
          <w:tcPr>
            <w:tcW w:w="1696" w:type="dxa"/>
            <w:tcBorders/>
            <w:tcMar/>
          </w:tcPr>
          <w:p w14:paraId="1E609B84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Nome</w:t>
            </w:r>
          </w:p>
        </w:tc>
        <w:tc>
          <w:tcPr>
            <w:tcW w:w="6797" w:type="dxa"/>
            <w:tcBorders/>
            <w:tcMar/>
          </w:tcPr>
          <w:p w14:paraId="57196E08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Heisenberg</w:t>
            </w:r>
          </w:p>
        </w:tc>
      </w:tr>
      <w:tr xmlns:wp14="http://schemas.microsoft.com/office/word/2010/wordml" w:rsidTr="22094EEF" w14:paraId="1EEE29B1" wp14:textId="77777777">
        <w:trPr/>
        <w:tc>
          <w:tcPr>
            <w:tcW w:w="1696" w:type="dxa"/>
            <w:tcBorders/>
            <w:tcMar/>
          </w:tcPr>
          <w:p w14:paraId="1B36B50C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Sprite</w:t>
            </w:r>
          </w:p>
        </w:tc>
        <w:tc>
          <w:tcPr>
            <w:tcW w:w="6797" w:type="dxa"/>
            <w:tcBorders/>
            <w:tcMar/>
          </w:tcPr>
          <w:p w:rsidP="22094EEF" w14:paraId="110FFD37" wp14:textId="2F4B337C">
            <w:pPr>
              <w:widowControl w:val="1"/>
              <w:spacing w:before="0" w:after="0" w:line="240" w:lineRule="auto"/>
              <w:jc w:val="left"/>
            </w:pPr>
            <w:r w:rsidR="42E91370">
              <w:drawing>
                <wp:inline xmlns:wp14="http://schemas.microsoft.com/office/word/2010/wordprocessingDrawing" wp14:editId="4CED06C2" wp14:anchorId="5D7890CC">
                  <wp:extent cx="1431761" cy="2787162"/>
                  <wp:effectExtent l="0" t="0" r="0" b="0"/>
                  <wp:docPr id="5554957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e126bd324946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761" cy="278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22094EEF" w14:paraId="6401FDD0" wp14:textId="77777777">
        <w:trPr/>
        <w:tc>
          <w:tcPr>
            <w:tcW w:w="1696" w:type="dxa"/>
            <w:tcBorders/>
            <w:tcMar/>
          </w:tcPr>
          <w:p w14:paraId="7444BE67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Tipo</w:t>
            </w:r>
          </w:p>
        </w:tc>
        <w:tc>
          <w:tcPr>
            <w:tcW w:w="6797" w:type="dxa"/>
            <w:tcBorders/>
            <w:tcMar/>
          </w:tcPr>
          <w:p w14:paraId="420A98AA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Player</w:t>
            </w:r>
          </w:p>
        </w:tc>
      </w:tr>
      <w:tr xmlns:wp14="http://schemas.microsoft.com/office/word/2010/wordml" w:rsidTr="22094EEF" w14:paraId="24ABA5C6" wp14:textId="77777777">
        <w:trPr/>
        <w:tc>
          <w:tcPr>
            <w:tcW w:w="1696" w:type="dxa"/>
            <w:tcBorders/>
            <w:tcMar/>
          </w:tcPr>
          <w:p w14:paraId="5031C0C3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Mecânicas</w:t>
            </w:r>
          </w:p>
        </w:tc>
        <w:tc>
          <w:tcPr>
            <w:tcW w:w="6797" w:type="dxa"/>
            <w:tcBorders/>
            <w:tcMar/>
          </w:tcPr>
          <w:p w14:paraId="034EF3D5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Correr;</w:t>
            </w:r>
          </w:p>
          <w:p w14:paraId="0FBC4860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Saltar;</w:t>
            </w:r>
          </w:p>
          <w:p w14:paraId="221B898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Dash.</w:t>
            </w:r>
          </w:p>
        </w:tc>
      </w:tr>
    </w:tbl>
    <w:p xmlns:wp14="http://schemas.microsoft.com/office/word/2010/wordml" w14:paraId="6B699379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70398DCA" wp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xmlns:wp14="http://schemas.microsoft.com/office/word/2010/wordml" w14:paraId="49C7D0B5" wp14:textId="77777777">
      <w:pPr>
        <w:pStyle w:val="Normal"/>
        <w:rPr>
          <w:sz w:val="28"/>
          <w:szCs w:val="28"/>
        </w:rPr>
      </w:pPr>
      <w:r w:rsidRPr="22094EEF" w:rsidR="22094EEF">
        <w:rPr>
          <w:sz w:val="28"/>
          <w:szCs w:val="28"/>
        </w:rPr>
        <w:t>Ficha técnica de todos os itens presentes no jogo.</w:t>
      </w:r>
    </w:p>
    <w:p w:rsidR="22094EEF" w:rsidP="22094EEF" w:rsidRDefault="22094EEF" w14:paraId="14C9C3F6" w14:textId="1FFBB78C">
      <w:pPr>
        <w:pStyle w:val="Normal"/>
        <w:rPr>
          <w:sz w:val="28"/>
          <w:szCs w:val="28"/>
        </w:rPr>
      </w:pPr>
    </w:p>
    <w:tbl>
      <w:tblPr>
        <w:tblStyle w:val="Tabelacomgrade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6"/>
        <w:gridCol w:w="6797"/>
      </w:tblGrid>
      <w:tr w:rsidR="22094EEF" w:rsidTr="22094EEF" w14:paraId="7A38B748">
        <w:trPr>
          <w:trHeight w:val="300"/>
        </w:trPr>
        <w:tc>
          <w:tcPr>
            <w:tcW w:w="1696" w:type="dxa"/>
            <w:tcMar/>
          </w:tcPr>
          <w:p w:rsidR="22094EEF" w:rsidP="22094EEF" w:rsidRDefault="22094EEF" w14:paraId="6F845BF5">
            <w:pPr>
              <w:pStyle w:val="Normal"/>
              <w:widowControl w:val="1"/>
              <w:spacing w:before="0" w:after="0" w:line="240" w:lineRule="auto"/>
              <w:jc w:val="left"/>
              <w:rPr>
                <w:b w:val="1"/>
                <w:bCs w:val="1"/>
                <w:sz w:val="28"/>
                <w:szCs w:val="28"/>
              </w:rPr>
            </w:pPr>
            <w:r w:rsidRPr="22094EEF" w:rsidR="22094EEF">
              <w:rPr>
                <w:rFonts w:eastAsia="Calibri" w:cs=""/>
                <w:b w:val="1"/>
                <w:bCs w:val="1"/>
                <w:sz w:val="28"/>
                <w:szCs w:val="28"/>
                <w:lang w:val="pt-BR" w:eastAsia="en-US" w:bidi="ar-SA"/>
              </w:rPr>
              <w:t>Nome</w:t>
            </w:r>
          </w:p>
        </w:tc>
        <w:tc>
          <w:tcPr>
            <w:tcW w:w="6797" w:type="dxa"/>
            <w:tcMar/>
          </w:tcPr>
          <w:p w:rsidR="22094EEF" w:rsidP="22094EEF" w:rsidRDefault="22094EEF" w14:paraId="0A2104CD" w14:textId="2EB50643">
            <w:pPr>
              <w:pStyle w:val="Normal"/>
              <w:widowControl w:val="1"/>
              <w:spacing w:before="0" w:after="0" w:line="240" w:lineRule="auto"/>
              <w:jc w:val="left"/>
              <w:rPr>
                <w:rFonts w:eastAsia="Calibri" w:cs=""/>
                <w:sz w:val="28"/>
                <w:szCs w:val="28"/>
                <w:lang w:val="pt-BR" w:eastAsia="en-US" w:bidi="ar-SA"/>
              </w:rPr>
            </w:pPr>
            <w:r w:rsidRPr="22094EEF" w:rsidR="22094EEF">
              <w:rPr>
                <w:rFonts w:eastAsia="Calibri" w:cs=""/>
                <w:sz w:val="28"/>
                <w:szCs w:val="28"/>
                <w:lang w:val="pt-BR" w:eastAsia="en-US" w:bidi="ar-SA"/>
              </w:rPr>
              <w:t>Lix</w:t>
            </w:r>
            <w:r w:rsidRPr="22094EEF" w:rsidR="569F6919">
              <w:rPr>
                <w:rFonts w:eastAsia="Calibri" w:cs=""/>
                <w:sz w:val="28"/>
                <w:szCs w:val="28"/>
                <w:lang w:val="pt-BR" w:eastAsia="en-US" w:bidi="ar-SA"/>
              </w:rPr>
              <w:t>eira</w:t>
            </w:r>
          </w:p>
        </w:tc>
      </w:tr>
      <w:tr w:rsidR="22094EEF" w:rsidTr="22094EEF" w14:paraId="4419B08E">
        <w:trPr>
          <w:trHeight w:val="300"/>
        </w:trPr>
        <w:tc>
          <w:tcPr>
            <w:tcW w:w="1696" w:type="dxa"/>
            <w:tcMar/>
          </w:tcPr>
          <w:p w:rsidR="22094EEF" w:rsidP="22094EEF" w:rsidRDefault="22094EEF" w14:paraId="6B4F74AE">
            <w:pPr>
              <w:pStyle w:val="Normal"/>
              <w:widowControl w:val="1"/>
              <w:spacing w:before="0" w:after="0" w:line="240" w:lineRule="auto"/>
              <w:jc w:val="left"/>
              <w:rPr>
                <w:b w:val="1"/>
                <w:bCs w:val="1"/>
                <w:sz w:val="28"/>
                <w:szCs w:val="28"/>
              </w:rPr>
            </w:pPr>
            <w:r w:rsidRPr="22094EEF" w:rsidR="22094EEF">
              <w:rPr>
                <w:rFonts w:eastAsia="Calibri" w:cs=""/>
                <w:b w:val="1"/>
                <w:bCs w:val="1"/>
                <w:sz w:val="28"/>
                <w:szCs w:val="28"/>
                <w:lang w:val="pt-BR" w:eastAsia="en-US" w:bidi="ar-SA"/>
              </w:rPr>
              <w:t>Sprite</w:t>
            </w:r>
          </w:p>
        </w:tc>
        <w:tc>
          <w:tcPr>
            <w:tcW w:w="6797" w:type="dxa"/>
            <w:tcMar/>
          </w:tcPr>
          <w:p w:rsidR="62FCA5AE" w:rsidP="22094EEF" w:rsidRDefault="62FCA5AE" w14:paraId="34E9F7AB" w14:textId="6D0B96E4">
            <w:pPr>
              <w:widowControl w:val="1"/>
              <w:spacing w:before="0" w:after="0" w:line="240" w:lineRule="auto"/>
              <w:jc w:val="left"/>
            </w:pPr>
            <w:r w:rsidR="62FCA5AE">
              <w:drawing>
                <wp:inline wp14:editId="62C0DF22" wp14:anchorId="65CA47A7">
                  <wp:extent cx="3176446" cy="1776779"/>
                  <wp:effectExtent l="0" t="0" r="0" b="0"/>
                  <wp:docPr id="89608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041b097b2e4d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446" cy="177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2094EEF" w:rsidTr="22094EEF" w14:paraId="5FDB5EF9">
        <w:trPr>
          <w:trHeight w:val="300"/>
        </w:trPr>
        <w:tc>
          <w:tcPr>
            <w:tcW w:w="1696" w:type="dxa"/>
            <w:tcMar/>
          </w:tcPr>
          <w:p w:rsidR="22094EEF" w:rsidP="22094EEF" w:rsidRDefault="22094EEF" w14:paraId="13FF3079">
            <w:pPr>
              <w:pStyle w:val="Normal"/>
              <w:widowControl w:val="1"/>
              <w:spacing w:before="0" w:after="0" w:line="240" w:lineRule="auto"/>
              <w:jc w:val="left"/>
              <w:rPr>
                <w:b w:val="1"/>
                <w:bCs w:val="1"/>
                <w:sz w:val="28"/>
                <w:szCs w:val="28"/>
              </w:rPr>
            </w:pPr>
            <w:r w:rsidRPr="22094EEF" w:rsidR="22094EEF">
              <w:rPr>
                <w:rFonts w:eastAsia="Calibri" w:cs=""/>
                <w:b w:val="1"/>
                <w:bCs w:val="1"/>
                <w:sz w:val="28"/>
                <w:szCs w:val="28"/>
                <w:lang w:val="pt-BR" w:eastAsia="en-US" w:bidi="ar-SA"/>
              </w:rPr>
              <w:t>Benefícios</w:t>
            </w:r>
          </w:p>
        </w:tc>
        <w:tc>
          <w:tcPr>
            <w:tcW w:w="6797" w:type="dxa"/>
            <w:tcMar/>
          </w:tcPr>
          <w:p w:rsidR="45BD61CC" w:rsidP="22094EEF" w:rsidRDefault="45BD61CC" w14:paraId="56D57933" w14:textId="0D6F804D">
            <w:pPr>
              <w:pStyle w:val="Normal"/>
              <w:widowControl w:val="1"/>
              <w:spacing w:before="0" w:after="0" w:line="240" w:lineRule="auto"/>
              <w:jc w:val="left"/>
              <w:rPr>
                <w:rFonts w:eastAsia="Calibri" w:cs=""/>
                <w:sz w:val="28"/>
                <w:szCs w:val="28"/>
                <w:lang w:val="pt-BR" w:eastAsia="en-US" w:bidi="ar-SA"/>
              </w:rPr>
            </w:pPr>
            <w:r w:rsidRPr="22094EEF" w:rsidR="45BD61CC">
              <w:rPr>
                <w:rFonts w:eastAsia="Calibri" w:cs=""/>
                <w:sz w:val="28"/>
                <w:szCs w:val="28"/>
                <w:lang w:val="pt-BR" w:eastAsia="en-US" w:bidi="ar-SA"/>
              </w:rPr>
              <w:t xml:space="preserve">Local para </w:t>
            </w:r>
            <w:r w:rsidRPr="22094EEF" w:rsidR="22094EEF">
              <w:rPr>
                <w:rFonts w:eastAsia="Calibri" w:cs=""/>
                <w:sz w:val="28"/>
                <w:szCs w:val="28"/>
                <w:lang w:val="pt-BR" w:eastAsia="en-US" w:bidi="ar-SA"/>
              </w:rPr>
              <w:t>adiciona</w:t>
            </w:r>
            <w:r w:rsidRPr="22094EEF" w:rsidR="0C0920FB">
              <w:rPr>
                <w:rFonts w:eastAsia="Calibri" w:cs=""/>
                <w:sz w:val="28"/>
                <w:szCs w:val="28"/>
                <w:lang w:val="pt-BR" w:eastAsia="en-US" w:bidi="ar-SA"/>
              </w:rPr>
              <w:t>r o lix</w:t>
            </w:r>
            <w:r w:rsidRPr="22094EEF" w:rsidR="22094EEF">
              <w:rPr>
                <w:rFonts w:eastAsia="Calibri" w:cs=""/>
                <w:sz w:val="28"/>
                <w:szCs w:val="28"/>
                <w:lang w:val="pt-BR" w:eastAsia="en-US" w:bidi="ar-SA"/>
              </w:rPr>
              <w:t xml:space="preserve">o, </w:t>
            </w:r>
            <w:r w:rsidRPr="22094EEF" w:rsidR="776461DD">
              <w:rPr>
                <w:rFonts w:eastAsia="Calibri" w:cs=""/>
                <w:sz w:val="28"/>
                <w:szCs w:val="28"/>
                <w:lang w:val="pt-BR" w:eastAsia="en-US" w:bidi="ar-SA"/>
              </w:rPr>
              <w:t>ao ser adicionado à lixeira correta, o personagem será bonificado com pontos.</w:t>
            </w:r>
          </w:p>
        </w:tc>
      </w:tr>
    </w:tbl>
    <w:p w:rsidR="22094EEF" w:rsidP="22094EEF" w:rsidRDefault="22094EEF" w14:paraId="62BEB9BE" w14:textId="0F37AADF">
      <w:pPr>
        <w:pStyle w:val="Normal"/>
        <w:rPr>
          <w:sz w:val="28"/>
          <w:szCs w:val="28"/>
        </w:rPr>
      </w:pPr>
    </w:p>
    <w:p xmlns:wp14="http://schemas.microsoft.com/office/word/2010/wordml" w14:paraId="3FE9F23F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6797"/>
      </w:tblGrid>
      <w:tr xmlns:wp14="http://schemas.microsoft.com/office/word/2010/wordml" w:rsidTr="22094EEF" w14:paraId="0C855FFC" wp14:textId="77777777">
        <w:trPr/>
        <w:tc>
          <w:tcPr>
            <w:tcW w:w="1696" w:type="dxa"/>
            <w:tcBorders/>
            <w:tcMar/>
          </w:tcPr>
          <w:p w14:paraId="060AC683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Nome</w:t>
            </w:r>
          </w:p>
        </w:tc>
        <w:tc>
          <w:tcPr>
            <w:tcW w:w="6797" w:type="dxa"/>
            <w:tcBorders/>
            <w:tcMar/>
          </w:tcPr>
          <w:p w:rsidP="22094EEF" w14:paraId="2E2EFCC0" wp14:textId="2C50D9CF">
            <w:pPr>
              <w:pStyle w:val="Normal"/>
              <w:widowControl w:val="1"/>
              <w:spacing w:before="0" w:after="0" w:line="240" w:lineRule="auto"/>
              <w:jc w:val="left"/>
              <w:rPr>
                <w:rFonts w:eastAsia="Calibri" w:cs=""/>
                <w:sz w:val="28"/>
                <w:szCs w:val="28"/>
                <w:lang w:val="pt-BR" w:eastAsia="en-US" w:bidi="ar-SA"/>
              </w:rPr>
            </w:pPr>
            <w:r w:rsidR="22094EEF"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Lixo</w:t>
            </w:r>
            <w:r w:rsidR="71788809"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(s)</w:t>
            </w:r>
          </w:p>
        </w:tc>
      </w:tr>
      <w:tr xmlns:wp14="http://schemas.microsoft.com/office/word/2010/wordml" w:rsidTr="22094EEF" w14:paraId="08CAA05E" wp14:textId="77777777">
        <w:trPr/>
        <w:tc>
          <w:tcPr>
            <w:tcW w:w="1696" w:type="dxa"/>
            <w:tcBorders/>
            <w:tcMar/>
          </w:tcPr>
          <w:p w14:paraId="3C263174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Sprite</w:t>
            </w:r>
          </w:p>
        </w:tc>
        <w:tc>
          <w:tcPr>
            <w:tcW w:w="6797" w:type="dxa"/>
            <w:tcBorders/>
            <w:tcMar/>
          </w:tcPr>
          <w:p w14:paraId="1F72F64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drawing>
                <wp:inline xmlns:wp14="http://schemas.microsoft.com/office/word/2010/wordprocessingDrawing" distT="0" distB="0" distL="0" distR="0" wp14:anchorId="68AF3C18" wp14:editId="7777777">
                  <wp:extent cx="2771775" cy="1556385"/>
                  <wp:effectExtent l="0" t="0" r="0" b="0"/>
                  <wp:docPr id="2" name="Imagem 6699612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699612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55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22094EEF" w14:paraId="4B56DFA9" wp14:textId="77777777">
        <w:trPr/>
        <w:tc>
          <w:tcPr>
            <w:tcW w:w="1696" w:type="dxa"/>
            <w:tcBorders/>
            <w:tcMar/>
          </w:tcPr>
          <w:p w14:paraId="6D82D0FC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Benefícios</w:t>
            </w:r>
          </w:p>
        </w:tc>
        <w:tc>
          <w:tcPr>
            <w:tcW w:w="6797" w:type="dxa"/>
            <w:tcBorders/>
            <w:tcMar/>
          </w:tcPr>
          <w:p w14:paraId="763A58D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Caso adicionado ao local correto, o personagem será bonificado.</w:t>
            </w:r>
          </w:p>
        </w:tc>
      </w:tr>
    </w:tbl>
    <w:p xmlns:wp14="http://schemas.microsoft.com/office/word/2010/wordml" w14:paraId="08CE6F91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2B207D19" wp14:textId="77777777"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DATAS E PRAZOS</w:t>
      </w:r>
    </w:p>
    <w:p xmlns:wp14="http://schemas.microsoft.com/office/word/2010/wordml" w14:paraId="519C0E7A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  <w:t>Especifique as datas a serem executada a cada etapa.</w:t>
      </w:r>
    </w:p>
    <w:tbl>
      <w:tblPr>
        <w:tblStyle w:val="Tabelacomgrade"/>
        <w:tblW w:w="8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xmlns:wp14="http://schemas.microsoft.com/office/word/2010/wordml" w14:paraId="4D225D8C" wp14:textId="77777777">
        <w:trPr>
          <w:trHeight w:val="300" w:hRule="atLeast"/>
        </w:trPr>
        <w:tc>
          <w:tcPr>
            <w:tcW w:w="2830" w:type="dxa"/>
            <w:tcBorders/>
          </w:tcPr>
          <w:p w14:paraId="686A201D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DATA</w:t>
            </w:r>
          </w:p>
        </w:tc>
        <w:tc>
          <w:tcPr>
            <w:tcW w:w="2830" w:type="dxa"/>
            <w:tcBorders/>
          </w:tcPr>
          <w:p w14:paraId="5B2B9EB7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FUNÇÃO</w:t>
            </w:r>
          </w:p>
        </w:tc>
        <w:tc>
          <w:tcPr>
            <w:tcW w:w="2830" w:type="dxa"/>
            <w:tcBorders/>
          </w:tcPr>
          <w:p w14:paraId="0B11B710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RESPONSÁVEL</w:t>
            </w:r>
          </w:p>
        </w:tc>
      </w:tr>
      <w:tr xmlns:wp14="http://schemas.microsoft.com/office/word/2010/wordml" w14:paraId="52D34F3A" wp14:textId="77777777">
        <w:trPr>
          <w:trHeight w:val="300" w:hRule="atLeast"/>
        </w:trPr>
        <w:tc>
          <w:tcPr>
            <w:tcW w:w="2830" w:type="dxa"/>
            <w:tcBorders/>
          </w:tcPr>
          <w:p w14:paraId="0EFF7EE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24/02/2025</w:t>
            </w:r>
          </w:p>
        </w:tc>
        <w:tc>
          <w:tcPr>
            <w:tcW w:w="2830" w:type="dxa"/>
            <w:tcBorders/>
          </w:tcPr>
          <w:p w14:paraId="4D49F18E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Entrega do GDD</w:t>
            </w:r>
          </w:p>
        </w:tc>
        <w:tc>
          <w:tcPr>
            <w:tcW w:w="2830" w:type="dxa"/>
            <w:tcBorders/>
          </w:tcPr>
          <w:p w14:paraId="729389CE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 xml:space="preserve">Todos  </w:t>
            </w:r>
          </w:p>
        </w:tc>
      </w:tr>
      <w:tr xmlns:wp14="http://schemas.microsoft.com/office/word/2010/wordml" w14:paraId="1015DFD1" wp14:textId="77777777">
        <w:trPr>
          <w:trHeight w:val="300" w:hRule="atLeast"/>
        </w:trPr>
        <w:tc>
          <w:tcPr>
            <w:tcW w:w="2830" w:type="dxa"/>
            <w:tcBorders/>
          </w:tcPr>
          <w:p w14:paraId="43B57552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17/03/2025</w:t>
            </w:r>
          </w:p>
        </w:tc>
        <w:tc>
          <w:tcPr>
            <w:tcW w:w="2830" w:type="dxa"/>
            <w:tcBorders/>
          </w:tcPr>
          <w:p w14:paraId="058CD08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Protótipo do jogo</w:t>
            </w:r>
          </w:p>
        </w:tc>
        <w:tc>
          <w:tcPr>
            <w:tcW w:w="2830" w:type="dxa"/>
            <w:tcBorders/>
          </w:tcPr>
          <w:p w14:paraId="63B206FF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Todos</w:t>
            </w:r>
          </w:p>
        </w:tc>
      </w:tr>
      <w:tr xmlns:wp14="http://schemas.microsoft.com/office/word/2010/wordml" w14:paraId="12443155" wp14:textId="77777777">
        <w:trPr>
          <w:trHeight w:val="364" w:hRule="atLeast"/>
        </w:trPr>
        <w:tc>
          <w:tcPr>
            <w:tcW w:w="2830" w:type="dxa"/>
            <w:tcBorders/>
          </w:tcPr>
          <w:p w14:paraId="755E1C7B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24/03/2025</w:t>
            </w:r>
          </w:p>
        </w:tc>
        <w:tc>
          <w:tcPr>
            <w:tcW w:w="2830" w:type="dxa"/>
            <w:tcBorders/>
          </w:tcPr>
          <w:p w14:paraId="6A579E8D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Criação dos modelos</w:t>
            </w:r>
          </w:p>
        </w:tc>
        <w:tc>
          <w:tcPr>
            <w:tcW w:w="2830" w:type="dxa"/>
            <w:tcBorders/>
          </w:tcPr>
          <w:p w14:paraId="0DE8C297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Ana Lucia</w:t>
            </w:r>
          </w:p>
        </w:tc>
      </w:tr>
      <w:tr xmlns:wp14="http://schemas.microsoft.com/office/word/2010/wordml" w14:paraId="098551FA" wp14:textId="77777777">
        <w:trPr>
          <w:trHeight w:val="300" w:hRule="atLeast"/>
        </w:trPr>
        <w:tc>
          <w:tcPr>
            <w:tcW w:w="2830" w:type="dxa"/>
            <w:tcBorders/>
          </w:tcPr>
          <w:p w14:paraId="5FEC4C8C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31/03/2025</w:t>
            </w:r>
          </w:p>
        </w:tc>
        <w:tc>
          <w:tcPr>
            <w:tcW w:w="2830" w:type="dxa"/>
            <w:tcBorders/>
          </w:tcPr>
          <w:p w14:paraId="037178D7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Animação</w:t>
            </w:r>
          </w:p>
        </w:tc>
        <w:tc>
          <w:tcPr>
            <w:tcW w:w="2830" w:type="dxa"/>
            <w:tcBorders/>
          </w:tcPr>
          <w:p w14:paraId="70C0949A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Augusto</w:t>
            </w:r>
          </w:p>
        </w:tc>
      </w:tr>
      <w:tr xmlns:wp14="http://schemas.microsoft.com/office/word/2010/wordml" w14:paraId="61974932" wp14:textId="77777777">
        <w:trPr>
          <w:trHeight w:val="300" w:hRule="atLeast"/>
        </w:trPr>
        <w:tc>
          <w:tcPr>
            <w:tcW w:w="2830" w:type="dxa"/>
            <w:tcBorders/>
          </w:tcPr>
          <w:p w14:paraId="18961A8D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07/04/2025</w:t>
            </w:r>
          </w:p>
        </w:tc>
        <w:tc>
          <w:tcPr>
            <w:tcW w:w="2830" w:type="dxa"/>
            <w:tcBorders/>
          </w:tcPr>
          <w:p w14:paraId="09BC2B7E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Programação</w:t>
            </w:r>
          </w:p>
        </w:tc>
        <w:tc>
          <w:tcPr>
            <w:tcW w:w="2830" w:type="dxa"/>
            <w:tcBorders/>
          </w:tcPr>
          <w:p w14:paraId="6881615A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Todos</w:t>
            </w:r>
          </w:p>
        </w:tc>
      </w:tr>
      <w:tr xmlns:wp14="http://schemas.microsoft.com/office/word/2010/wordml" w14:paraId="751C179E" wp14:textId="77777777">
        <w:trPr>
          <w:trHeight w:val="300" w:hRule="atLeast"/>
        </w:trPr>
        <w:tc>
          <w:tcPr>
            <w:tcW w:w="2830" w:type="dxa"/>
            <w:tcBorders/>
          </w:tcPr>
          <w:p w14:paraId="400D44E7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14/04/2025</w:t>
            </w:r>
          </w:p>
        </w:tc>
        <w:tc>
          <w:tcPr>
            <w:tcW w:w="2830" w:type="dxa"/>
            <w:tcBorders/>
          </w:tcPr>
          <w:p w14:paraId="0E255E42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Level Design</w:t>
            </w:r>
          </w:p>
        </w:tc>
        <w:tc>
          <w:tcPr>
            <w:tcW w:w="2830" w:type="dxa"/>
            <w:tcBorders/>
          </w:tcPr>
          <w:p w14:paraId="1748951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Fernando</w:t>
            </w:r>
          </w:p>
        </w:tc>
      </w:tr>
      <w:tr xmlns:wp14="http://schemas.microsoft.com/office/word/2010/wordml" w14:paraId="5492155A" wp14:textId="77777777">
        <w:trPr>
          <w:trHeight w:val="300" w:hRule="atLeast"/>
        </w:trPr>
        <w:tc>
          <w:tcPr>
            <w:tcW w:w="2830" w:type="dxa"/>
            <w:tcBorders/>
          </w:tcPr>
          <w:p w14:paraId="4E097556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21/04/2025</w:t>
            </w:r>
          </w:p>
        </w:tc>
        <w:tc>
          <w:tcPr>
            <w:tcW w:w="2830" w:type="dxa"/>
            <w:tcBorders/>
          </w:tcPr>
          <w:p w14:paraId="749E347B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Interface de usuário</w:t>
            </w:r>
          </w:p>
        </w:tc>
        <w:tc>
          <w:tcPr>
            <w:tcW w:w="2830" w:type="dxa"/>
            <w:tcBorders/>
          </w:tcPr>
          <w:p w14:paraId="79F7F680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João Victor</w:t>
            </w:r>
          </w:p>
        </w:tc>
      </w:tr>
      <w:tr xmlns:wp14="http://schemas.microsoft.com/office/word/2010/wordml" w14:paraId="58FB9660" wp14:textId="77777777">
        <w:trPr>
          <w:trHeight w:val="300" w:hRule="atLeast"/>
        </w:trPr>
        <w:tc>
          <w:tcPr>
            <w:tcW w:w="2830" w:type="dxa"/>
            <w:tcBorders/>
          </w:tcPr>
          <w:p w14:paraId="0B56850F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28/04/2025</w:t>
            </w:r>
          </w:p>
        </w:tc>
        <w:tc>
          <w:tcPr>
            <w:tcW w:w="2830" w:type="dxa"/>
            <w:tcBorders/>
          </w:tcPr>
          <w:p w14:paraId="51C0881B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Testes</w:t>
            </w:r>
          </w:p>
        </w:tc>
        <w:tc>
          <w:tcPr>
            <w:tcW w:w="2830" w:type="dxa"/>
            <w:tcBorders/>
          </w:tcPr>
          <w:p w14:paraId="022850F6" wp14:textId="77777777">
            <w:pPr>
              <w:pStyle w:val="Normal"/>
              <w:widowControl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João Victor</w:t>
            </w:r>
          </w:p>
        </w:tc>
      </w:tr>
    </w:tbl>
    <w:p xmlns:wp14="http://schemas.microsoft.com/office/word/2010/wordml" w14:paraId="61CDCEAD" wp14:textId="77777777">
      <w:pPr>
        <w:pStyle w:val="Normal"/>
        <w:spacing w:before="0" w:after="1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Trebuchet M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  <w:nsid w:val="6132fd07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6cfc858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  <w14:docId w14:val="48378DF6"/>
  <w15:docId w15:val="{2CE62AA6-C6DF-40A0-B2D5-0795AFF84361}"/>
  <w:rsids>
    <w:rsidRoot w:val="0C0920FB"/>
    <w:rsid w:val="0C0920FB"/>
    <w:rsid w:val="1A4BFF14"/>
    <w:rsid w:val="1A4BFF14"/>
    <w:rsid w:val="22094EEF"/>
    <w:rsid w:val="30ED9BBB"/>
    <w:rsid w:val="42E91370"/>
    <w:rsid w:val="45BD61CC"/>
    <w:rsid w:val="50EB6688"/>
    <w:rsid w:val="538A6374"/>
    <w:rsid w:val="569F6919"/>
    <w:rsid w:val="62FCA5AE"/>
    <w:rsid w:val="71788809"/>
    <w:rsid w:val="75C505DC"/>
    <w:rsid w:val="776461D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6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6f35"/>
    <w:rPr>
      <w:color w:val="605E5C"/>
      <w:shd w:val="clear" w:fill="E1DFD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640d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37a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pt.wikipedia.org/wiki/Overcooked" TargetMode="External" Id="rId2" /><Relationship Type="http://schemas.openxmlformats.org/officeDocument/2006/relationships/image" Target="media/image2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image" Target="/media/image2.png" Id="Rb1e126bd32494604" /><Relationship Type="http://schemas.openxmlformats.org/officeDocument/2006/relationships/image" Target="/media/image3.png" Id="R40041b097b2e4d5c" 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2021-04-05T18:19:00.0000000Z</dcterms:created>
  <dc:creator>i5 6500</dc:creator>
  <dc:description/>
  <dc:language>en-US</dc:language>
  <lastModifiedBy>Augusto Zanette Vitali</lastModifiedBy>
  <dcterms:modified xsi:type="dcterms:W3CDTF">2025-06-14T22:58:23.3146793Z</dcterms:modified>
  <revision>35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