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76D" w:rsidRDefault="0047576D"/>
    <w:tbl>
      <w:tblPr>
        <w:tblStyle w:val="TableNormal"/>
        <w:tblW w:w="1028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197"/>
        <w:gridCol w:w="2759"/>
        <w:gridCol w:w="5326"/>
      </w:tblGrid>
      <w:tr w:rsidR="0047576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Identificação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</w:pPr>
            <w:r>
              <w:rPr>
                <w:rFonts w:ascii="Arial" w:eastAsia="Arial" w:hAnsi="Arial" w:cs="Arial"/>
              </w:rPr>
              <w:t>UC</w:t>
            </w:r>
            <w:r w:rsidR="00453B1D">
              <w:rPr>
                <w:rFonts w:ascii="Arial" w:eastAsia="Arial" w:hAnsi="Arial" w:cs="Arial"/>
              </w:rPr>
              <w:t>14</w:t>
            </w:r>
          </w:p>
        </w:tc>
      </w:tr>
      <w:tr w:rsidR="0047576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Nome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Pr="00453B1D" w:rsidRDefault="00453B1D">
            <w:pPr>
              <w:spacing w:after="120"/>
            </w:pPr>
            <w:r>
              <w:t>Contratante Avalia Trabalho Concluído</w:t>
            </w:r>
          </w:p>
        </w:tc>
      </w:tr>
      <w:tr w:rsidR="0047576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Atores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53B1D">
            <w:pPr>
              <w:spacing w:after="120"/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Contratante</w:t>
            </w:r>
            <w:proofErr w:type="spellEnd"/>
          </w:p>
        </w:tc>
      </w:tr>
      <w:tr w:rsidR="0047576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Pré-condições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53B1D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 um trabalho finalizado não avaliado</w:t>
            </w:r>
          </w:p>
        </w:tc>
      </w:tr>
      <w:tr w:rsidR="0047576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Pós-condições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53B1D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nota da avaliação é incorporada na média do faz-tudo</w:t>
            </w:r>
          </w:p>
        </w:tc>
      </w:tr>
      <w:tr w:rsidR="0047576D">
        <w:tc>
          <w:tcPr>
            <w:tcW w:w="21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80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53B1D">
            <w:pPr>
              <w:spacing w:after="120"/>
            </w:pPr>
            <w:r>
              <w:rPr>
                <w:rFonts w:ascii="Arial" w:eastAsia="Arial" w:hAnsi="Arial" w:cs="Arial"/>
              </w:rPr>
              <w:t xml:space="preserve"> Contratante avalia o serviço do faz-tudo no contexto do serviço realizado</w:t>
            </w:r>
          </w:p>
        </w:tc>
      </w:tr>
      <w:tr w:rsidR="0047576D">
        <w:tc>
          <w:tcPr>
            <w:tcW w:w="102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Fluxos de Eventos</w:t>
            </w:r>
          </w:p>
        </w:tc>
      </w:tr>
      <w:tr w:rsidR="0047576D">
        <w:tc>
          <w:tcPr>
            <w:tcW w:w="102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Fluxo Principal de Eventos</w:t>
            </w:r>
          </w:p>
        </w:tc>
      </w:tr>
      <w:tr w:rsidR="0047576D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Ação do Ator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47576D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53B1D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Contratante finaliza trabalho</w:t>
            </w: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453B1D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Solicita uma nota de 1 </w:t>
            </w:r>
            <w:proofErr w:type="gramStart"/>
            <w:r>
              <w:rPr>
                <w:rFonts w:ascii="Arial" w:eastAsia="Arial" w:hAnsi="Arial" w:cs="Arial"/>
              </w:rPr>
              <w:t>à</w:t>
            </w:r>
            <w:proofErr w:type="gramEnd"/>
            <w:r>
              <w:rPr>
                <w:rFonts w:ascii="Arial" w:eastAsia="Arial" w:hAnsi="Arial" w:cs="Arial"/>
              </w:rPr>
              <w:t xml:space="preserve"> 5 OU permite o usuário a não avaliar aquele trabalho</w:t>
            </w:r>
          </w:p>
        </w:tc>
      </w:tr>
      <w:tr w:rsidR="0047576D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53B1D">
            <w:pPr>
              <w:spacing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pontuação</w:t>
            </w:r>
            <w:proofErr w:type="spellEnd"/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Pr="00453B1D" w:rsidRDefault="00453B1D">
            <w:pPr>
              <w:spacing w:after="120"/>
            </w:pPr>
            <w:r>
              <w:t>Retorna o usuário a sua lista de trabalhos</w:t>
            </w:r>
            <w:bookmarkStart w:id="0" w:name="_GoBack"/>
            <w:bookmarkEnd w:id="0"/>
          </w:p>
        </w:tc>
      </w:tr>
      <w:tr w:rsidR="0047576D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7576D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7576D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7576D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7576D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7576D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7576D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7576D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7576D">
        <w:tc>
          <w:tcPr>
            <w:tcW w:w="49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</w:tr>
    </w:tbl>
    <w:p w:rsidR="0047576D" w:rsidRDefault="00300925">
      <w:pPr>
        <w:rPr>
          <w:rFonts w:ascii="Arial" w:eastAsia="Arial" w:hAnsi="Arial" w:cs="Arial"/>
        </w:rPr>
      </w:pPr>
      <w:r>
        <w:br w:type="page"/>
      </w:r>
    </w:p>
    <w:tbl>
      <w:tblPr>
        <w:tblStyle w:val="TableNormal"/>
        <w:tblW w:w="10276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890"/>
        <w:gridCol w:w="5386"/>
      </w:tblGrid>
      <w:tr w:rsidR="0047576D"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pageBreakBefore/>
              <w:spacing w:after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Fluxos alternativos</w:t>
            </w:r>
          </w:p>
        </w:tc>
      </w:tr>
      <w:tr w:rsidR="0047576D"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Fluxo alternativo: </w:t>
            </w:r>
            <w:r>
              <w:rPr>
                <w:rFonts w:ascii="Arial" w:eastAsia="Arial" w:hAnsi="Arial" w:cs="Arial"/>
                <w:sz w:val="28"/>
                <w:szCs w:val="28"/>
              </w:rPr>
              <w:t>Dados inválidos</w:t>
            </w:r>
          </w:p>
        </w:tc>
      </w:tr>
      <w:tr w:rsidR="0047576D"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47576D"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</w:pPr>
            <w:r>
              <w:rPr>
                <w:rFonts w:ascii="Arial" w:eastAsia="Arial" w:hAnsi="Arial" w:cs="Arial"/>
              </w:rPr>
              <w:t>Insere os dados da sua conta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300925">
            <w:pPr>
              <w:spacing w:after="120"/>
            </w:pPr>
            <w:r>
              <w:rPr>
                <w:rFonts w:ascii="Arial" w:eastAsia="Arial" w:hAnsi="Arial" w:cs="Arial"/>
              </w:rPr>
              <w:t>Informa que existem dados inválidos e solicita que o usuário os arrume (datas de nascimento com mais de 200 anos de vida, CEP</w:t>
            </w:r>
            <w:r>
              <w:rPr>
                <w:rFonts w:ascii="Arial" w:eastAsia="Arial" w:hAnsi="Arial" w:cs="Arial"/>
              </w:rPr>
              <w:t xml:space="preserve"> inválido, senhas com a confirmação errada, e-mails sem @</w:t>
            </w:r>
            <w:proofErr w:type="spellStart"/>
            <w:r>
              <w:rPr>
                <w:rFonts w:ascii="Arial" w:eastAsia="Arial" w:hAnsi="Arial" w:cs="Arial"/>
              </w:rPr>
              <w:t>dominio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47576D"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</w:pPr>
            <w:r>
              <w:rPr>
                <w:rFonts w:ascii="Arial" w:eastAsia="Arial" w:hAnsi="Arial" w:cs="Arial"/>
              </w:rPr>
              <w:t>Usuário corrige os erros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300925">
            <w:pPr>
              <w:spacing w:after="120"/>
            </w:pPr>
            <w:r>
              <w:rPr>
                <w:rFonts w:ascii="Arial" w:eastAsia="Arial" w:hAnsi="Arial" w:cs="Arial"/>
              </w:rPr>
              <w:t>Retorna ao fluxo principal</w:t>
            </w:r>
          </w:p>
        </w:tc>
      </w:tr>
      <w:tr w:rsidR="0047576D"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7576D"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7576D"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7576D"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Fluxo alternativo: </w:t>
            </w:r>
            <w:r>
              <w:rPr>
                <w:rFonts w:ascii="Arial" w:eastAsia="Arial" w:hAnsi="Arial" w:cs="Arial"/>
                <w:szCs w:val="28"/>
              </w:rPr>
              <w:t>Usuário seleciona tipo Faz-tudo</w:t>
            </w:r>
          </w:p>
        </w:tc>
      </w:tr>
      <w:tr w:rsidR="0047576D"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300925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Resposta do Sistema</w:t>
            </w:r>
          </w:p>
        </w:tc>
      </w:tr>
      <w:tr w:rsidR="0047576D"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</w:pPr>
            <w:r>
              <w:rPr>
                <w:rFonts w:ascii="Arial" w:eastAsia="Arial" w:hAnsi="Arial" w:cs="Arial"/>
              </w:rPr>
              <w:t>Seleciona tipo de usuário faz-tudo</w:t>
            </w: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300925">
            <w:pPr>
              <w:spacing w:after="120"/>
            </w:pPr>
            <w:r>
              <w:rPr>
                <w:rFonts w:ascii="Arial" w:eastAsia="Arial" w:hAnsi="Arial" w:cs="Arial"/>
              </w:rPr>
              <w:t xml:space="preserve">Solicita em adição aos demais dados as categorias nas quais o faz-tudo </w:t>
            </w:r>
            <w:proofErr w:type="spellStart"/>
            <w:r>
              <w:rPr>
                <w:rFonts w:ascii="Arial" w:eastAsia="Arial" w:hAnsi="Arial" w:cs="Arial"/>
              </w:rPr>
              <w:t>esta</w:t>
            </w:r>
            <w:proofErr w:type="spellEnd"/>
            <w:r>
              <w:rPr>
                <w:rFonts w:ascii="Arial" w:eastAsia="Arial" w:hAnsi="Arial" w:cs="Arial"/>
              </w:rPr>
              <w:t xml:space="preserve"> apto para trabalhar.</w:t>
            </w:r>
          </w:p>
        </w:tc>
      </w:tr>
      <w:tr w:rsidR="0047576D"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300925">
            <w:pPr>
              <w:spacing w:after="120"/>
            </w:pPr>
            <w:r>
              <w:rPr>
                <w:rFonts w:ascii="Arial" w:eastAsia="Arial" w:hAnsi="Arial" w:cs="Arial"/>
              </w:rPr>
              <w:t>Retorna ao fluxo principal</w:t>
            </w:r>
          </w:p>
        </w:tc>
      </w:tr>
      <w:tr w:rsidR="0047576D"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7576D">
        <w:tc>
          <w:tcPr>
            <w:tcW w:w="4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  <w:tc>
          <w:tcPr>
            <w:tcW w:w="5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</w:tr>
      <w:tr w:rsidR="0047576D"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Requisitos Não-Funcionais</w:t>
            </w:r>
          </w:p>
        </w:tc>
      </w:tr>
      <w:tr w:rsidR="0047576D">
        <w:tc>
          <w:tcPr>
            <w:tcW w:w="1027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numPr>
                <w:ilvl w:val="0"/>
                <w:numId w:val="1"/>
              </w:numPr>
              <w:spacing w:after="120"/>
              <w:rPr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XXX </w:t>
            </w:r>
            <w:proofErr w:type="gramStart"/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{Indique</w:t>
            </w:r>
            <w:proofErr w:type="gramEnd"/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 os requisitos não-funcionais deste caso de uso. Ex.: o tempo de resposta do </w:t>
            </w:r>
            <w:proofErr w:type="spellStart"/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deve ser inferior a 3 segundos. (Remover este comentário após término do documento final)}</w:t>
            </w:r>
          </w:p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  <w:p w:rsidR="0047576D" w:rsidRDefault="0047576D">
            <w:pPr>
              <w:spacing w:after="120"/>
              <w:rPr>
                <w:rFonts w:ascii="Arial" w:eastAsia="Arial" w:hAnsi="Arial" w:cs="Arial"/>
              </w:rPr>
            </w:pPr>
          </w:p>
        </w:tc>
      </w:tr>
    </w:tbl>
    <w:p w:rsidR="0047576D" w:rsidRDefault="0047576D">
      <w:pPr>
        <w:spacing w:after="120"/>
        <w:rPr>
          <w:rFonts w:ascii="Arial" w:eastAsia="Arial" w:hAnsi="Arial" w:cs="Arial"/>
        </w:rPr>
      </w:pPr>
    </w:p>
    <w:p w:rsidR="0047576D" w:rsidRDefault="00300925">
      <w:pPr>
        <w:spacing w:after="120"/>
        <w:rPr>
          <w:rFonts w:ascii="Arial" w:eastAsia="Arial" w:hAnsi="Arial" w:cs="Arial"/>
        </w:rPr>
      </w:pPr>
      <w:r>
        <w:br w:type="page"/>
      </w:r>
    </w:p>
    <w:p w:rsidR="0047576D" w:rsidRDefault="0047576D">
      <w:pPr>
        <w:spacing w:after="120"/>
        <w:rPr>
          <w:rFonts w:ascii="Arial" w:eastAsia="Arial" w:hAnsi="Arial" w:cs="Arial"/>
        </w:rPr>
      </w:pPr>
    </w:p>
    <w:tbl>
      <w:tblPr>
        <w:tblStyle w:val="TableNormal"/>
        <w:tblW w:w="10276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10276"/>
      </w:tblGrid>
      <w:tr w:rsidR="0047576D">
        <w:tc>
          <w:tcPr>
            <w:tcW w:w="10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47576D" w:rsidRDefault="00300925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Esboço de interface com o usuário</w:t>
            </w:r>
          </w:p>
        </w:tc>
      </w:tr>
    </w:tbl>
    <w:p w:rsidR="0047576D" w:rsidRDefault="00300925">
      <w:pPr>
        <w:spacing w:after="120"/>
      </w:pPr>
      <w:proofErr w:type="gramStart"/>
      <w:r>
        <w:rPr>
          <w:rFonts w:ascii="Arial" w:eastAsia="Arial" w:hAnsi="Arial" w:cs="Arial"/>
          <w:i/>
          <w:color w:val="0000FF"/>
          <w:sz w:val="20"/>
          <w:szCs w:val="20"/>
        </w:rPr>
        <w:t>{Apresente</w:t>
      </w:r>
      <w:proofErr w:type="gram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o esboço de interface com o usuário deste caso de uso. Pode-se utilizar esboços de telas, modelos de </w:t>
      </w:r>
      <w:r>
        <w:rPr>
          <w:rFonts w:ascii="Arial" w:eastAsia="Arial" w:hAnsi="Arial" w:cs="Arial"/>
          <w:i/>
          <w:color w:val="0000FF"/>
          <w:sz w:val="20"/>
          <w:szCs w:val="20"/>
        </w:rPr>
        <w:t>relatórios a serem gerados, etc. (Remover este comentário após término do documento final)}</w:t>
      </w:r>
    </w:p>
    <w:sectPr w:rsidR="0047576D">
      <w:headerReference w:type="default" r:id="rId7"/>
      <w:pgSz w:w="11906" w:h="16838"/>
      <w:pgMar w:top="1418" w:right="851" w:bottom="1134" w:left="851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925" w:rsidRDefault="00300925">
      <w:r>
        <w:separator/>
      </w:r>
    </w:p>
  </w:endnote>
  <w:endnote w:type="continuationSeparator" w:id="0">
    <w:p w:rsidR="00300925" w:rsidRDefault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925" w:rsidRDefault="00300925">
      <w:r>
        <w:separator/>
      </w:r>
    </w:p>
  </w:footnote>
  <w:footnote w:type="continuationSeparator" w:id="0">
    <w:p w:rsidR="00300925" w:rsidRDefault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76D" w:rsidRDefault="00300925">
    <w:pPr>
      <w:tabs>
        <w:tab w:val="center" w:pos="4419"/>
        <w:tab w:val="right" w:pos="8838"/>
      </w:tabs>
      <w:spacing w:before="1440"/>
      <w:jc w:val="center"/>
      <w:rPr>
        <w:rFonts w:ascii="Arial" w:eastAsia="Arial" w:hAnsi="Arial" w:cs="Arial"/>
        <w:sz w:val="28"/>
        <w:szCs w:val="28"/>
      </w:rPr>
    </w:pPr>
    <w:r>
      <w:rPr>
        <w:rFonts w:ascii="Arial" w:eastAsia="Arial" w:hAnsi="Arial" w:cs="Arial"/>
        <w:b/>
        <w:i/>
        <w:sz w:val="28"/>
        <w:szCs w:val="28"/>
      </w:rPr>
      <w:t>Nome do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53002"/>
    <w:multiLevelType w:val="multilevel"/>
    <w:tmpl w:val="F19806E2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1" w15:restartNumberingAfterBreak="0">
    <w:nsid w:val="38030EEA"/>
    <w:multiLevelType w:val="multilevel"/>
    <w:tmpl w:val="D5E0AB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576D"/>
    <w:rsid w:val="00300925"/>
    <w:rsid w:val="00453B1D"/>
    <w:rsid w:val="0047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EAB20A-7BDD-4CEE-A669-DD472D10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position w:val="0"/>
      <w:sz w:val="20"/>
      <w:vertAlign w:val="baseline"/>
    </w:rPr>
  </w:style>
  <w:style w:type="character" w:customStyle="1" w:styleId="ListLabel2">
    <w:name w:val="ListLabel 2"/>
    <w:qFormat/>
    <w:rPr>
      <w:rFonts w:eastAsia="Arial" w:cs="Arial"/>
      <w:position w:val="0"/>
      <w:sz w:val="24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4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4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4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4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4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4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4"/>
      <w:vertAlign w:val="baseline"/>
    </w:rPr>
  </w:style>
  <w:style w:type="character" w:customStyle="1" w:styleId="ListLabel10">
    <w:name w:val="ListLabel 10"/>
    <w:qFormat/>
    <w:rPr>
      <w:rFonts w:cs="Arial"/>
      <w:position w:val="0"/>
      <w:sz w:val="20"/>
      <w:vertAlign w:val="baseline"/>
    </w:rPr>
  </w:style>
  <w:style w:type="character" w:customStyle="1" w:styleId="ListLabel11">
    <w:name w:val="ListLabel 11"/>
    <w:qFormat/>
    <w:rPr>
      <w:rFonts w:cs="Arial"/>
      <w:position w:val="0"/>
      <w:sz w:val="24"/>
      <w:vertAlign w:val="baseline"/>
    </w:rPr>
  </w:style>
  <w:style w:type="character" w:customStyle="1" w:styleId="ListLabel12">
    <w:name w:val="ListLabel 12"/>
    <w:qFormat/>
    <w:rPr>
      <w:rFonts w:cs="Arial"/>
      <w:position w:val="0"/>
      <w:sz w:val="24"/>
      <w:vertAlign w:val="baseline"/>
    </w:rPr>
  </w:style>
  <w:style w:type="character" w:customStyle="1" w:styleId="ListLabel13">
    <w:name w:val="ListLabel 13"/>
    <w:qFormat/>
    <w:rPr>
      <w:rFonts w:cs="Arial"/>
      <w:position w:val="0"/>
      <w:sz w:val="24"/>
      <w:vertAlign w:val="baseline"/>
    </w:rPr>
  </w:style>
  <w:style w:type="character" w:customStyle="1" w:styleId="ListLabel14">
    <w:name w:val="ListLabel 14"/>
    <w:qFormat/>
    <w:rPr>
      <w:rFonts w:cs="Arial"/>
      <w:position w:val="0"/>
      <w:sz w:val="24"/>
      <w:vertAlign w:val="baseline"/>
    </w:rPr>
  </w:style>
  <w:style w:type="character" w:customStyle="1" w:styleId="ListLabel15">
    <w:name w:val="ListLabel 15"/>
    <w:qFormat/>
    <w:rPr>
      <w:rFonts w:cs="Arial"/>
      <w:position w:val="0"/>
      <w:sz w:val="24"/>
      <w:vertAlign w:val="baseline"/>
    </w:rPr>
  </w:style>
  <w:style w:type="character" w:customStyle="1" w:styleId="ListLabel16">
    <w:name w:val="ListLabel 16"/>
    <w:qFormat/>
    <w:rPr>
      <w:rFonts w:cs="Arial"/>
      <w:position w:val="0"/>
      <w:sz w:val="24"/>
      <w:vertAlign w:val="baseline"/>
    </w:rPr>
  </w:style>
  <w:style w:type="character" w:customStyle="1" w:styleId="ListLabel17">
    <w:name w:val="ListLabel 17"/>
    <w:qFormat/>
    <w:rPr>
      <w:rFonts w:cs="Arial"/>
      <w:position w:val="0"/>
      <w:sz w:val="24"/>
      <w:vertAlign w:val="baseline"/>
    </w:rPr>
  </w:style>
  <w:style w:type="character" w:customStyle="1" w:styleId="ListLabel18">
    <w:name w:val="ListLabel 18"/>
    <w:qFormat/>
    <w:rPr>
      <w:rFonts w:cs="Arial"/>
      <w:position w:val="0"/>
      <w:sz w:val="24"/>
      <w:vertAlign w:val="baseli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LO-normal">
    <w:name w:val="LO-normal"/>
    <w:qFormat/>
    <w:rPr>
      <w:sz w:val="24"/>
    </w:rPr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260</Words>
  <Characters>1410</Characters>
  <Application>Microsoft Office Word</Application>
  <DocSecurity>0</DocSecurity>
  <Lines>11</Lines>
  <Paragraphs>3</Paragraphs>
  <ScaleCrop>false</ScaleCrop>
  <Company>PUCRS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ARIEL REICHELT NESSI</cp:lastModifiedBy>
  <cp:revision>3</cp:revision>
  <dcterms:created xsi:type="dcterms:W3CDTF">2017-11-30T22:34:00Z</dcterms:created>
  <dcterms:modified xsi:type="dcterms:W3CDTF">2017-11-30T22:49:00Z</dcterms:modified>
  <dc:language>en-US</dc:language>
</cp:coreProperties>
</file>