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3CAF2" w14:textId="5B71B8E3" w:rsidR="0085127E" w:rsidRDefault="7360D8D3" w:rsidP="71CA75B6">
      <w:pPr>
        <w:pBdr>
          <w:bottom w:val="single" w:sz="6" w:space="0" w:color="000000"/>
        </w:pBdr>
        <w:rPr>
          <w:rFonts w:ascii="Segoe UI" w:eastAsia="Segoe UI" w:hAnsi="Segoe UI" w:cs="Segoe UI"/>
          <w:color w:val="00AB44"/>
          <w:sz w:val="32"/>
          <w:szCs w:val="32"/>
        </w:rPr>
      </w:pPr>
      <w:r w:rsidRPr="71CA75B6">
        <w:rPr>
          <w:rFonts w:ascii="Segoe UI" w:eastAsia="Segoe UI" w:hAnsi="Segoe UI" w:cs="Segoe UI"/>
          <w:b/>
          <w:bCs/>
          <w:color w:val="00AB44"/>
          <w:sz w:val="32"/>
          <w:szCs w:val="32"/>
          <w:lang w:val="pt-BR"/>
        </w:rPr>
        <w:t>Pouso Caiçara </w:t>
      </w:r>
    </w:p>
    <w:p w14:paraId="7988FF4D" w14:textId="235F0B44" w:rsidR="0085127E" w:rsidRDefault="7360D8D3" w:rsidP="71CA75B6">
      <w:pPr>
        <w:pBdr>
          <w:bottom w:val="single" w:sz="6" w:space="0" w:color="000000"/>
        </w:pBdr>
        <w:rPr>
          <w:rFonts w:ascii="Segoe UI" w:eastAsia="Segoe UI" w:hAnsi="Segoe UI" w:cs="Segoe UI"/>
          <w:color w:val="666666"/>
          <w:sz w:val="30"/>
          <w:szCs w:val="30"/>
        </w:rPr>
      </w:pPr>
      <w:r w:rsidRPr="71CA75B6">
        <w:rPr>
          <w:rFonts w:ascii="Segoe UI" w:eastAsia="Segoe UI" w:hAnsi="Segoe UI" w:cs="Segoe UI"/>
          <w:color w:val="666666"/>
          <w:sz w:val="30"/>
          <w:szCs w:val="30"/>
          <w:lang w:val="pt-BR"/>
        </w:rPr>
        <w:t>Praia do Sono, S/N</w:t>
      </w:r>
    </w:p>
    <w:p w14:paraId="3D389B16" w14:textId="62726D3A" w:rsidR="0085127E" w:rsidRDefault="7360D8D3" w:rsidP="71CA75B6">
      <w:pPr>
        <w:pBdr>
          <w:bottom w:val="single" w:sz="6" w:space="0" w:color="000000"/>
        </w:pBdr>
        <w:rPr>
          <w:rFonts w:ascii="Segoe UI" w:eastAsia="Segoe UI" w:hAnsi="Segoe UI" w:cs="Segoe UI"/>
          <w:color w:val="666666"/>
          <w:sz w:val="30"/>
          <w:szCs w:val="30"/>
          <w:lang w:val="pt-BR"/>
        </w:rPr>
      </w:pPr>
      <w:r w:rsidRPr="5D0B2704">
        <w:rPr>
          <w:rFonts w:ascii="Segoe UI" w:eastAsia="Segoe UI" w:hAnsi="Segoe UI" w:cs="Segoe UI"/>
          <w:color w:val="666666"/>
          <w:sz w:val="30"/>
          <w:szCs w:val="30"/>
          <w:lang w:val="pt-BR"/>
        </w:rPr>
        <w:t>Paraty, Rio de Janeiro, 23970-000</w:t>
      </w:r>
      <w:r w:rsidR="00C376C3">
        <w:br/>
      </w:r>
      <w:r w:rsidRPr="5D0B2704">
        <w:rPr>
          <w:rFonts w:ascii="Segoe UI" w:eastAsia="Segoe UI" w:hAnsi="Segoe UI" w:cs="Segoe UI"/>
          <w:color w:val="666666"/>
          <w:sz w:val="30"/>
          <w:szCs w:val="30"/>
          <w:lang w:val="pt-BR"/>
        </w:rPr>
        <w:t>(21) 996628900</w:t>
      </w:r>
    </w:p>
    <w:p w14:paraId="3AC3119B" w14:textId="3099746D" w:rsidR="00C376C3" w:rsidRDefault="00C376C3" w:rsidP="71CA75B6">
      <w:pPr>
        <w:pBdr>
          <w:bottom w:val="single" w:sz="6" w:space="0" w:color="000000"/>
        </w:pBdr>
        <w:rPr>
          <w:rFonts w:ascii="Segoe UI" w:eastAsia="Segoe UI" w:hAnsi="Segoe UI" w:cs="Segoe UI"/>
          <w:color w:val="666666"/>
          <w:sz w:val="30"/>
          <w:szCs w:val="30"/>
        </w:rPr>
      </w:pPr>
      <w:r>
        <w:rPr>
          <w:rFonts w:ascii="Segoe UI" w:eastAsia="Segoe UI" w:hAnsi="Segoe UI" w:cs="Segoe UI"/>
          <w:color w:val="666666"/>
          <w:sz w:val="30"/>
          <w:szCs w:val="30"/>
          <w:lang w:val="pt-BR"/>
        </w:rPr>
        <w:t xml:space="preserve">Acesso à praia se dá por bote (08h00 às 18h00) ou trilha! </w:t>
      </w:r>
    </w:p>
    <w:p w14:paraId="2C078B5A" w14:textId="35ACDA08" w:rsidR="5D0B2704" w:rsidRDefault="5D0B2704" w:rsidP="5D0B2704">
      <w:pPr>
        <w:spacing w:before="120" w:line="324" w:lineRule="atLeast"/>
        <w:rPr>
          <w:rFonts w:ascii="Nunito" w:eastAsia="Nunito" w:hAnsi="Nunito" w:cs="Nunito"/>
          <w:i/>
          <w:iCs/>
          <w:color w:val="666666"/>
          <w:sz w:val="27"/>
          <w:szCs w:val="27"/>
          <w:lang w:val="pt-BR"/>
        </w:rPr>
      </w:pPr>
    </w:p>
    <w:p w14:paraId="6E65A700" w14:textId="6F7A40EC" w:rsidR="0085127E" w:rsidRDefault="7360D8D3" w:rsidP="71CA75B6">
      <w:pPr>
        <w:spacing w:before="120" w:line="324" w:lineRule="atLeast"/>
        <w:rPr>
          <w:rFonts w:ascii="Amatic SC" w:eastAsia="Amatic SC" w:hAnsi="Amatic SC" w:cs="Amatic SC"/>
          <w:color w:val="666666"/>
          <w:sz w:val="60"/>
          <w:szCs w:val="60"/>
        </w:rPr>
      </w:pPr>
      <w:r w:rsidRPr="71CA75B6">
        <w:rPr>
          <w:rFonts w:ascii="Nunito" w:eastAsia="Nunito" w:hAnsi="Nunito" w:cs="Nunito"/>
          <w:i/>
          <w:iCs/>
          <w:color w:val="666666"/>
          <w:sz w:val="27"/>
          <w:szCs w:val="27"/>
          <w:lang w:val="pt-BR"/>
        </w:rPr>
        <w:t>Bem-vindo ao</w:t>
      </w:r>
      <w:r w:rsidR="00C376C3">
        <w:br/>
      </w:r>
      <w:r w:rsidRPr="71CA75B6">
        <w:rPr>
          <w:rFonts w:ascii="Amatic SC" w:eastAsia="Amatic SC" w:hAnsi="Amatic SC" w:cs="Amatic SC"/>
          <w:i/>
          <w:iCs/>
          <w:color w:val="666666"/>
          <w:sz w:val="60"/>
          <w:szCs w:val="60"/>
          <w:lang w:val="pt-BR"/>
        </w:rPr>
        <w:t>Bangalô Caiçara!</w:t>
      </w:r>
    </w:p>
    <w:p w14:paraId="0B228D20" w14:textId="689CB903" w:rsidR="0085127E" w:rsidRDefault="7360D8D3" w:rsidP="71CA75B6">
      <w:pPr>
        <w:pBdr>
          <w:bottom w:val="single" w:sz="6" w:space="0" w:color="000000"/>
        </w:pBdr>
        <w:spacing w:before="120" w:after="120" w:line="324" w:lineRule="atLeast"/>
        <w:rPr>
          <w:rFonts w:ascii="Segoe UI" w:eastAsia="Segoe UI" w:hAnsi="Segoe UI" w:cs="Segoe UI"/>
          <w:color w:val="000000" w:themeColor="text1"/>
          <w:sz w:val="27"/>
          <w:szCs w:val="27"/>
        </w:rPr>
      </w:pPr>
      <w:r w:rsidRPr="71CA75B6">
        <w:rPr>
          <w:rFonts w:ascii="Segoe UI" w:eastAsia="Segoe UI" w:hAnsi="Segoe UI" w:cs="Segoe UI"/>
          <w:color w:val="000000" w:themeColor="text1"/>
          <w:sz w:val="27"/>
          <w:szCs w:val="27"/>
          <w:lang w:val="pt-BR"/>
        </w:rPr>
        <w:t>É muito bom ter você conosco! Este guia fornece informações específicas sobre a hospedagem, indispensável a leitura do mesmo.</w:t>
      </w:r>
    </w:p>
    <w:p w14:paraId="5D44BA09" w14:textId="1C005C43" w:rsidR="0085127E" w:rsidRDefault="7360D8D3" w:rsidP="71CA75B6">
      <w:pPr>
        <w:pBdr>
          <w:bottom w:val="single" w:sz="6" w:space="0" w:color="000000"/>
        </w:pBdr>
        <w:spacing w:line="324" w:lineRule="atLeast"/>
        <w:rPr>
          <w:rFonts w:ascii="Times New Roman" w:eastAsia="Times New Roman" w:hAnsi="Times New Roman" w:cs="Times New Roman"/>
          <w:color w:val="38761D"/>
          <w:sz w:val="30"/>
          <w:szCs w:val="30"/>
        </w:rPr>
      </w:pPr>
      <w:r w:rsidRPr="71CA75B6">
        <w:rPr>
          <w:rFonts w:ascii="Times New Roman" w:eastAsia="Times New Roman" w:hAnsi="Times New Roman" w:cs="Times New Roman"/>
          <w:b/>
          <w:bCs/>
          <w:i/>
          <w:iCs/>
          <w:color w:val="38761D"/>
          <w:sz w:val="30"/>
          <w:szCs w:val="30"/>
          <w:lang w:val="pt-BR"/>
        </w:rPr>
        <w:t>Termos e normas sobre a hospedagem:</w:t>
      </w:r>
    </w:p>
    <w:p w14:paraId="5F73135B" w14:textId="3C7CB070" w:rsidR="0085127E" w:rsidRDefault="7360D8D3" w:rsidP="71CA75B6">
      <w:pPr>
        <w:ind w:hanging="270"/>
        <w:rPr>
          <w:rFonts w:ascii="Montserrat" w:eastAsia="Montserrat" w:hAnsi="Montserrat" w:cs="Montserrat"/>
          <w:color w:val="274E13"/>
          <w:sz w:val="30"/>
          <w:szCs w:val="30"/>
        </w:rPr>
      </w:pPr>
      <w:r w:rsidRPr="71CA75B6">
        <w:rPr>
          <w:rFonts w:ascii="Segoe UI" w:eastAsia="Segoe UI" w:hAnsi="Segoe UI" w:cs="Segoe UI"/>
          <w:color w:val="000000" w:themeColor="text1"/>
          <w:sz w:val="27"/>
          <w:szCs w:val="27"/>
          <w:lang w:val="pt-BR"/>
        </w:rPr>
        <w:t>● </w:t>
      </w:r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>Por se tratar de uma reserva ecológica, fica proibida a entrada de animais domésticos. Sujeito à multa.</w:t>
      </w:r>
    </w:p>
    <w:p w14:paraId="12FB87A7" w14:textId="08D12120" w:rsidR="0085127E" w:rsidRDefault="7360D8D3" w:rsidP="71CA75B6">
      <w:pPr>
        <w:ind w:hanging="270"/>
        <w:rPr>
          <w:rFonts w:ascii="Montserrat" w:eastAsia="Montserrat" w:hAnsi="Montserrat" w:cs="Montserrat"/>
          <w:color w:val="274E13"/>
          <w:sz w:val="30"/>
          <w:szCs w:val="30"/>
        </w:rPr>
      </w:pPr>
      <w:r w:rsidRPr="71CA75B6">
        <w:rPr>
          <w:rFonts w:ascii="Segoe UI" w:eastAsia="Segoe UI" w:hAnsi="Segoe UI" w:cs="Segoe UI"/>
          <w:color w:val="000000" w:themeColor="text1"/>
          <w:sz w:val="27"/>
          <w:szCs w:val="27"/>
          <w:lang w:val="pt-BR"/>
        </w:rPr>
        <w:t>● </w:t>
      </w:r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 xml:space="preserve">Não trabalhamos com devolução de reserva, em caso de cancelamento, o valor depositado fica disponível para uso durante 1 (um) ano (sendo adaptado para o valor da época escolhida). Depois do período citado, o valor é descartado e fica necessário a realização de outra reserva. </w:t>
      </w:r>
      <w:r w:rsidRPr="71CA75B6">
        <w:rPr>
          <w:rFonts w:ascii="Montserrat" w:eastAsia="Montserrat" w:hAnsi="Montserrat" w:cs="Montserrat"/>
          <w:b/>
          <w:bCs/>
          <w:i/>
          <w:iCs/>
          <w:color w:val="274E13"/>
          <w:sz w:val="30"/>
          <w:szCs w:val="30"/>
          <w:lang w:val="pt-BR"/>
        </w:rPr>
        <w:t xml:space="preserve">O </w:t>
      </w:r>
      <w:proofErr w:type="spellStart"/>
      <w:r w:rsidRPr="71CA75B6">
        <w:rPr>
          <w:rFonts w:ascii="Montserrat" w:eastAsia="Montserrat" w:hAnsi="Montserrat" w:cs="Montserrat"/>
          <w:b/>
          <w:bCs/>
          <w:i/>
          <w:iCs/>
          <w:color w:val="274E13"/>
          <w:sz w:val="30"/>
          <w:szCs w:val="30"/>
          <w:lang w:val="pt-BR"/>
        </w:rPr>
        <w:t>REAGENDAMENTO</w:t>
      </w:r>
      <w:proofErr w:type="spellEnd"/>
      <w:r w:rsidRPr="71CA75B6">
        <w:rPr>
          <w:rFonts w:ascii="Montserrat" w:eastAsia="Montserrat" w:hAnsi="Montserrat" w:cs="Montserrat"/>
          <w:b/>
          <w:bCs/>
          <w:i/>
          <w:iCs/>
          <w:color w:val="274E13"/>
          <w:sz w:val="30"/>
          <w:szCs w:val="30"/>
          <w:lang w:val="pt-BR"/>
        </w:rPr>
        <w:t xml:space="preserve"> DA RESERVA CRÉDITO SÓ PODE SER FEITO UMA VEZ. </w:t>
      </w:r>
    </w:p>
    <w:p w14:paraId="21B57923" w14:textId="4FBB4E1C" w:rsidR="0085127E" w:rsidRDefault="7360D8D3" w:rsidP="71CA75B6">
      <w:pPr>
        <w:ind w:hanging="270"/>
        <w:rPr>
          <w:rFonts w:ascii="Montserrat" w:eastAsia="Montserrat" w:hAnsi="Montserrat" w:cs="Montserrat"/>
          <w:color w:val="274E13"/>
          <w:sz w:val="30"/>
          <w:szCs w:val="30"/>
        </w:rPr>
      </w:pPr>
      <w:r w:rsidRPr="71CA75B6">
        <w:rPr>
          <w:rFonts w:ascii="Segoe UI" w:eastAsia="Segoe UI" w:hAnsi="Segoe UI" w:cs="Segoe UI"/>
          <w:color w:val="000000" w:themeColor="text1"/>
          <w:sz w:val="27"/>
          <w:szCs w:val="27"/>
          <w:lang w:val="pt-BR"/>
        </w:rPr>
        <w:t>● </w:t>
      </w:r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 xml:space="preserve">Para o cancelamento da reserva ser efetuado,  precisa ser realizado até 4 (quatro) dias antes do dia reservado para </w:t>
      </w:r>
      <w:proofErr w:type="spellStart"/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>check</w:t>
      </w:r>
      <w:r w:rsidR="2186946D"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>-</w:t>
      </w:r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>in</w:t>
      </w:r>
      <w:proofErr w:type="spellEnd"/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>. Cancelamentos feitos depois do prazo, o valor será descartado.</w:t>
      </w:r>
    </w:p>
    <w:p w14:paraId="399E662E" w14:textId="12168FE3" w:rsidR="0085127E" w:rsidRDefault="7360D8D3" w:rsidP="71CA75B6">
      <w:pPr>
        <w:ind w:hanging="270"/>
        <w:rPr>
          <w:rFonts w:ascii="Montserrat" w:eastAsia="Montserrat" w:hAnsi="Montserrat" w:cs="Montserrat"/>
          <w:color w:val="274E13"/>
          <w:sz w:val="30"/>
          <w:szCs w:val="30"/>
        </w:rPr>
      </w:pPr>
      <w:r w:rsidRPr="71CA75B6">
        <w:rPr>
          <w:rFonts w:ascii="Segoe UI" w:eastAsia="Segoe UI" w:hAnsi="Segoe UI" w:cs="Segoe UI"/>
          <w:color w:val="000000" w:themeColor="text1"/>
          <w:sz w:val="27"/>
          <w:szCs w:val="27"/>
          <w:lang w:val="pt-BR"/>
        </w:rPr>
        <w:lastRenderedPageBreak/>
        <w:t>● </w:t>
      </w:r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>Em casos de danos ao imóvel</w:t>
      </w:r>
      <w:r w:rsidR="39605B2A"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 xml:space="preserve">, </w:t>
      </w:r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>será cobrada multa de acordo com o valor do</w:t>
      </w:r>
      <w:r w:rsidR="3F53A3AF"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 xml:space="preserve"> item</w:t>
      </w:r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 xml:space="preserve"> (valor a ser calculado).</w:t>
      </w:r>
    </w:p>
    <w:p w14:paraId="7D48BB8F" w14:textId="73E02F29" w:rsidR="0085127E" w:rsidRDefault="7360D8D3" w:rsidP="71CA75B6">
      <w:pPr>
        <w:ind w:hanging="270"/>
        <w:rPr>
          <w:rFonts w:ascii="Montserrat" w:eastAsia="Montserrat" w:hAnsi="Montserrat" w:cs="Montserrat"/>
          <w:color w:val="274E13"/>
          <w:sz w:val="30"/>
          <w:szCs w:val="30"/>
        </w:rPr>
      </w:pPr>
      <w:r w:rsidRPr="71CA75B6">
        <w:rPr>
          <w:rFonts w:ascii="Segoe UI" w:eastAsia="Segoe UI" w:hAnsi="Segoe UI" w:cs="Segoe UI"/>
          <w:color w:val="000000" w:themeColor="text1"/>
          <w:sz w:val="27"/>
          <w:szCs w:val="27"/>
          <w:lang w:val="pt-BR"/>
        </w:rPr>
        <w:t>● </w:t>
      </w:r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 xml:space="preserve">Para os casos de reservas de apenas uma diária, na hora do </w:t>
      </w:r>
      <w:proofErr w:type="spellStart"/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>check-in</w:t>
      </w:r>
      <w:proofErr w:type="spellEnd"/>
      <w:r w:rsidRPr="71CA75B6">
        <w:rPr>
          <w:rFonts w:ascii="Montserrat" w:eastAsia="Montserrat" w:hAnsi="Montserrat" w:cs="Montserrat"/>
          <w:i/>
          <w:iCs/>
          <w:color w:val="274E13"/>
          <w:sz w:val="30"/>
          <w:szCs w:val="30"/>
          <w:lang w:val="pt-BR"/>
        </w:rPr>
        <w:t>, será cobrado taxa de limpeza (R$80,00).</w:t>
      </w:r>
    </w:p>
    <w:p w14:paraId="1C7F1E80" w14:textId="349BE467" w:rsidR="0085127E" w:rsidRDefault="7360D8D3" w:rsidP="71CA75B6">
      <w:pPr>
        <w:rPr>
          <w:rFonts w:ascii="Montserrat" w:eastAsia="Montserrat" w:hAnsi="Montserrat" w:cs="Montserrat"/>
          <w:color w:val="385623"/>
          <w:sz w:val="30"/>
          <w:szCs w:val="30"/>
        </w:rPr>
      </w:pPr>
      <w:r w:rsidRPr="71CA75B6">
        <w:rPr>
          <w:rFonts w:ascii="Segoe UI" w:eastAsia="Segoe UI" w:hAnsi="Segoe UI" w:cs="Segoe UI"/>
          <w:color w:val="000000" w:themeColor="text1"/>
          <w:sz w:val="64"/>
          <w:szCs w:val="64"/>
          <w:lang w:val="pt-BR"/>
        </w:rPr>
        <w:t>•</w:t>
      </w:r>
      <w:proofErr w:type="spellStart"/>
      <w:r w:rsidRPr="71CA75B6">
        <w:rPr>
          <w:rFonts w:ascii="Montserrat" w:eastAsia="Montserrat" w:hAnsi="Montserrat" w:cs="Montserrat"/>
          <w:i/>
          <w:iCs/>
          <w:color w:val="385623"/>
          <w:sz w:val="30"/>
          <w:szCs w:val="30"/>
          <w:lang w:val="pt-BR"/>
        </w:rPr>
        <w:t>Check-in</w:t>
      </w:r>
      <w:proofErr w:type="spellEnd"/>
      <w:r w:rsidRPr="71CA75B6">
        <w:rPr>
          <w:rFonts w:ascii="Montserrat" w:eastAsia="Montserrat" w:hAnsi="Montserrat" w:cs="Montserrat"/>
          <w:i/>
          <w:iCs/>
          <w:color w:val="385623"/>
          <w:sz w:val="30"/>
          <w:szCs w:val="30"/>
          <w:lang w:val="pt-BR"/>
        </w:rPr>
        <w:t xml:space="preserve"> a partir das 14h00 (</w:t>
      </w:r>
      <w:proofErr w:type="spellStart"/>
      <w:r w:rsidRPr="71CA75B6">
        <w:rPr>
          <w:rFonts w:ascii="Montserrat" w:eastAsia="Montserrat" w:hAnsi="Montserrat" w:cs="Montserrat"/>
          <w:i/>
          <w:iCs/>
          <w:color w:val="385623"/>
          <w:sz w:val="30"/>
          <w:szCs w:val="30"/>
          <w:lang w:val="pt-BR"/>
        </w:rPr>
        <w:t>2pm</w:t>
      </w:r>
      <w:proofErr w:type="spellEnd"/>
      <w:r w:rsidRPr="71CA75B6">
        <w:rPr>
          <w:rFonts w:ascii="Montserrat" w:eastAsia="Montserrat" w:hAnsi="Montserrat" w:cs="Montserrat"/>
          <w:i/>
          <w:iCs/>
          <w:color w:val="385623"/>
          <w:sz w:val="30"/>
          <w:szCs w:val="30"/>
          <w:lang w:val="pt-BR"/>
        </w:rPr>
        <w:t xml:space="preserve">) e </w:t>
      </w:r>
      <w:proofErr w:type="spellStart"/>
      <w:r w:rsidRPr="71CA75B6">
        <w:rPr>
          <w:rFonts w:ascii="Montserrat" w:eastAsia="Montserrat" w:hAnsi="Montserrat" w:cs="Montserrat"/>
          <w:i/>
          <w:iCs/>
          <w:color w:val="385623"/>
          <w:sz w:val="30"/>
          <w:szCs w:val="30"/>
          <w:lang w:val="pt-BR"/>
        </w:rPr>
        <w:t>check-out</w:t>
      </w:r>
      <w:proofErr w:type="spellEnd"/>
      <w:r w:rsidRPr="71CA75B6">
        <w:rPr>
          <w:rFonts w:ascii="Montserrat" w:eastAsia="Montserrat" w:hAnsi="Montserrat" w:cs="Montserrat"/>
          <w:i/>
          <w:iCs/>
          <w:color w:val="385623"/>
          <w:sz w:val="30"/>
          <w:szCs w:val="30"/>
          <w:lang w:val="pt-BR"/>
        </w:rPr>
        <w:t xml:space="preserve"> até 12h00 (</w:t>
      </w:r>
      <w:proofErr w:type="spellStart"/>
      <w:r w:rsidRPr="71CA75B6">
        <w:rPr>
          <w:rFonts w:ascii="Montserrat" w:eastAsia="Montserrat" w:hAnsi="Montserrat" w:cs="Montserrat"/>
          <w:i/>
          <w:iCs/>
          <w:color w:val="385623"/>
          <w:sz w:val="30"/>
          <w:szCs w:val="30"/>
          <w:lang w:val="pt-BR"/>
        </w:rPr>
        <w:t>12pm</w:t>
      </w:r>
      <w:proofErr w:type="spellEnd"/>
      <w:r w:rsidRPr="71CA75B6">
        <w:rPr>
          <w:rFonts w:ascii="Montserrat" w:eastAsia="Montserrat" w:hAnsi="Montserrat" w:cs="Montserrat"/>
          <w:i/>
          <w:iCs/>
          <w:color w:val="385623"/>
          <w:sz w:val="30"/>
          <w:szCs w:val="30"/>
          <w:lang w:val="pt-BR"/>
        </w:rPr>
        <w:t xml:space="preserve">). </w:t>
      </w:r>
    </w:p>
    <w:p w14:paraId="727BF9F4" w14:textId="0F31772F" w:rsidR="0085127E" w:rsidRDefault="7360D8D3" w:rsidP="71CA75B6">
      <w:pPr>
        <w:rPr>
          <w:rFonts w:ascii="Montserrat" w:eastAsia="Montserrat" w:hAnsi="Montserrat" w:cs="Montserrat"/>
          <w:color w:val="000000" w:themeColor="text1"/>
          <w:sz w:val="30"/>
          <w:szCs w:val="30"/>
        </w:rPr>
      </w:pPr>
      <w:r w:rsidRPr="71CA75B6">
        <w:rPr>
          <w:rFonts w:ascii="Montserrat" w:eastAsia="Montserrat" w:hAnsi="Montserrat" w:cs="Montserrat"/>
          <w:i/>
          <w:iCs/>
          <w:color w:val="000000" w:themeColor="text1"/>
          <w:sz w:val="30"/>
          <w:szCs w:val="30"/>
          <w:lang w:val="pt-BR"/>
        </w:rPr>
        <w:t>Atenciosamente,</w:t>
      </w:r>
    </w:p>
    <w:p w14:paraId="528E8B7B" w14:textId="3116216A" w:rsidR="0085127E" w:rsidRDefault="7360D8D3" w:rsidP="71CA75B6">
      <w:pPr>
        <w:pBdr>
          <w:bottom w:val="single" w:sz="6" w:space="0" w:color="000000"/>
        </w:pBdr>
        <w:spacing w:line="324" w:lineRule="atLeast"/>
        <w:rPr>
          <w:rFonts w:ascii="Montserrat" w:eastAsia="Montserrat" w:hAnsi="Montserrat" w:cs="Montserrat"/>
          <w:color w:val="000000" w:themeColor="text1"/>
          <w:sz w:val="30"/>
          <w:szCs w:val="30"/>
        </w:rPr>
      </w:pPr>
      <w:r w:rsidRPr="71CA75B6">
        <w:rPr>
          <w:rFonts w:ascii="Montserrat" w:eastAsia="Montserrat" w:hAnsi="Montserrat" w:cs="Montserrat"/>
          <w:i/>
          <w:iCs/>
          <w:color w:val="000000" w:themeColor="text1"/>
          <w:sz w:val="30"/>
          <w:szCs w:val="30"/>
          <w:lang w:val="pt-BR"/>
        </w:rPr>
        <w:t>Equipe Caiçara. </w:t>
      </w:r>
    </w:p>
    <w:p w14:paraId="2C078E63" w14:textId="54658071" w:rsidR="0085127E" w:rsidRDefault="0085127E" w:rsidP="71CA75B6">
      <w:pPr>
        <w:jc w:val="both"/>
      </w:pPr>
    </w:p>
    <w:sectPr w:rsidR="00851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">
    <w:altName w:val="STIX Two Math"/>
    <w:panose1 w:val="02020603050405020304"/>
    <w:charset w:val="00"/>
    <w:family w:val="roman"/>
    <w:pitch w:val="variable"/>
    <w:sig w:usb0="00000000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Segoe UI">
    <w:altName w:val="Segoe UI Symbol"/>
    <w:panose1 w:val="020B0502040204020203"/>
    <w:charset w:val="00"/>
    <w:family w:val="roman"/>
    <w:pitch w:val="default"/>
  </w:font>
  <w:font w:name="Nunito">
    <w:altName w:val="Avenir Book"/>
    <w:panose1 w:val="00000000000000000000"/>
    <w:charset w:val="00"/>
    <w:family w:val="roman"/>
    <w:pitch w:val="default"/>
  </w:font>
  <w:font w:name="Amatic SC">
    <w:altName w:val="Courier New"/>
    <w:panose1 w:val="00000500000000000000"/>
    <w:charset w:val="00"/>
    <w:family w:val="roman"/>
    <w:pitch w:val="default"/>
  </w:font>
  <w:font w:name="Montserrat">
    <w:altName w:val="Courier New"/>
    <w:panose1 w:val="00000500000000000000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3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98DFD4"/>
    <w:rsid w:val="0085127E"/>
    <w:rsid w:val="00C03658"/>
    <w:rsid w:val="00C376C3"/>
    <w:rsid w:val="2186946D"/>
    <w:rsid w:val="38225ED0"/>
    <w:rsid w:val="39605B2A"/>
    <w:rsid w:val="3F53A3AF"/>
    <w:rsid w:val="4D7B0CC6"/>
    <w:rsid w:val="5A7B6857"/>
    <w:rsid w:val="5B3FF090"/>
    <w:rsid w:val="5D0B2704"/>
    <w:rsid w:val="6E98DFD4"/>
    <w:rsid w:val="6F59C338"/>
    <w:rsid w:val="71CA75B6"/>
    <w:rsid w:val="7360D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8DFD4"/>
  <w15:chartTrackingRefBased/>
  <w15:docId w15:val="{DD01097C-BBA4-47DC-91DA-F11A0269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perrut</dc:creator>
  <cp:keywords/>
  <dc:description/>
  <cp:lastModifiedBy>ana perrut</cp:lastModifiedBy>
  <cp:revision>2</cp:revision>
  <dcterms:created xsi:type="dcterms:W3CDTF">2024-09-19T18:52:00Z</dcterms:created>
  <dcterms:modified xsi:type="dcterms:W3CDTF">2024-09-19T18:52:00Z</dcterms:modified>
</cp:coreProperties>
</file>