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F8" w:rsidRDefault="00461A55">
      <w:pPr>
        <w:ind w:left="120" w:right="73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 ref. </w:t>
      </w:r>
    </w:p>
    <w:p w:rsidR="00A43FF8" w:rsidRDefault="00A43FF8">
      <w:pPr>
        <w:ind w:left="3990"/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461A5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</w:t>
      </w:r>
    </w:p>
    <w:p w:rsidR="00A43FF8" w:rsidRDefault="00461A55">
      <w:pPr>
        <w:ind w:right="90"/>
        <w:jc w:val="center"/>
      </w:pPr>
      <w:r>
        <w:rPr>
          <w:b/>
          <w:sz w:val="28"/>
          <w:szCs w:val="28"/>
        </w:rPr>
        <w:t>IDENTIFICATION</w:t>
      </w:r>
    </w:p>
    <w:p w:rsidR="00A43FF8" w:rsidRDefault="00461A55">
      <w:pPr>
        <w:spacing w:before="26"/>
        <w:ind w:left="1536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1123953</wp:posOffset>
                </wp:positionH>
                <wp:positionV relativeFrom="paragraph">
                  <wp:posOffset>14602</wp:posOffset>
                </wp:positionV>
                <wp:extent cx="5524503" cy="0"/>
                <wp:effectExtent l="0" t="0" r="0" b="0"/>
                <wp:wrapSquare wrapText="bothSides"/>
                <wp:docPr id="1" name="Grup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3" cy="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524500"/>
                            <a:gd name="f8" fmla="+- 0 0 -90"/>
                            <a:gd name="f9" fmla="abs f3"/>
                            <a:gd name="f10" fmla="abs f4"/>
                            <a:gd name="f11" fmla="abs f5"/>
                            <a:gd name="f12" fmla="*/ f3 1 5524500"/>
                            <a:gd name="f13" fmla="val f6"/>
                            <a:gd name="f14" fmla="+- f6 0 f6"/>
                            <a:gd name="f15" fmla="+- f7 0 f6"/>
                            <a:gd name="f16" fmla="*/ f8 f0 1"/>
                            <a:gd name="f17" fmla="?: f9 f3 1"/>
                            <a:gd name="f18" fmla="?: f10 f4 1"/>
                            <a:gd name="f19" fmla="?: f11 f5 1"/>
                            <a:gd name="f20" fmla="*/ f15 1 5524500"/>
                            <a:gd name="f21" fmla="*/ f14 1 0"/>
                            <a:gd name="f22" fmla="*/ f16 1 f2"/>
                            <a:gd name="f23" fmla="*/ f17 1 5524500"/>
                            <a:gd name="f24" fmla="*/ f18 1 21600"/>
                            <a:gd name="f25" fmla="*/ 21600 f18 1"/>
                            <a:gd name="f26" fmla="*/ 0 1 f20"/>
                            <a:gd name="f27" fmla="*/ 0 1 f21"/>
                            <a:gd name="f28" fmla="*/ 5524500 1 f20"/>
                            <a:gd name="f29" fmla="*/ 1 1 f21"/>
                            <a:gd name="f30" fmla="+- f22 0 f1"/>
                            <a:gd name="f31" fmla="min f24 f23"/>
                            <a:gd name="f32" fmla="*/ f25 1 f19"/>
                            <a:gd name="f33" fmla="*/ f26 f12 1"/>
                            <a:gd name="f34" fmla="*/ f28 f12 1"/>
                            <a:gd name="f35" fmla="val f32"/>
                            <a:gd name="f36" fmla="*/ f6 f31 1"/>
                            <a:gd name="f37" fmla="+- f35 0 f13"/>
                            <a:gd name="f38" fmla="*/ f37 1 0"/>
                            <a:gd name="f39" fmla="*/ f29 f38 1"/>
                            <a:gd name="f40" fmla="*/ f27 f38 1"/>
                            <a:gd name="f41" fmla="*/ f40 f31 1"/>
                            <a:gd name="f42" fmla="*/ f39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33" y="f41"/>
                            </a:cxn>
                            <a:cxn ang="f30">
                              <a:pos x="f34" y="f41"/>
                            </a:cxn>
                          </a:cxnLst>
                          <a:rect l="f33" t="f41" r="f34" b="f42"/>
                          <a:pathLst>
                            <a:path w="5524500">
                              <a:moveTo>
                                <a:pt x="f6" y="f36"/>
                              </a:moveTo>
                              <a:lnTo>
                                <a:pt x="f7" y="f36"/>
                              </a:lnTo>
                            </a:path>
                          </a:pathLst>
                        </a:custGeom>
                        <a:noFill/>
                        <a:ln w="737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AC313B" id="Grupo 23" o:spid="_x0000_s1026" style="position:absolute;margin-left:88.5pt;margin-top:1.15pt;width:4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" path="m,l5524500,e" filled="f" strokeweight=".20472mm">
                <v:path arrowok="t" o:connecttype="custom" o:connectlocs="2762252,0;5524503,1;2762252,1;0,1;0,0;5524503,0" o:connectangles="270,0,90,180,0,0" textboxrect="0,0,5524500,0"/>
                <w10:wrap type="square"/>
              </v:shape>
            </w:pict>
          </mc:Fallback>
        </mc:AlternateContent>
      </w:r>
    </w:p>
    <w:p w:rsidR="00A43FF8" w:rsidRDefault="00A43FF8">
      <w:pPr>
        <w:spacing w:before="13" w:line="240" w:lineRule="exact"/>
        <w:rPr>
          <w:sz w:val="24"/>
          <w:szCs w:val="24"/>
        </w:rPr>
      </w:pPr>
    </w:p>
    <w:p w:rsidR="00A43FF8" w:rsidRDefault="00461A55">
      <w:pPr>
        <w:jc w:val="center"/>
        <w:rPr>
          <w:b/>
          <w:sz w:val="28"/>
        </w:rPr>
      </w:pPr>
      <w:r>
        <w:rPr>
          <w:b/>
          <w:sz w:val="28"/>
        </w:rPr>
        <w:t xml:space="preserve">Recommendations Tracking Report </w:t>
      </w:r>
    </w:p>
    <w:p w:rsidR="00A43FF8" w:rsidRDefault="00A43FF8">
      <w:pPr>
        <w:jc w:val="center"/>
        <w:rPr>
          <w:b/>
          <w:sz w:val="28"/>
        </w:rPr>
      </w:pPr>
    </w:p>
    <w:p w:rsidR="00A43FF8" w:rsidRDefault="00461A55">
      <w:pPr>
        <w:pStyle w:val="NormalWeb"/>
        <w:jc w:val="center"/>
        <w:rPr>
          <w:lang w:val="en-US"/>
        </w:rPr>
      </w:pPr>
      <w:r>
        <w:rPr>
          <w:lang w:val="en-US"/>
        </w:rPr>
        <w:t> </w:t>
      </w:r>
    </w:p>
    <w:p w:rsidR="00A43FF8" w:rsidRPr="00D04623" w:rsidRDefault="00461A55">
      <w:pPr>
        <w:pStyle w:val="NormalWeb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{d.</w:t>
      </w:r>
      <w:r>
        <w:rPr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AuditTitle</w:t>
      </w:r>
      <w:proofErr w:type="spellEnd"/>
      <w:r>
        <w:rPr>
          <w:b/>
          <w:bCs/>
          <w:sz w:val="32"/>
          <w:szCs w:val="32"/>
          <w:lang w:val="en-US"/>
        </w:rPr>
        <w:t>}</w:t>
      </w:r>
    </w:p>
    <w:p w:rsidR="00A43FF8" w:rsidRDefault="00461A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{d. </w:t>
      </w:r>
      <w:proofErr w:type="spellStart"/>
      <w:r>
        <w:rPr>
          <w:lang w:val="en-US"/>
        </w:rPr>
        <w:t>AuditReference</w:t>
      </w:r>
      <w:proofErr w:type="spellEnd"/>
      <w:r>
        <w:rPr>
          <w:lang w:val="en-US"/>
        </w:rPr>
        <w:t>}</w:t>
      </w:r>
    </w:p>
    <w:p w:rsidR="00A43FF8" w:rsidRPr="00D04623" w:rsidRDefault="00461A55">
      <w:pPr>
        <w:pStyle w:val="TableContents"/>
        <w:spacing w:before="240"/>
        <w:rPr>
          <w:lang w:val="en-US"/>
        </w:rPr>
      </w:pPr>
      <w:r>
        <w:rPr>
          <w:lang w:val="pl-PL"/>
        </w:rPr>
        <w:t xml:space="preserve">Number of recommendations made: </w:t>
      </w:r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d.NumberOfRecommendations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}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43FF8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Ratings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Priority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Risk areas identified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Recommendations by type of entity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Importance of recommendations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5689B" w:rsidTr="00D06DBF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Status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Repeated?</w:t>
            </w:r>
          </w:p>
        </w:tc>
      </w:tr>
      <w:tr w:rsidR="00A5689B" w:rsidTr="00075E9C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997"/>
              <w:gridCol w:w="783"/>
            </w:tblGrid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</w:t>
                  </w: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lastRenderedPageBreak/>
                    <w:t>umber}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2452"/>
            </w:tblGrid>
            <w:tr w:rsidR="00A5689B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Total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A5689B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New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New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C558E8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</w:pPr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Repeated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jc w:val="right"/>
                    <w:rPr>
                      <w:rFonts w:ascii="Calibri" w:hAnsi="Calibri" w:cs="Calibri"/>
                      <w:color w:val="000000"/>
                      <w:lang w:eastAsia="pt-PT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Rep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C558E8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</w:pPr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lastRenderedPageBreak/>
                    <w:t>Partially rep.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jc w:val="right"/>
                    <w:rPr>
                      <w:rFonts w:ascii="Calibri" w:hAnsi="Calibri" w:cs="Calibri"/>
                      <w:color w:val="000000"/>
                      <w:lang w:eastAsia="pt-PT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{d.</w:t>
                  </w:r>
                  <w:r>
                    <w:t xml:space="preserve"> </w:t>
                  </w:r>
                  <w:proofErr w:type="spellStart"/>
                  <w:r w:rsidRPr="00C558E8">
                    <w:rPr>
                      <w:rFonts w:ascii="Calibri" w:hAnsi="Calibri" w:cs="Calibri"/>
                    </w:rPr>
                    <w:t>NumberOfPartRecommendations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</w:tr>
    </w:tbl>
    <w:p w:rsidR="00A43FF8" w:rsidRDefault="00A43FF8"/>
    <w:p w:rsidR="00A43FF8" w:rsidRDefault="00A43FF8"/>
    <w:p w:rsidR="00A43FF8" w:rsidRDefault="00A43FF8">
      <w:pPr>
        <w:sectPr w:rsidR="00A43FF8">
          <w:footerReference w:type="default" r:id="rId6"/>
          <w:pgSz w:w="11906" w:h="16838"/>
          <w:pgMar w:top="1417" w:right="1701" w:bottom="1417" w:left="1701" w:header="708" w:footer="708" w:gutter="0"/>
          <w:cols w:space="720"/>
        </w:sectPr>
      </w:pPr>
    </w:p>
    <w:p w:rsidR="00A43FF8" w:rsidRDefault="00A43FF8">
      <w:pPr>
        <w:pStyle w:val="TableContents"/>
        <w:spacing w:before="240"/>
        <w:rPr>
          <w:u w:val="single"/>
          <w:lang w:val="pl-PL"/>
        </w:rPr>
      </w:pPr>
    </w:p>
    <w:p w:rsidR="00A43FF8" w:rsidRDefault="00461A55">
      <w:pPr>
        <w:pStyle w:val="TableContents"/>
        <w:spacing w:before="240"/>
        <w:rPr>
          <w:lang w:val="pl-PL"/>
        </w:rPr>
      </w:pPr>
      <w:r>
        <w:rPr>
          <w:lang w:val="pl-PL"/>
        </w:rPr>
        <w:t>Progress of recommendations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2694"/>
        <w:gridCol w:w="3311"/>
        <w:gridCol w:w="2587"/>
        <w:gridCol w:w="2417"/>
      </w:tblGrid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Recommendation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Priority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Risk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Timeline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Current Status</w:t>
            </w:r>
          </w:p>
        </w:tc>
      </w:tr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].Status}</w:t>
            </w:r>
          </w:p>
        </w:tc>
      </w:tr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[i+1].Status}</w:t>
            </w:r>
          </w:p>
        </w:tc>
      </w:tr>
    </w:tbl>
    <w:p w:rsidR="00A43FF8" w:rsidRDefault="00A43FF8">
      <w:pPr>
        <w:pStyle w:val="NormalWeb"/>
        <w:spacing w:after="0" w:line="240" w:lineRule="auto"/>
        <w:rPr>
          <w:b/>
          <w:sz w:val="28"/>
          <w:lang w:val="fr-FR"/>
        </w:rPr>
      </w:pPr>
    </w:p>
    <w:sectPr w:rsidR="00A43FF8">
      <w:footerReference w:type="default" r:id="rId7"/>
      <w:pgSz w:w="16838" w:h="11906" w:orient="landscape"/>
      <w:pgMar w:top="1701" w:right="1417" w:bottom="170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CCD" w:rsidRDefault="00FE0CCD">
      <w:r>
        <w:separator/>
      </w:r>
    </w:p>
  </w:endnote>
  <w:endnote w:type="continuationSeparator" w:id="0">
    <w:p w:rsidR="00FE0CCD" w:rsidRDefault="00FE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FE0C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FE0C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CCD" w:rsidRDefault="00FE0CCD">
      <w:r>
        <w:rPr>
          <w:color w:val="000000"/>
        </w:rPr>
        <w:separator/>
      </w:r>
    </w:p>
  </w:footnote>
  <w:footnote w:type="continuationSeparator" w:id="0">
    <w:p w:rsidR="00FE0CCD" w:rsidRDefault="00FE0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461A55"/>
    <w:rsid w:val="00737DF2"/>
    <w:rsid w:val="00A43FF8"/>
    <w:rsid w:val="00A5689B"/>
    <w:rsid w:val="00AC46C6"/>
    <w:rsid w:val="00C558E8"/>
    <w:rsid w:val="00D04623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5708"/>
  <w15:docId w15:val="{8999DC88-91AC-4C4F-8E88-1C52625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pPr>
      <w:spacing w:before="100" w:after="142" w:line="276" w:lineRule="auto"/>
    </w:pPr>
    <w:rPr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imSun" w:hAnsi="Liberation Serif" w:cs="Lucida Sans"/>
      <w:kern w:val="3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dc:description/>
  <cp:lastModifiedBy>Joao Cardoso</cp:lastModifiedBy>
  <cp:revision>4</cp:revision>
  <dcterms:created xsi:type="dcterms:W3CDTF">2019-12-19T07:02:00Z</dcterms:created>
  <dcterms:modified xsi:type="dcterms:W3CDTF">2020-02-21T09:21:00Z</dcterms:modified>
</cp:coreProperties>
</file>