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PRECIFICAÇÃO FIXE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 / Valor: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Fidelidade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R$99,00 mensal (Fixe) e preço sugerido para revenda de R$ 169,00 à R$ 199,00 mensal por unidade de negócio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de Satisfação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R$49,00 mensal (Fixe) e preço sugerido para revenda de R$ 99,00 à R$ 129,00 mensal por unidade de negócio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 APP*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R$499,00 mensal (Fixe) e preço sugerido para revenda de R$ 699,00 à R$ 999,00 mensal por unidade de negócio.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*Permanência mínima de 12 meses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Cartão Presente*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R$ 899,00 mensal para marca + R$ 49,00 mensal por unidade de negócio + R$ 1,00 por cartão gerado (Fixe) e preço sugerido para revenda de R$ 1.699,00 mensal para marca + R$ 89,00 mensal por unidade de negócio + R$ 1,50 por cartão gerado.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*Permanência mínima de 12 meses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Representante / Revenda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modelo de negócio, as revendas utilizam a marca Fixe CRM, beneficiando-se da credibilidade e reconhecimento de uma solução já consolidada no mercado.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Benefícios para o parceiro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Materiais de marketing prontos e atualizados.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leads qualificados.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Assessoria dedicada do nosso time de especialistas.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Programas exclusivos para impulsionamento de vendas.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Reuniões e Apresentações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a condução de apresentações, propostas comerciais, negociações, aspectos jurídicos (contratos de prestação de serviços, LGPD, Termos e Condições), cobranças e obrigações fiscais é de responsabilidade da Fixe CRM.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N1 e N2 - é acionado diretamente o suporte da Fixe CRM.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por licença / módulo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Rebate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15% a 25%</w:t>
      </w:r>
      <w:r w:rsidDel="00000000" w:rsidR="00000000" w:rsidRPr="00000000">
        <w:rPr>
          <w:sz w:val="24"/>
          <w:szCs w:val="24"/>
          <w:rtl w:val="0"/>
        </w:rPr>
        <w:t xml:space="preserve"> do valor negociado é repassado mensalmente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módulo tem seu valor base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*sem faturamento mínimo mensal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 mensal de R$10.000,00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 / Valor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Fidelidade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R$ 199,00 mensal por unidade de negócio (Fixe)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de Satisfação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R$ 129,00 mensal por unidade de negócio (Fixe)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 APP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R$ 999,00 mensal (Fixe)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*Permanência mínima de 12 meses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Cartão Presente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R$ 1.699,00 mensal + R$ 99,00 mensal por unidade de negócio + R$ 2,00 por cartão gerado (Fixe)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