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C78EE" w14:textId="77777777" w:rsidR="00F83352" w:rsidRDefault="00F83352" w:rsidP="00F83352">
      <w:pPr>
        <w:pStyle w:val="Title"/>
        <w:jc w:val="center"/>
        <w:rPr>
          <w:lang w:val="pt-PT"/>
        </w:rPr>
      </w:pPr>
    </w:p>
    <w:p w14:paraId="41EF1CBE" w14:textId="77777777" w:rsidR="00F83352" w:rsidRDefault="00F83352" w:rsidP="00F83352">
      <w:pPr>
        <w:pStyle w:val="Title"/>
        <w:jc w:val="center"/>
        <w:rPr>
          <w:lang w:val="pt-PT"/>
        </w:rPr>
      </w:pPr>
    </w:p>
    <w:p w14:paraId="49E2CBAF" w14:textId="77777777" w:rsidR="00F83352" w:rsidRDefault="00F83352" w:rsidP="00F83352">
      <w:pPr>
        <w:pStyle w:val="Title"/>
        <w:jc w:val="center"/>
        <w:rPr>
          <w:lang w:val="pt-PT"/>
        </w:rPr>
      </w:pPr>
    </w:p>
    <w:p w14:paraId="2D44BBDA" w14:textId="77777777" w:rsidR="00F83352" w:rsidRDefault="00F83352" w:rsidP="00F83352">
      <w:pPr>
        <w:pStyle w:val="Title"/>
        <w:jc w:val="center"/>
        <w:rPr>
          <w:lang w:val="pt-PT"/>
        </w:rPr>
      </w:pPr>
    </w:p>
    <w:p w14:paraId="32BE99CD" w14:textId="1CACD3C4" w:rsidR="005B32E9" w:rsidRPr="00F83352" w:rsidRDefault="005B32E9" w:rsidP="00F83352">
      <w:pPr>
        <w:pStyle w:val="Title"/>
        <w:jc w:val="center"/>
        <w:rPr>
          <w:sz w:val="96"/>
          <w:szCs w:val="96"/>
          <w:lang w:val="pt-PT"/>
        </w:rPr>
      </w:pPr>
      <w:r w:rsidRPr="00F83352">
        <w:rPr>
          <w:sz w:val="96"/>
          <w:szCs w:val="96"/>
          <w:lang w:val="pt-PT"/>
        </w:rPr>
        <w:t>M</w:t>
      </w:r>
      <w:r w:rsidR="00F83352" w:rsidRPr="00F83352">
        <w:rPr>
          <w:sz w:val="96"/>
          <w:szCs w:val="96"/>
          <w:lang w:val="pt-PT"/>
        </w:rPr>
        <w:t>IND</w:t>
      </w:r>
      <w:r w:rsidRPr="00F83352">
        <w:rPr>
          <w:sz w:val="96"/>
          <w:szCs w:val="96"/>
          <w:lang w:val="pt-PT"/>
        </w:rPr>
        <w:t>SET</w:t>
      </w:r>
    </w:p>
    <w:p w14:paraId="551F22D1" w14:textId="77777777" w:rsidR="005B32E9" w:rsidRPr="00F83352" w:rsidRDefault="005B32E9" w:rsidP="00F83352">
      <w:pPr>
        <w:jc w:val="center"/>
        <w:rPr>
          <w:sz w:val="40"/>
          <w:szCs w:val="40"/>
          <w:lang w:val="pt-PT"/>
        </w:rPr>
      </w:pPr>
      <w:r w:rsidRPr="00F83352">
        <w:rPr>
          <w:sz w:val="40"/>
          <w:szCs w:val="40"/>
          <w:lang w:val="pt-PT"/>
        </w:rPr>
        <w:t>ESTATUTOS ASSOCIATIVOS MSET</w:t>
      </w:r>
    </w:p>
    <w:p w14:paraId="2687817F" w14:textId="77777777" w:rsidR="005B32E9" w:rsidRPr="00F83352" w:rsidRDefault="005B32E9" w:rsidP="00F83352">
      <w:pPr>
        <w:jc w:val="center"/>
        <w:rPr>
          <w:sz w:val="36"/>
          <w:szCs w:val="36"/>
          <w:lang w:val="pt-PT"/>
        </w:rPr>
      </w:pPr>
      <w:r w:rsidRPr="00F83352">
        <w:rPr>
          <w:sz w:val="36"/>
          <w:szCs w:val="36"/>
          <w:lang w:val="pt-PT"/>
        </w:rPr>
        <w:t>PROPOSTA</w:t>
      </w:r>
    </w:p>
    <w:p w14:paraId="378CB3FF" w14:textId="77777777" w:rsidR="005B32E9" w:rsidRPr="00F83352" w:rsidRDefault="005B32E9" w:rsidP="00F83352">
      <w:pPr>
        <w:jc w:val="center"/>
        <w:rPr>
          <w:sz w:val="32"/>
          <w:szCs w:val="32"/>
          <w:lang w:val="pt-PT"/>
        </w:rPr>
      </w:pPr>
      <w:r w:rsidRPr="00F83352">
        <w:rPr>
          <w:sz w:val="32"/>
          <w:szCs w:val="32"/>
          <w:lang w:val="pt-PT"/>
        </w:rPr>
        <w:t>RUI ALVES</w:t>
      </w:r>
    </w:p>
    <w:p w14:paraId="2BE21CDF" w14:textId="77777777" w:rsidR="005B32E9" w:rsidRPr="005B32E9" w:rsidRDefault="005B32E9" w:rsidP="00F83352">
      <w:pPr>
        <w:jc w:val="center"/>
        <w:rPr>
          <w:lang w:val="pt-PT"/>
        </w:rPr>
      </w:pPr>
      <w:r w:rsidRPr="005B32E9">
        <w:rPr>
          <w:lang w:val="pt-PT"/>
        </w:rPr>
        <w:t>Versão 1.0</w:t>
      </w:r>
    </w:p>
    <w:p w14:paraId="1C7A6BAF" w14:textId="77777777" w:rsidR="005B32E9" w:rsidRPr="005B32E9" w:rsidRDefault="005B32E9" w:rsidP="00F83352">
      <w:pPr>
        <w:jc w:val="center"/>
        <w:rPr>
          <w:lang w:val="pt-PT"/>
        </w:rPr>
      </w:pPr>
      <w:r w:rsidRPr="005B32E9">
        <w:rPr>
          <w:lang w:val="pt-PT"/>
        </w:rPr>
        <w:t>Local, 1 de fevereiro de 2026</w:t>
      </w:r>
    </w:p>
    <w:p w14:paraId="26A34647" w14:textId="77777777" w:rsidR="005B32E9" w:rsidRPr="005B32E9" w:rsidRDefault="005B32E9" w:rsidP="005B32E9">
      <w:pPr>
        <w:rPr>
          <w:lang w:val="pt-PT"/>
        </w:rPr>
      </w:pPr>
    </w:p>
    <w:p w14:paraId="21218F9C" w14:textId="23C3596F" w:rsidR="005B32E9" w:rsidRDefault="005B32E9">
      <w:pPr>
        <w:rPr>
          <w:lang w:val="pt-PT"/>
        </w:rPr>
      </w:pPr>
      <w:r>
        <w:rPr>
          <w:lang w:val="pt-PT"/>
        </w:rPr>
        <w:br w:type="page"/>
      </w:r>
    </w:p>
    <w:tbl>
      <w:tblPr>
        <w:tblStyle w:val="52QDTABELAS"/>
        <w:tblW w:w="0" w:type="auto"/>
        <w:tblLook w:val="04A0" w:firstRow="1" w:lastRow="0" w:firstColumn="1" w:lastColumn="0" w:noHBand="0" w:noVBand="1"/>
      </w:tblPr>
      <w:tblGrid>
        <w:gridCol w:w="1353"/>
        <w:gridCol w:w="1559"/>
        <w:gridCol w:w="4611"/>
      </w:tblGrid>
      <w:tr w:rsidR="005B32E9" w:rsidRPr="008A2AD9" w14:paraId="272CC1D9" w14:textId="77777777" w:rsidTr="0071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0AC6CC4C" w14:textId="77777777" w:rsidR="005B32E9" w:rsidRPr="008A2AD9" w:rsidRDefault="005B32E9" w:rsidP="00712404">
            <w:pPr>
              <w:pStyle w:val="TABELA"/>
            </w:pPr>
            <w:r>
              <w:lastRenderedPageBreak/>
              <w:t>VERSÃO</w:t>
            </w:r>
          </w:p>
        </w:tc>
        <w:tc>
          <w:tcPr>
            <w:tcW w:w="1559" w:type="dxa"/>
          </w:tcPr>
          <w:p w14:paraId="0798472B" w14:textId="77777777" w:rsidR="005B32E9" w:rsidRPr="008A2AD9" w:rsidRDefault="005B32E9" w:rsidP="00712404">
            <w:pPr>
              <w:pStyle w:val="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DATA</w:t>
            </w:r>
          </w:p>
        </w:tc>
        <w:tc>
          <w:tcPr>
            <w:tcW w:w="4611" w:type="dxa"/>
          </w:tcPr>
          <w:p w14:paraId="77EF0200" w14:textId="77777777" w:rsidR="005B32E9" w:rsidRPr="008A2AD9" w:rsidRDefault="005B32E9" w:rsidP="00712404">
            <w:pPr>
              <w:pStyle w:val="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DESCRIÇÃO</w:t>
            </w:r>
          </w:p>
        </w:tc>
      </w:tr>
      <w:tr w:rsidR="005B32E9" w:rsidRPr="008A2AD9" w14:paraId="02A55F12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7B156171" w14:textId="77777777" w:rsidR="005B32E9" w:rsidRPr="008A2AD9" w:rsidRDefault="005B32E9" w:rsidP="00712404">
            <w:pPr>
              <w:pStyle w:val="TABELA"/>
            </w:pPr>
            <w:r>
              <w:t>V1.</w:t>
            </w:r>
            <w:r w:rsidRPr="008A2AD9">
              <w:t>0</w:t>
            </w:r>
          </w:p>
        </w:tc>
        <w:tc>
          <w:tcPr>
            <w:tcW w:w="1559" w:type="dxa"/>
          </w:tcPr>
          <w:p w14:paraId="7E48346B" w14:textId="7F264EB7" w:rsidR="005B32E9" w:rsidRPr="008A2AD9" w:rsidRDefault="00F83352" w:rsidP="00712404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</w:t>
            </w:r>
            <w:r w:rsidR="005B32E9" w:rsidRPr="008A2AD9">
              <w:t>/</w:t>
            </w:r>
            <w:r w:rsidR="005B32E9">
              <w:t>0</w:t>
            </w:r>
            <w:r>
              <w:t>7</w:t>
            </w:r>
            <w:r w:rsidR="005B32E9" w:rsidRPr="008A2AD9">
              <w:t>/</w:t>
            </w:r>
            <w:r w:rsidR="005B32E9">
              <w:t>2026</w:t>
            </w:r>
          </w:p>
        </w:tc>
        <w:tc>
          <w:tcPr>
            <w:tcW w:w="4611" w:type="dxa"/>
          </w:tcPr>
          <w:p w14:paraId="330FDD31" w14:textId="77777777" w:rsidR="005B32E9" w:rsidRPr="008A2AD9" w:rsidRDefault="005B32E9" w:rsidP="00712404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Emissão inicial</w:t>
            </w:r>
          </w:p>
        </w:tc>
      </w:tr>
      <w:tr w:rsidR="005B32E9" w:rsidRPr="008A2AD9" w14:paraId="60824B18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1D3CE6D8" w14:textId="77777777" w:rsidR="005B32E9" w:rsidRPr="008A2AD9" w:rsidRDefault="005B32E9" w:rsidP="00712404">
            <w:pPr>
              <w:pStyle w:val="TABELA"/>
            </w:pPr>
          </w:p>
        </w:tc>
        <w:tc>
          <w:tcPr>
            <w:tcW w:w="1559" w:type="dxa"/>
          </w:tcPr>
          <w:p w14:paraId="4470B3E1" w14:textId="77777777" w:rsidR="005B32E9" w:rsidRPr="008A2AD9" w:rsidRDefault="005B32E9" w:rsidP="00712404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32B18D30" w14:textId="77777777" w:rsidR="005B32E9" w:rsidRPr="008A2AD9" w:rsidRDefault="005B32E9" w:rsidP="00712404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B32E9" w:rsidRPr="008A2AD9" w14:paraId="03B337B6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0187BDB3" w14:textId="77777777" w:rsidR="005B32E9" w:rsidRPr="008A2AD9" w:rsidRDefault="005B32E9" w:rsidP="00712404">
            <w:pPr>
              <w:pStyle w:val="TABELA"/>
            </w:pPr>
          </w:p>
        </w:tc>
        <w:tc>
          <w:tcPr>
            <w:tcW w:w="1559" w:type="dxa"/>
          </w:tcPr>
          <w:p w14:paraId="4F8537AB" w14:textId="77777777" w:rsidR="005B32E9" w:rsidRPr="008A2AD9" w:rsidRDefault="005B32E9" w:rsidP="00712404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44B58B71" w14:textId="77777777" w:rsidR="005B32E9" w:rsidRPr="008A2AD9" w:rsidRDefault="005B32E9" w:rsidP="00712404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B32E9" w:rsidRPr="008A2AD9" w14:paraId="7E690422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0D6CE370" w14:textId="77777777" w:rsidR="005B32E9" w:rsidRPr="008A2AD9" w:rsidRDefault="005B32E9" w:rsidP="00712404">
            <w:pPr>
              <w:pStyle w:val="TABELA"/>
            </w:pPr>
          </w:p>
        </w:tc>
        <w:tc>
          <w:tcPr>
            <w:tcW w:w="1559" w:type="dxa"/>
          </w:tcPr>
          <w:p w14:paraId="255DFA82" w14:textId="77777777" w:rsidR="005B32E9" w:rsidRPr="008A2AD9" w:rsidRDefault="005B32E9" w:rsidP="00712404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21601742" w14:textId="77777777" w:rsidR="005B32E9" w:rsidRPr="008A2AD9" w:rsidRDefault="005B32E9" w:rsidP="00712404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B32E9" w:rsidRPr="008A2AD9" w14:paraId="6EE24A43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1DD07F4B" w14:textId="77777777" w:rsidR="005B32E9" w:rsidRPr="008A2AD9" w:rsidRDefault="005B32E9" w:rsidP="00712404">
            <w:pPr>
              <w:pStyle w:val="TABELA"/>
            </w:pPr>
          </w:p>
        </w:tc>
        <w:tc>
          <w:tcPr>
            <w:tcW w:w="1559" w:type="dxa"/>
          </w:tcPr>
          <w:p w14:paraId="62B02C4C" w14:textId="77777777" w:rsidR="005B32E9" w:rsidRPr="008A2AD9" w:rsidRDefault="005B32E9" w:rsidP="00712404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1BA04776" w14:textId="77777777" w:rsidR="005B32E9" w:rsidRPr="008A2AD9" w:rsidRDefault="005B32E9" w:rsidP="00712404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B32E9" w:rsidRPr="008A2AD9" w14:paraId="3CC157D8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7A47E8B8" w14:textId="77777777" w:rsidR="005B32E9" w:rsidRPr="008A2AD9" w:rsidRDefault="005B32E9" w:rsidP="00712404">
            <w:pPr>
              <w:pStyle w:val="TABELA"/>
            </w:pPr>
          </w:p>
        </w:tc>
        <w:tc>
          <w:tcPr>
            <w:tcW w:w="1559" w:type="dxa"/>
          </w:tcPr>
          <w:p w14:paraId="33B7C8C4" w14:textId="77777777" w:rsidR="005B32E9" w:rsidRPr="008A2AD9" w:rsidRDefault="005B32E9" w:rsidP="00712404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2C9DCCAA" w14:textId="77777777" w:rsidR="005B32E9" w:rsidRPr="008A2AD9" w:rsidRDefault="005B32E9" w:rsidP="00712404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B32E9" w:rsidRPr="008A2AD9" w14:paraId="709C49A2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6053DB40" w14:textId="77777777" w:rsidR="005B32E9" w:rsidRPr="008A2AD9" w:rsidRDefault="005B32E9" w:rsidP="00712404">
            <w:pPr>
              <w:pStyle w:val="TABELA"/>
            </w:pPr>
          </w:p>
        </w:tc>
        <w:tc>
          <w:tcPr>
            <w:tcW w:w="1559" w:type="dxa"/>
          </w:tcPr>
          <w:p w14:paraId="0C0F01AA" w14:textId="77777777" w:rsidR="005B32E9" w:rsidRPr="008A2AD9" w:rsidRDefault="005B32E9" w:rsidP="00712404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36BFA150" w14:textId="77777777" w:rsidR="005B32E9" w:rsidRPr="008A2AD9" w:rsidRDefault="005B32E9" w:rsidP="00712404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6C1C84F" w14:textId="77777777" w:rsidR="005B32E9" w:rsidRDefault="005B32E9" w:rsidP="005B32E9">
      <w:pPr>
        <w:pStyle w:val="21QDCLIENTEDESIGNAODOPROJETO"/>
      </w:pPr>
    </w:p>
    <w:p w14:paraId="184AB5BF" w14:textId="426DDE3A" w:rsidR="008F4C92" w:rsidRPr="00F83352" w:rsidRDefault="005B32E9" w:rsidP="00F83352">
      <w:pPr>
        <w:rPr>
          <w:b/>
          <w:caps/>
          <w:sz w:val="28"/>
          <w:szCs w:val="26"/>
          <w:lang w:eastAsia="x-none"/>
        </w:rPr>
      </w:pPr>
      <w:r>
        <w:br w:type="page"/>
      </w:r>
    </w:p>
    <w:p w14:paraId="632FD153" w14:textId="46B3AAF2" w:rsidR="005B32E9" w:rsidRDefault="005B32E9">
      <w:pPr>
        <w:rPr>
          <w:rFonts w:ascii="Calibri" w:eastAsia="Times New Roman" w:hAnsi="Calibri" w:cs="Calibri"/>
          <w:b/>
          <w:caps/>
          <w:kern w:val="0"/>
          <w:sz w:val="28"/>
          <w:szCs w:val="26"/>
          <w:lang w:val="pt-PT" w:eastAsia="x-none"/>
          <w14:ligatures w14:val="none"/>
        </w:rPr>
      </w:pPr>
      <w:r>
        <w:lastRenderedPageBreak/>
        <w:br w:type="page"/>
      </w:r>
    </w:p>
    <w:sdt>
      <w:sdtPr>
        <w:id w:val="2762946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05A756D2" w14:textId="373A94BA" w:rsidR="00F83352" w:rsidRPr="00F83352" w:rsidRDefault="00F83352" w:rsidP="00F83352">
          <w:pPr>
            <w:pStyle w:val="TOCHeading"/>
            <w:spacing w:after="240"/>
            <w:rPr>
              <w:rStyle w:val="TitleChar"/>
              <w:color w:val="auto"/>
            </w:rPr>
          </w:pPr>
          <w:r w:rsidRPr="00F83352">
            <w:rPr>
              <w:rStyle w:val="TitleChar"/>
              <w:color w:val="auto"/>
            </w:rPr>
            <w:t>Índice</w:t>
          </w:r>
        </w:p>
        <w:p w14:paraId="296A5224" w14:textId="7A675151" w:rsidR="002C0A18" w:rsidRDefault="00F83352">
          <w:pPr>
            <w:pStyle w:val="TOC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6000089" w:history="1">
            <w:r w:rsidR="002C0A18" w:rsidRPr="007F3095">
              <w:rPr>
                <w:rStyle w:val="Hyperlink"/>
                <w:noProof/>
              </w:rPr>
              <w:t>Capítulo 1º</w:t>
            </w:r>
            <w:r w:rsidR="002C0A18">
              <w:rPr>
                <w:rFonts w:eastAsiaTheme="minorEastAsia"/>
                <w:noProof/>
                <w:lang w:eastAsia="en-GB"/>
              </w:rPr>
              <w:tab/>
            </w:r>
            <w:r w:rsidR="002C0A18" w:rsidRPr="007F3095">
              <w:rPr>
                <w:rStyle w:val="Hyperlink"/>
                <w:noProof/>
              </w:rPr>
              <w:t>GENERALIDADES</w:t>
            </w:r>
            <w:r w:rsidR="002C0A18">
              <w:rPr>
                <w:noProof/>
                <w:webHidden/>
              </w:rPr>
              <w:tab/>
            </w:r>
            <w:r w:rsidR="002C0A18">
              <w:rPr>
                <w:noProof/>
                <w:webHidden/>
              </w:rPr>
              <w:fldChar w:fldCharType="begin"/>
            </w:r>
            <w:r w:rsidR="002C0A18">
              <w:rPr>
                <w:noProof/>
                <w:webHidden/>
              </w:rPr>
              <w:instrText xml:space="preserve"> PAGEREF _Toc236000089 \h </w:instrText>
            </w:r>
            <w:r w:rsidR="002C0A18">
              <w:rPr>
                <w:noProof/>
                <w:webHidden/>
              </w:rPr>
            </w:r>
            <w:r w:rsidR="002C0A18">
              <w:rPr>
                <w:noProof/>
                <w:webHidden/>
              </w:rPr>
              <w:fldChar w:fldCharType="separate"/>
            </w:r>
            <w:r w:rsidR="002C0A18">
              <w:rPr>
                <w:noProof/>
                <w:webHidden/>
              </w:rPr>
              <w:t>5</w:t>
            </w:r>
            <w:r w:rsidR="002C0A18">
              <w:rPr>
                <w:noProof/>
                <w:webHidden/>
              </w:rPr>
              <w:fldChar w:fldCharType="end"/>
            </w:r>
          </w:hyperlink>
        </w:p>
        <w:p w14:paraId="6EDDEC24" w14:textId="7EE0082E" w:rsidR="002C0A18" w:rsidRDefault="002C0A18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090" w:history="1">
            <w:r w:rsidRPr="007F3095">
              <w:rPr>
                <w:rStyle w:val="Hyperlink"/>
                <w:noProof/>
              </w:rPr>
              <w:t>Artigo 1º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</w:rPr>
              <w:t>DENOMINAÇÃO, SEDE E DURAÇÃO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922B4" w14:textId="61B3D74E" w:rsidR="002C0A18" w:rsidRDefault="002C0A18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091" w:history="1">
            <w:r w:rsidRPr="007F3095">
              <w:rPr>
                <w:rStyle w:val="Hyperlink"/>
                <w:noProof/>
              </w:rPr>
              <w:t>Artigo 2º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</w:rPr>
              <w:t>FINS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53686" w14:textId="0164C79A" w:rsidR="002C0A18" w:rsidRDefault="002C0A18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092" w:history="1">
            <w:r w:rsidRPr="007F3095">
              <w:rPr>
                <w:rStyle w:val="Hyperlink"/>
                <w:noProof/>
                <w:lang w:val="pt-PT"/>
              </w:rPr>
              <w:t>Artigo 3º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Atividades e meios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97211" w14:textId="4060B782" w:rsidR="002C0A18" w:rsidRDefault="002C0A18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093" w:history="1">
            <w:r w:rsidRPr="007F3095">
              <w:rPr>
                <w:rStyle w:val="Hyperlink"/>
                <w:noProof/>
                <w:lang w:val="pt-PT"/>
              </w:rPr>
              <w:t>Artigo 4º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Ausência de fins lucrativos e não distribuição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9E9A3" w14:textId="3F783250" w:rsidR="002C0A18" w:rsidRDefault="002C0A18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094" w:history="1">
            <w:r w:rsidRPr="007F3095">
              <w:rPr>
                <w:rStyle w:val="Hyperlink"/>
                <w:noProof/>
                <w:lang w:val="pt-PT"/>
              </w:rPr>
              <w:t>Artigo 5º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Ausência de fins lucrativos e não distribuição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50EE5" w14:textId="002ED308" w:rsidR="002C0A18" w:rsidRDefault="002C0A18">
          <w:pPr>
            <w:pStyle w:val="TOC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095" w:history="1">
            <w:r w:rsidRPr="007F3095">
              <w:rPr>
                <w:rStyle w:val="Hyperlink"/>
                <w:noProof/>
                <w:lang w:val="pt-PT"/>
              </w:rPr>
              <w:t>Capítulo 2º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94A9F" w14:textId="1F83EC0E" w:rsidR="002C0A18" w:rsidRDefault="002C0A18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096" w:history="1">
            <w:r w:rsidRPr="007F3095">
              <w:rPr>
                <w:rStyle w:val="Hyperlink"/>
                <w:noProof/>
                <w:lang w:val="pt-PT"/>
              </w:rPr>
              <w:t>Artigo 6º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Categorias de associa</w:t>
            </w:r>
            <w:r w:rsidRPr="007F3095">
              <w:rPr>
                <w:rStyle w:val="Hyperlink"/>
                <w:noProof/>
                <w:lang w:val="pt-PT"/>
              </w:rPr>
              <w:t>d</w:t>
            </w:r>
            <w:r w:rsidRPr="007F3095">
              <w:rPr>
                <w:rStyle w:val="Hyperlink"/>
                <w:noProof/>
                <w:lang w:val="pt-PT"/>
              </w:rPr>
              <w:t>os~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09107" w14:textId="5D4C836F" w:rsidR="002C0A18" w:rsidRDefault="002C0A18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097" w:history="1">
            <w:r w:rsidRPr="007F3095">
              <w:rPr>
                <w:rStyle w:val="Hyperlink"/>
                <w:noProof/>
                <w:lang w:val="pt-PT"/>
              </w:rPr>
              <w:t>Artigo 7º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Admissão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87628" w14:textId="53B2791F" w:rsidR="002C0A18" w:rsidRDefault="002C0A18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098" w:history="1">
            <w:r w:rsidRPr="007F3095">
              <w:rPr>
                <w:rStyle w:val="Hyperlink"/>
                <w:noProof/>
                <w:lang w:val="pt-PT"/>
              </w:rPr>
              <w:t>Artigo 8º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</w:rPr>
              <w:t>Direitos dos 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9DAB6" w14:textId="4D371E89" w:rsidR="002C0A18" w:rsidRDefault="002C0A18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099" w:history="1">
            <w:r w:rsidRPr="007F3095">
              <w:rPr>
                <w:rStyle w:val="Hyperlink"/>
                <w:rFonts w:ascii="Times New Roman" w:hAnsi="Times New Roman"/>
                <w:noProof/>
                <w:lang w:val="pt-PT"/>
              </w:rPr>
              <w:t>1)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São direitos dos associados no pleno gozo dos seus direitos: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84D76" w14:textId="1F841863" w:rsidR="002C0A18" w:rsidRDefault="002C0A18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00" w:history="1">
            <w:r w:rsidRPr="007F3095">
              <w:rPr>
                <w:rStyle w:val="Hyperlink"/>
                <w:noProof/>
                <w:lang w:val="pt-PT"/>
              </w:rPr>
              <w:t>Artigo 9º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Deveres dos 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07D6F" w14:textId="37AC94AC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01" w:history="1">
            <w:r w:rsidRPr="007F3095">
              <w:rPr>
                <w:rStyle w:val="Hyperlink"/>
                <w:noProof/>
                <w:lang w:val="pt-PT"/>
              </w:rPr>
              <w:t>Artigo 10º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Perda da qualidade de associado e sanções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8F5CD" w14:textId="3C97B900" w:rsidR="002C0A18" w:rsidRDefault="002C0A18">
          <w:pPr>
            <w:pStyle w:val="TOC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02" w:history="1">
            <w:r w:rsidRPr="007F3095">
              <w:rPr>
                <w:rStyle w:val="Hyperlink"/>
                <w:noProof/>
                <w:lang w:val="pt-PT"/>
              </w:rPr>
              <w:t>Capítulo 3º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Órgãos Sociais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A714B" w14:textId="75F991CF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03" w:history="1">
            <w:r w:rsidRPr="007F3095">
              <w:rPr>
                <w:rStyle w:val="Hyperlink"/>
                <w:noProof/>
                <w:lang w:val="pt-PT"/>
              </w:rPr>
              <w:t>Artigo 11º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Órgãos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93074" w14:textId="0F5153C7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04" w:history="1">
            <w:r w:rsidRPr="007F3095">
              <w:rPr>
                <w:rStyle w:val="Hyperlink"/>
                <w:noProof/>
                <w:lang w:val="pt-PT"/>
              </w:rPr>
              <w:t>Artigo 12º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Mandato e gratuitidade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47C54" w14:textId="46E950D6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05" w:history="1">
            <w:r w:rsidRPr="007F3095">
              <w:rPr>
                <w:rStyle w:val="Hyperlink"/>
                <w:noProof/>
                <w:lang w:val="pt-PT"/>
              </w:rPr>
              <w:t>Artigo 13º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Assembleia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2601C" w14:textId="43E9858A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06" w:history="1">
            <w:r w:rsidRPr="007F3095">
              <w:rPr>
                <w:rStyle w:val="Hyperlink"/>
                <w:noProof/>
                <w:lang w:val="pt-PT"/>
              </w:rPr>
              <w:t>Artigo 14º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Mesa da Assembleia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DD17C" w14:textId="66C0856F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07" w:history="1">
            <w:r w:rsidRPr="007F3095">
              <w:rPr>
                <w:rStyle w:val="Hyperlink"/>
                <w:noProof/>
              </w:rPr>
              <w:t>Artigo 15º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</w:rPr>
              <w:t>Conselho Fiscal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A6E8B" w14:textId="642AE0A5" w:rsidR="002C0A18" w:rsidRDefault="002C0A18">
          <w:pPr>
            <w:pStyle w:val="TOC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08" w:history="1">
            <w:r w:rsidRPr="007F3095">
              <w:rPr>
                <w:rStyle w:val="Hyperlink"/>
                <w:noProof/>
                <w:lang w:val="pt-PT"/>
              </w:rPr>
              <w:t>Capítulo 4º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Regime Financeiro e Patrimonial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FA4F0" w14:textId="7CE037F6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09" w:history="1">
            <w:r w:rsidRPr="007F3095">
              <w:rPr>
                <w:rStyle w:val="Hyperlink"/>
                <w:noProof/>
                <w:lang w:val="pt-PT"/>
              </w:rPr>
              <w:t>Artigo 16º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Receitas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747E1" w14:textId="7E4466EC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10" w:history="1">
            <w:r w:rsidRPr="007F3095">
              <w:rPr>
                <w:rStyle w:val="Hyperlink"/>
                <w:noProof/>
                <w:lang w:val="pt-PT"/>
              </w:rPr>
              <w:t>Artigo 17º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Património e exercício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D6187" w14:textId="64A15E61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11" w:history="1">
            <w:r w:rsidRPr="007F3095">
              <w:rPr>
                <w:rStyle w:val="Hyperlink"/>
                <w:noProof/>
                <w:lang w:val="pt-PT"/>
              </w:rPr>
              <w:t>Artigo 18º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Dissolução e destino do património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322E7" w14:textId="512E77FD" w:rsidR="002C0A18" w:rsidRDefault="002C0A18">
          <w:pPr>
            <w:pStyle w:val="TOC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12" w:history="1">
            <w:r w:rsidRPr="007F3095">
              <w:rPr>
                <w:rStyle w:val="Hyperlink"/>
                <w:noProof/>
                <w:lang w:val="pt-PT"/>
              </w:rPr>
              <w:t>Capítulo 5º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Disposições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ECDDC" w14:textId="5CF39A1D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13" w:history="1">
            <w:r w:rsidRPr="007F3095">
              <w:rPr>
                <w:rStyle w:val="Hyperlink"/>
                <w:noProof/>
                <w:lang w:val="pt-PT"/>
              </w:rPr>
              <w:t>Artigo 19º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Regulamento interno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C57E0" w14:textId="3B8D9C94" w:rsidR="002C0A18" w:rsidRDefault="002C0A18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6000114" w:history="1">
            <w:r w:rsidRPr="007F3095">
              <w:rPr>
                <w:rStyle w:val="Hyperlink"/>
                <w:noProof/>
                <w:lang w:val="pt-PT"/>
              </w:rPr>
              <w:t>Artigo 20º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7F3095">
              <w:rPr>
                <w:rStyle w:val="Hyperlink"/>
                <w:noProof/>
                <w:lang w:val="pt-PT"/>
              </w:rPr>
              <w:t>Casos omissos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A5B13" w14:textId="1BB3F608" w:rsidR="00F83352" w:rsidRDefault="00F83352">
          <w:pPr>
            <w:rPr>
              <w:b/>
              <w:bCs/>
              <w:noProof/>
            </w:rPr>
          </w:pPr>
          <w:r>
            <w:fldChar w:fldCharType="end"/>
          </w:r>
        </w:p>
      </w:sdtContent>
    </w:sdt>
    <w:p w14:paraId="29CFC7BC" w14:textId="77777777" w:rsidR="00F83352" w:rsidRDefault="00F83352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0BA8EFC2" w14:textId="5C9DA752" w:rsidR="005B32E9" w:rsidRDefault="005B32E9" w:rsidP="005B32E9">
      <w:pPr>
        <w:pStyle w:val="Heading1"/>
      </w:pPr>
      <w:bookmarkStart w:id="0" w:name="_Toc236000089"/>
      <w:r>
        <w:lastRenderedPageBreak/>
        <w:t>GENERALIDADES</w:t>
      </w:r>
      <w:bookmarkEnd w:id="0"/>
    </w:p>
    <w:p w14:paraId="6B02ACF5" w14:textId="1A93F299" w:rsidR="005B32E9" w:rsidRPr="005B32E9" w:rsidRDefault="005B32E9" w:rsidP="005E3AD9">
      <w:pPr>
        <w:pStyle w:val="Heading2"/>
      </w:pPr>
      <w:r w:rsidRPr="005B32E9">
        <w:br/>
      </w:r>
      <w:bookmarkStart w:id="1" w:name="_Toc236000090"/>
      <w:r w:rsidRPr="005B32E9">
        <w:t>DENOMINAÇÃO, SEDE E DURAÇÃO</w:t>
      </w:r>
      <w:bookmarkEnd w:id="1"/>
    </w:p>
    <w:p w14:paraId="60B217C8" w14:textId="56B42AB3" w:rsidR="005B32E9" w:rsidRPr="005B32E9" w:rsidRDefault="005B32E9" w:rsidP="005B32E9">
      <w:pPr>
        <w:pStyle w:val="Heading3"/>
        <w:rPr>
          <w:lang w:val="pt-PT"/>
        </w:rPr>
      </w:pPr>
      <w:r w:rsidRPr="005B32E9">
        <w:rPr>
          <w:lang w:val="pt-PT"/>
        </w:rPr>
        <w:t xml:space="preserve">A associação adota a denominação Associação Recreativa Cultural Mindset (adiante </w:t>
      </w:r>
      <w:r w:rsidR="00C86226">
        <w:rPr>
          <w:lang w:val="pt-PT"/>
        </w:rPr>
        <w:t>“</w:t>
      </w:r>
      <w:r w:rsidRPr="005B32E9">
        <w:rPr>
          <w:lang w:val="pt-PT"/>
        </w:rPr>
        <w:t>Mindset</w:t>
      </w:r>
      <w:r w:rsidR="00C86226">
        <w:rPr>
          <w:lang w:val="pt-PT"/>
        </w:rPr>
        <w:t>”</w:t>
      </w:r>
      <w:r w:rsidRPr="005B32E9">
        <w:rPr>
          <w:lang w:val="pt-PT"/>
        </w:rPr>
        <w:t>), é uma pessoa coletiva de direito privado, sem fins lucrativos, e rege-se pelos presentes estatutos, pelo regulamento interno e, no que for omisso, pela lei geral, designadamente pelos artigos 157.º e seguintes do Código Civil.</w:t>
      </w:r>
    </w:p>
    <w:p w14:paraId="2B473956" w14:textId="6558A671" w:rsidR="005B32E9" w:rsidRPr="005B32E9" w:rsidRDefault="005B32E9" w:rsidP="005B32E9">
      <w:pPr>
        <w:pStyle w:val="Heading3"/>
        <w:rPr>
          <w:lang w:val="pt-PT"/>
        </w:rPr>
      </w:pPr>
      <w:r w:rsidRPr="005B32E9">
        <w:rPr>
          <w:lang w:val="pt-PT"/>
        </w:rPr>
        <w:t>A Associação constitui-se por tempo indeterminado.</w:t>
      </w:r>
    </w:p>
    <w:p w14:paraId="666F5E60" w14:textId="5C7C08C4" w:rsidR="005B32E9" w:rsidRPr="005B32E9" w:rsidRDefault="005B32E9" w:rsidP="005B32E9">
      <w:pPr>
        <w:pStyle w:val="Heading3"/>
        <w:rPr>
          <w:lang w:val="pt-PT"/>
        </w:rPr>
      </w:pPr>
      <w:r w:rsidRPr="005B32E9">
        <w:rPr>
          <w:lang w:val="pt-PT"/>
        </w:rPr>
        <w:t>A Associação é independente do Estado, de partidos políticos e de confissões religiosas.</w:t>
      </w:r>
    </w:p>
    <w:p w14:paraId="59846350" w14:textId="1D6927CA" w:rsidR="005B32E9" w:rsidRPr="005B32E9" w:rsidRDefault="005B32E9" w:rsidP="005B32E9">
      <w:pPr>
        <w:pStyle w:val="Heading3"/>
        <w:rPr>
          <w:lang w:val="pt-PT"/>
        </w:rPr>
      </w:pPr>
      <w:r w:rsidRPr="005B32E9">
        <w:rPr>
          <w:lang w:val="pt-PT"/>
        </w:rPr>
        <w:t>A Associação tem a sua sede em Rua Francisco Alexandre Ferreira, Nº99, 4º dt fr, União de Freguesias de Santa Marinha e São Pedro da Afurada, concelho de Vila Nova de Gaia.</w:t>
      </w:r>
    </w:p>
    <w:p w14:paraId="0887420E" w14:textId="6502D8DA" w:rsidR="005B32E9" w:rsidRPr="005E3AD9" w:rsidRDefault="005B32E9" w:rsidP="005E3AD9">
      <w:pPr>
        <w:pStyle w:val="Heading3"/>
        <w:rPr>
          <w:rStyle w:val="Heading2Char"/>
          <w:rFonts w:ascii="Times New Roman" w:hAnsi="Times New Roman"/>
          <w:b w:val="0"/>
          <w:bCs w:val="0"/>
          <w:color w:val="222222"/>
          <w:lang w:val="pt-PT"/>
        </w:rPr>
      </w:pPr>
      <w:r w:rsidRPr="005B32E9">
        <w:rPr>
          <w:lang w:val="pt-PT"/>
        </w:rPr>
        <w:t>A sede pode ser transferida para outro local por deliberação da Direção, dentro do mesmo concelho, e por deliberação da Assembleia Geral para concelho diferente.</w:t>
      </w:r>
    </w:p>
    <w:p w14:paraId="3DC8AD5C" w14:textId="30CFCA8C" w:rsidR="005E3AD9" w:rsidRPr="005E3AD9" w:rsidRDefault="005E3AD9" w:rsidP="005E3AD9">
      <w:pPr>
        <w:pStyle w:val="Heading2"/>
      </w:pPr>
      <w:r w:rsidRPr="00C86226">
        <w:rPr>
          <w:lang w:val="pt-PT"/>
        </w:rPr>
        <w:br/>
      </w:r>
      <w:bookmarkStart w:id="2" w:name="_Toc236000091"/>
      <w:r w:rsidRPr="005E3AD9">
        <w:t>FINS</w:t>
      </w:r>
      <w:bookmarkEnd w:id="2"/>
    </w:p>
    <w:p w14:paraId="47FDD3AD" w14:textId="0E89A36C" w:rsidR="005B32E9" w:rsidRPr="00415FB6" w:rsidRDefault="005B32E9" w:rsidP="00415FB6">
      <w:pPr>
        <w:pStyle w:val="Heading3"/>
        <w:rPr>
          <w:lang w:val="pt-PT"/>
        </w:rPr>
      </w:pPr>
      <w:r w:rsidRPr="00415FB6">
        <w:rPr>
          <w:lang w:val="pt-PT"/>
        </w:rPr>
        <w:t>A Associação tem por fim promover e desenvolver, sem intuito lucrativo, a atividade nas áreas de cultura, audiovisuais, radiodifusão e eventos nomeadamente:</w:t>
      </w:r>
    </w:p>
    <w:p w14:paraId="6FAE5D5A" w14:textId="71A42042" w:rsidR="005B32E9" w:rsidRDefault="005B32E9" w:rsidP="00415FB6">
      <w:pPr>
        <w:pStyle w:val="Heading4"/>
        <w:rPr>
          <w:lang w:val="pt-PT"/>
        </w:rPr>
      </w:pPr>
      <w:r w:rsidRPr="00415FB6">
        <w:rPr>
          <w:lang w:val="pt-PT"/>
        </w:rPr>
        <w:t>Apoiar técnica e logisticamente a realização de eventos, espetáculos e iniciativas de natureza cultural, recreativa, académica e comunitária;</w:t>
      </w:r>
    </w:p>
    <w:p w14:paraId="43570E0E" w14:textId="66BE001C" w:rsidR="005E3AD9" w:rsidRPr="00415FB6" w:rsidRDefault="005E3AD9" w:rsidP="00415FB6">
      <w:pPr>
        <w:pStyle w:val="Heading4"/>
        <w:rPr>
          <w:lang w:val="pt-PT"/>
        </w:rPr>
      </w:pPr>
      <w:r>
        <w:rPr>
          <w:lang w:val="pt-PT"/>
        </w:rPr>
        <w:t>Promover e apoiar atividades na área de Radiodifusão em formato digital e analógico;</w:t>
      </w:r>
    </w:p>
    <w:p w14:paraId="0F4026CE" w14:textId="402A806D" w:rsidR="005B32E9" w:rsidRPr="005E3AD9" w:rsidRDefault="005B32E9" w:rsidP="005E3AD9">
      <w:pPr>
        <w:pStyle w:val="Heading4"/>
        <w:rPr>
          <w:lang w:val="pt-PT"/>
        </w:rPr>
      </w:pPr>
      <w:r w:rsidRPr="005E3AD9">
        <w:rPr>
          <w:lang w:val="pt-PT"/>
        </w:rPr>
        <w:t>Promover a conceção e a concretização de soluções áudio para espaços e eventos;</w:t>
      </w:r>
    </w:p>
    <w:p w14:paraId="2B1D6FE6" w14:textId="22EE6ECC" w:rsidR="005B32E9" w:rsidRPr="005E3AD9" w:rsidRDefault="005B32E9" w:rsidP="005E3AD9">
      <w:pPr>
        <w:pStyle w:val="Heading4"/>
        <w:rPr>
          <w:lang w:val="pt-PT"/>
        </w:rPr>
      </w:pPr>
      <w:r w:rsidRPr="005E3AD9">
        <w:rPr>
          <w:lang w:val="pt-PT"/>
        </w:rPr>
        <w:t>Promover atividades na área de engenharia</w:t>
      </w:r>
      <w:r w:rsidR="005E3AD9" w:rsidRPr="005E3AD9">
        <w:rPr>
          <w:lang w:val="pt-PT"/>
        </w:rPr>
        <w:t xml:space="preserve"> </w:t>
      </w:r>
      <w:r w:rsidR="005E3AD9">
        <w:rPr>
          <w:lang w:val="pt-PT"/>
        </w:rPr>
        <w:t>e áreas técnicas relacionadas;</w:t>
      </w:r>
    </w:p>
    <w:p w14:paraId="7AF21BD1" w14:textId="17BE14E7" w:rsidR="005E3AD9" w:rsidRDefault="005E3AD9" w:rsidP="005E3AD9">
      <w:pPr>
        <w:pStyle w:val="Heading4"/>
        <w:rPr>
          <w:lang w:val="pt-PT"/>
        </w:rPr>
      </w:pPr>
      <w:r w:rsidRPr="005E3AD9">
        <w:rPr>
          <w:lang w:val="pt-PT"/>
        </w:rPr>
        <w:t>Contribuir para a valorização e a profissionalização da atividade técnica na área do</w:t>
      </w:r>
      <w:r>
        <w:rPr>
          <w:lang w:val="pt-PT"/>
        </w:rPr>
        <w:t>s audiovisuais e eventos;</w:t>
      </w:r>
    </w:p>
    <w:p w14:paraId="64E644F1" w14:textId="70602D5B" w:rsidR="005B32E9" w:rsidRPr="005E3AD9" w:rsidRDefault="005B32E9" w:rsidP="005E3AD9">
      <w:pPr>
        <w:pStyle w:val="Heading4"/>
        <w:rPr>
          <w:lang w:val="pt-PT"/>
        </w:rPr>
      </w:pPr>
      <w:r w:rsidRPr="005E3AD9">
        <w:rPr>
          <w:lang w:val="pt-PT"/>
        </w:rPr>
        <w:t>Fomentar a formação, a partilha de conhecimento e o desenvolvimento técnico dos seus colaboradores no domínio dos audiovisuais e das instalações eletroacústicas;</w:t>
      </w:r>
    </w:p>
    <w:p w14:paraId="75B1D676" w14:textId="247BCC76" w:rsidR="005B32E9" w:rsidRDefault="005E3AD9" w:rsidP="005E3AD9">
      <w:pPr>
        <w:pStyle w:val="Heading2"/>
        <w:rPr>
          <w:lang w:val="pt-PT"/>
        </w:rPr>
      </w:pPr>
      <w:r>
        <w:rPr>
          <w:lang w:val="pt-PT"/>
        </w:rPr>
        <w:br/>
      </w:r>
      <w:bookmarkStart w:id="3" w:name="_Toc236000092"/>
      <w:r w:rsidRPr="004B382E">
        <w:rPr>
          <w:lang w:val="pt-PT"/>
        </w:rPr>
        <w:t>Atividades e meios</w:t>
      </w:r>
      <w:bookmarkEnd w:id="3"/>
    </w:p>
    <w:p w14:paraId="06CF1B51" w14:textId="77777777" w:rsidR="005E3AD9" w:rsidRPr="004B382E" w:rsidRDefault="005E3AD9" w:rsidP="005E3AD9">
      <w:pPr>
        <w:pStyle w:val="Heading3"/>
        <w:rPr>
          <w:lang w:val="pt-PT"/>
        </w:rPr>
      </w:pPr>
      <w:r w:rsidRPr="004B382E">
        <w:rPr>
          <w:lang w:val="pt-PT"/>
        </w:rPr>
        <w:t>Para a prossecução dos seus fins, e como instrumento destes, a Associação pode desenvolver, designadamente, as seguintes atividades, incluindo mediante contrapartida:</w:t>
      </w:r>
    </w:p>
    <w:p w14:paraId="02F49AB4" w14:textId="0C4C64D2" w:rsidR="005E3AD9" w:rsidRPr="005E3AD9" w:rsidRDefault="005E3AD9" w:rsidP="005E3AD9">
      <w:pPr>
        <w:pStyle w:val="Heading4"/>
        <w:ind w:left="1723"/>
        <w:rPr>
          <w:lang w:val="pt-PT"/>
        </w:rPr>
      </w:pPr>
      <w:r w:rsidRPr="005E3AD9">
        <w:rPr>
          <w:lang w:val="pt-PT"/>
        </w:rPr>
        <w:lastRenderedPageBreak/>
        <w:t>Aluguer e cedência de equipamento de audiovisuais e afins, incluindo a respetiva montagem, operação e mão de obra técnica;</w:t>
      </w:r>
    </w:p>
    <w:p w14:paraId="7CDF8D08" w14:textId="69C4731A" w:rsidR="005E3AD9" w:rsidRPr="005E3AD9" w:rsidRDefault="005E3AD9" w:rsidP="005E3AD9">
      <w:pPr>
        <w:pStyle w:val="Heading4"/>
        <w:ind w:left="1723"/>
        <w:rPr>
          <w:lang w:val="pt-PT"/>
        </w:rPr>
      </w:pPr>
      <w:r w:rsidRPr="005E3AD9">
        <w:rPr>
          <w:lang w:val="pt-PT"/>
        </w:rPr>
        <w:t>Conceção, orçamentação, projeto e instalação de soluções de audiovisuais para instalações fixas, híbridas ou temporárias;</w:t>
      </w:r>
    </w:p>
    <w:p w14:paraId="27325B1B" w14:textId="308089BB" w:rsidR="005E3AD9" w:rsidRPr="005E3AD9" w:rsidRDefault="005E3AD9" w:rsidP="005E3AD9">
      <w:pPr>
        <w:pStyle w:val="Heading4"/>
        <w:ind w:left="1723"/>
        <w:rPr>
          <w:lang w:val="pt-PT"/>
        </w:rPr>
      </w:pPr>
      <w:r w:rsidRPr="005E3AD9">
        <w:rPr>
          <w:lang w:val="pt-PT"/>
        </w:rPr>
        <w:t>Prestação de serviços técnicos de operação, assistência e manutenção de sistemas de som;</w:t>
      </w:r>
    </w:p>
    <w:p w14:paraId="51DDD447" w14:textId="4E30AA3E" w:rsidR="005E3AD9" w:rsidRPr="005E3AD9" w:rsidRDefault="005E3AD9" w:rsidP="005E3AD9">
      <w:pPr>
        <w:pStyle w:val="Heading4"/>
        <w:ind w:left="1723"/>
        <w:rPr>
          <w:lang w:val="pt-PT"/>
        </w:rPr>
      </w:pPr>
      <w:r w:rsidRPr="005E3AD9">
        <w:rPr>
          <w:lang w:val="pt-PT"/>
        </w:rPr>
        <w:t>Ações de formação, workshops e demais iniciativas de divulgação técnica;</w:t>
      </w:r>
    </w:p>
    <w:p w14:paraId="522D98B6" w14:textId="3BFFE829" w:rsidR="005E3AD9" w:rsidRDefault="005E3AD9" w:rsidP="005E3AD9">
      <w:pPr>
        <w:pStyle w:val="Heading4"/>
        <w:rPr>
          <w:lang w:val="pt-PT"/>
        </w:rPr>
      </w:pPr>
      <w:r w:rsidRPr="005E3AD9">
        <w:rPr>
          <w:lang w:val="pt-PT"/>
        </w:rPr>
        <w:t>Aquisição, detenção e gestão do equipamento e demais meios necessários à sua atividade.</w:t>
      </w:r>
    </w:p>
    <w:p w14:paraId="6EAF6186" w14:textId="1F1CCFB8" w:rsidR="005E3AD9" w:rsidRDefault="005E3AD9" w:rsidP="005E3AD9">
      <w:pPr>
        <w:pStyle w:val="Heading3"/>
        <w:rPr>
          <w:lang w:val="pt-PT"/>
        </w:rPr>
      </w:pPr>
      <w:r w:rsidRPr="004B382E">
        <w:rPr>
          <w:lang w:val="pt-PT"/>
        </w:rPr>
        <w:t>As atividades referidas no número anterior são exercidas como meio de realização dos fins estatutários e não como fim em si mesmas.</w:t>
      </w:r>
    </w:p>
    <w:p w14:paraId="1B13587E" w14:textId="41F0E7D4" w:rsidR="005E3AD9" w:rsidRDefault="000A4CDA" w:rsidP="000A4CDA">
      <w:pPr>
        <w:pStyle w:val="Heading2"/>
        <w:rPr>
          <w:lang w:val="pt-PT"/>
        </w:rPr>
      </w:pPr>
      <w:r>
        <w:rPr>
          <w:lang w:val="pt-PT"/>
        </w:rPr>
        <w:br/>
      </w:r>
      <w:bookmarkStart w:id="4" w:name="_Toc236000093"/>
      <w:r w:rsidRPr="004B382E">
        <w:rPr>
          <w:lang w:val="pt-PT"/>
        </w:rPr>
        <w:t>Ausência de fins lucrativos e não distribuição de resultados</w:t>
      </w:r>
      <w:bookmarkEnd w:id="4"/>
    </w:p>
    <w:p w14:paraId="4D3F1495" w14:textId="0805775E" w:rsidR="000A4CDA" w:rsidRDefault="000A4CDA" w:rsidP="000A4CDA">
      <w:pPr>
        <w:pStyle w:val="Heading3"/>
        <w:rPr>
          <w:lang w:val="pt-PT"/>
        </w:rPr>
      </w:pPr>
      <w:r w:rsidRPr="004B382E">
        <w:rPr>
          <w:lang w:val="pt-PT"/>
        </w:rPr>
        <w:t>Para a prossecução dos seus fins, e como instrumento destes, a Associação pode desenvolver, designadamente, as seguintes atividades, incluindo mediante contrapartida:</w:t>
      </w:r>
    </w:p>
    <w:p w14:paraId="2BBEAB4D" w14:textId="2C44CF4B" w:rsidR="000A4CDA" w:rsidRPr="004B382E" w:rsidRDefault="000A4CDA" w:rsidP="000A4CDA">
      <w:pPr>
        <w:pStyle w:val="Heading4"/>
        <w:rPr>
          <w:lang w:val="pt-PT"/>
        </w:rPr>
      </w:pPr>
      <w:r w:rsidRPr="004B382E">
        <w:rPr>
          <w:lang w:val="pt-PT"/>
        </w:rPr>
        <w:t>Aluguer e cedência de equipamento de áudio</w:t>
      </w:r>
      <w:r>
        <w:rPr>
          <w:lang w:val="pt-PT"/>
        </w:rPr>
        <w:t>visuais</w:t>
      </w:r>
      <w:r w:rsidRPr="004B382E">
        <w:rPr>
          <w:lang w:val="pt-PT"/>
        </w:rPr>
        <w:t xml:space="preserve"> e afins, incluindo a respetiva montagem, operação e mão de obra técnica;</w:t>
      </w:r>
    </w:p>
    <w:p w14:paraId="4CBE867C" w14:textId="1CD7E25B" w:rsidR="000A4CDA" w:rsidRPr="004B382E" w:rsidRDefault="000A4CDA" w:rsidP="000A4CDA">
      <w:pPr>
        <w:pStyle w:val="Heading4"/>
        <w:rPr>
          <w:lang w:val="pt-PT"/>
        </w:rPr>
      </w:pPr>
      <w:r w:rsidRPr="004B382E">
        <w:rPr>
          <w:lang w:val="pt-PT"/>
        </w:rPr>
        <w:t xml:space="preserve">Conceção, orçamentação, projeto e instalação de soluções de </w:t>
      </w:r>
      <w:r>
        <w:rPr>
          <w:lang w:val="pt-PT"/>
        </w:rPr>
        <w:t>audiovisuais</w:t>
      </w:r>
      <w:r w:rsidRPr="004B382E">
        <w:rPr>
          <w:lang w:val="pt-PT"/>
        </w:rPr>
        <w:t xml:space="preserve"> para instalações fixas, híbridas ou temporárias;</w:t>
      </w:r>
    </w:p>
    <w:p w14:paraId="443A10E6" w14:textId="2DA58D6A" w:rsidR="000A4CDA" w:rsidRPr="004B382E" w:rsidRDefault="000A4CDA" w:rsidP="000A4CDA">
      <w:pPr>
        <w:pStyle w:val="Heading4"/>
        <w:rPr>
          <w:lang w:val="pt-PT"/>
        </w:rPr>
      </w:pPr>
      <w:r w:rsidRPr="004B382E">
        <w:rPr>
          <w:lang w:val="pt-PT"/>
        </w:rPr>
        <w:t>Prestação de serviços técnicos de operação, assistência e manutenção de sistemas de som;</w:t>
      </w:r>
    </w:p>
    <w:p w14:paraId="02A716D5" w14:textId="2880F7D8" w:rsidR="000A4CDA" w:rsidRPr="004B382E" w:rsidRDefault="000A4CDA" w:rsidP="000A4CDA">
      <w:pPr>
        <w:pStyle w:val="Heading4"/>
        <w:rPr>
          <w:lang w:val="pt-PT"/>
        </w:rPr>
      </w:pPr>
      <w:r w:rsidRPr="004B382E">
        <w:rPr>
          <w:lang w:val="pt-PT"/>
        </w:rPr>
        <w:t>Ações de formação, workshops e demais iniciativas de divulgação técnica;</w:t>
      </w:r>
    </w:p>
    <w:p w14:paraId="5F23A399" w14:textId="31EC90AB" w:rsidR="000A4CDA" w:rsidRPr="004B382E" w:rsidRDefault="000A4CDA" w:rsidP="000A4CDA">
      <w:pPr>
        <w:pStyle w:val="Heading4"/>
        <w:rPr>
          <w:lang w:val="pt-PT"/>
        </w:rPr>
      </w:pPr>
      <w:r w:rsidRPr="004B382E">
        <w:rPr>
          <w:lang w:val="pt-PT"/>
        </w:rPr>
        <w:t>Aquisição, detenção e gestão do equipamento e demais meios necessários à sua atividade.</w:t>
      </w:r>
    </w:p>
    <w:p w14:paraId="12F1EEF5" w14:textId="424F796B" w:rsidR="000A4CDA" w:rsidRDefault="000A4CDA" w:rsidP="000A4CDA">
      <w:pPr>
        <w:pStyle w:val="Heading3"/>
        <w:rPr>
          <w:lang w:val="pt-PT"/>
        </w:rPr>
      </w:pPr>
      <w:r w:rsidRPr="004B382E">
        <w:rPr>
          <w:lang w:val="pt-PT"/>
        </w:rPr>
        <w:t>As atividades referidas no número anterior são exercidas como meio de realização dos fins estatutários e não como fim em si mesmas.</w:t>
      </w:r>
    </w:p>
    <w:p w14:paraId="6B52E402" w14:textId="77777777" w:rsidR="00F83352" w:rsidRPr="00F83352" w:rsidRDefault="00F83352" w:rsidP="00F83352">
      <w:pPr>
        <w:pStyle w:val="Heading4"/>
        <w:numPr>
          <w:ilvl w:val="0"/>
          <w:numId w:val="0"/>
        </w:numPr>
        <w:ind w:left="1728"/>
        <w:rPr>
          <w:lang w:val="pt-PT"/>
        </w:rPr>
      </w:pPr>
    </w:p>
    <w:p w14:paraId="120F9F99" w14:textId="11524418" w:rsidR="000A4CDA" w:rsidRPr="000A4CDA" w:rsidRDefault="000A4CDA" w:rsidP="000A4CDA">
      <w:pPr>
        <w:pStyle w:val="Heading2"/>
        <w:rPr>
          <w:rStyle w:val="Heading3Char"/>
          <w:rFonts w:ascii="Calibri" w:hAnsi="Calibri"/>
          <w:color w:val="000000"/>
          <w:lang w:val="pt-PT"/>
        </w:rPr>
      </w:pPr>
      <w:r>
        <w:rPr>
          <w:lang w:val="pt-PT"/>
        </w:rPr>
        <w:br/>
      </w:r>
      <w:bookmarkStart w:id="5" w:name="_Toc236000094"/>
      <w:r w:rsidRPr="004B382E">
        <w:rPr>
          <w:lang w:val="pt-PT"/>
        </w:rPr>
        <w:t>Ausência de fins lucrativos e não distribuição de resultados</w:t>
      </w:r>
      <w:bookmarkEnd w:id="5"/>
    </w:p>
    <w:p w14:paraId="5B431E50" w14:textId="77777777" w:rsidR="00A63C2F" w:rsidRDefault="000A4CDA" w:rsidP="000A4CDA">
      <w:pPr>
        <w:pStyle w:val="Heading3"/>
        <w:rPr>
          <w:lang w:val="pt-PT"/>
        </w:rPr>
      </w:pPr>
      <w:r w:rsidRPr="000A4CDA">
        <w:rPr>
          <w:rStyle w:val="Heading3Char"/>
          <w:lang w:val="pt-PT"/>
        </w:rPr>
        <w:t>A Associação não tem fins lucrativos e não pode distribuir, direta ou indiretamente, resultados, excedentes ou património pelos seus associados, dirigentes ou terceiros a eles equiparados.</w:t>
      </w:r>
      <w:r w:rsidR="00A63C2F">
        <w:rPr>
          <w:rStyle w:val="Heading3Char"/>
          <w:lang w:val="pt-PT"/>
        </w:rPr>
        <w:br/>
      </w:r>
    </w:p>
    <w:p w14:paraId="59991A2C" w14:textId="0A5E35D0" w:rsidR="000A4CDA" w:rsidRDefault="00A63C2F" w:rsidP="000A4CDA">
      <w:pPr>
        <w:pStyle w:val="Heading3"/>
        <w:rPr>
          <w:lang w:val="pt-PT"/>
        </w:rPr>
      </w:pPr>
      <w:r w:rsidRPr="004B382E">
        <w:rPr>
          <w:lang w:val="pt-PT"/>
        </w:rPr>
        <w:t>Os eventuais excedentes apurados em cada exercício são integralmente afetos à realização dos fins estatutários.</w:t>
      </w:r>
    </w:p>
    <w:p w14:paraId="75D80B99" w14:textId="77777777" w:rsidR="00A63C2F" w:rsidRPr="004B382E" w:rsidRDefault="00A63C2F" w:rsidP="00A63C2F">
      <w:pPr>
        <w:pStyle w:val="Heading3"/>
        <w:rPr>
          <w:lang w:val="pt-PT"/>
        </w:rPr>
      </w:pPr>
      <w:r w:rsidRPr="004B382E">
        <w:rPr>
          <w:lang w:val="pt-PT"/>
        </w:rPr>
        <w:t>O disposto nos números anteriores não impede a Associação de remunerar, em condições de mercado, bens ou serviços que lhe sejam efetivamente prestados, incluindo por associados, nos termos do regulamento interno.</w:t>
      </w:r>
    </w:p>
    <w:p w14:paraId="386AD772" w14:textId="3930199F" w:rsidR="00A63C2F" w:rsidRDefault="00A63C2F" w:rsidP="00A63C2F">
      <w:pPr>
        <w:pStyle w:val="Heading1"/>
        <w:rPr>
          <w:lang w:val="pt-PT"/>
        </w:rPr>
      </w:pPr>
      <w:bookmarkStart w:id="6" w:name="_Toc236000095"/>
      <w:r w:rsidRPr="004B382E">
        <w:rPr>
          <w:lang w:val="pt-PT"/>
        </w:rPr>
        <w:lastRenderedPageBreak/>
        <w:t>Associados</w:t>
      </w:r>
      <w:bookmarkEnd w:id="6"/>
    </w:p>
    <w:p w14:paraId="0DD4BFBD" w14:textId="37A2A520" w:rsidR="00A63C2F" w:rsidRDefault="00A63C2F" w:rsidP="00B42D11">
      <w:pPr>
        <w:pStyle w:val="Heading2"/>
        <w:rPr>
          <w:lang w:val="pt-PT"/>
        </w:rPr>
      </w:pPr>
      <w:r>
        <w:rPr>
          <w:lang w:val="pt-PT"/>
        </w:rPr>
        <w:br/>
      </w:r>
      <w:bookmarkStart w:id="7" w:name="_Toc236000096"/>
      <w:r w:rsidRPr="004B382E">
        <w:rPr>
          <w:lang w:val="pt-PT"/>
        </w:rPr>
        <w:t>Categorias de associados</w:t>
      </w:r>
      <w:bookmarkEnd w:id="7"/>
    </w:p>
    <w:p w14:paraId="6D2202DD" w14:textId="77777777" w:rsidR="00A63C2F" w:rsidRPr="004B382E" w:rsidRDefault="00A63C2F" w:rsidP="00A63C2F">
      <w:pPr>
        <w:pStyle w:val="Heading3"/>
        <w:rPr>
          <w:lang w:val="pt-PT"/>
        </w:rPr>
      </w:pPr>
      <w:r w:rsidRPr="004B382E">
        <w:rPr>
          <w:lang w:val="pt-PT"/>
        </w:rPr>
        <w:t>A Associação tem as seguintes categorias de associados:</w:t>
      </w:r>
    </w:p>
    <w:p w14:paraId="2EB8C2C3" w14:textId="373B5357" w:rsidR="00A63C2F" w:rsidRPr="002C0A18" w:rsidRDefault="00A63C2F" w:rsidP="00A63C2F">
      <w:pPr>
        <w:pStyle w:val="Heading4"/>
        <w:rPr>
          <w:lang w:val="pt-PT"/>
        </w:rPr>
      </w:pPr>
      <w:r w:rsidRPr="002C0A18">
        <w:rPr>
          <w:lang w:val="pt-PT"/>
        </w:rPr>
        <w:t>Fundadores - os que subscreveram o ato de constituição;</w:t>
      </w:r>
    </w:p>
    <w:p w14:paraId="01147408" w14:textId="5E6F32FC" w:rsidR="00A63C2F" w:rsidRPr="002C0A18" w:rsidRDefault="00A63C2F" w:rsidP="00A63C2F">
      <w:pPr>
        <w:pStyle w:val="Heading4"/>
        <w:rPr>
          <w:lang w:val="pt-PT"/>
        </w:rPr>
      </w:pPr>
      <w:r w:rsidRPr="002C0A18">
        <w:rPr>
          <w:lang w:val="pt-PT"/>
        </w:rPr>
        <w:t>Efetivos - as pessoas singulares ou coletivas admitidas após a constituição, nos termos destes estatutos e do regulamento interno;</w:t>
      </w:r>
    </w:p>
    <w:p w14:paraId="4865D42C" w14:textId="0F99BDE0" w:rsidR="00A63C2F" w:rsidRPr="002C0A18" w:rsidRDefault="00A63C2F" w:rsidP="00A63C2F">
      <w:pPr>
        <w:pStyle w:val="Heading4"/>
        <w:rPr>
          <w:lang w:val="pt-PT"/>
        </w:rPr>
      </w:pPr>
      <w:r w:rsidRPr="002C0A18">
        <w:rPr>
          <w:lang w:val="pt-PT"/>
        </w:rPr>
        <w:t>Honorários - as pessoas singulares ou coletivas a quem a Assembleia Geral atribua essa distinção por serviços relevantes prestados à Associação.</w:t>
      </w:r>
    </w:p>
    <w:p w14:paraId="75216C8F" w14:textId="28A8765D" w:rsidR="00A63C2F" w:rsidRPr="002C0A18" w:rsidRDefault="00A63C2F" w:rsidP="00A63C2F">
      <w:pPr>
        <w:pStyle w:val="Heading2"/>
        <w:rPr>
          <w:lang w:val="pt-PT"/>
        </w:rPr>
      </w:pPr>
      <w:r w:rsidRPr="002C0A18">
        <w:rPr>
          <w:lang w:val="pt-PT"/>
        </w:rPr>
        <w:br/>
      </w:r>
      <w:bookmarkStart w:id="8" w:name="_Toc236000097"/>
      <w:r w:rsidRPr="002C0A18">
        <w:rPr>
          <w:lang w:val="pt-PT"/>
        </w:rPr>
        <w:t>Admissão</w:t>
      </w:r>
      <w:bookmarkEnd w:id="8"/>
    </w:p>
    <w:p w14:paraId="66E9F31E" w14:textId="6F36B9A5" w:rsidR="00A63C2F" w:rsidRPr="00A63C2F" w:rsidRDefault="00A63C2F" w:rsidP="00A63C2F">
      <w:pPr>
        <w:pStyle w:val="Heading3"/>
        <w:rPr>
          <w:lang w:val="pt-PT"/>
        </w:rPr>
      </w:pPr>
      <w:r w:rsidRPr="00A63C2F">
        <w:rPr>
          <w:lang w:val="pt-PT"/>
        </w:rPr>
        <w:t>A admissão de associados efetivos é deliberada pela Direção, mediante proposta escrita do candidato, nos termos do regulamento interno.</w:t>
      </w:r>
    </w:p>
    <w:p w14:paraId="2C11AA76" w14:textId="77777777" w:rsidR="00B42D11" w:rsidRDefault="00A63C2F" w:rsidP="00A63C2F">
      <w:pPr>
        <w:pStyle w:val="Heading3"/>
        <w:rPr>
          <w:lang w:val="pt-PT"/>
        </w:rPr>
      </w:pPr>
      <w:r w:rsidRPr="00A63C2F">
        <w:rPr>
          <w:lang w:val="pt-PT"/>
        </w:rPr>
        <w:t>Da decisão de recusa cabe recurso para a Assembleia Geral.</w:t>
      </w:r>
    </w:p>
    <w:p w14:paraId="1DB7934E" w14:textId="77777777" w:rsidR="00B42D11" w:rsidRPr="00B42D11" w:rsidRDefault="00B42D11" w:rsidP="00B42D11">
      <w:pPr>
        <w:pStyle w:val="Heading2"/>
        <w:rPr>
          <w:rStyle w:val="Heading2Char"/>
          <w:b/>
          <w:bCs/>
          <w:lang w:val="pt-PT"/>
        </w:rPr>
      </w:pPr>
      <w:r>
        <w:rPr>
          <w:lang w:val="pt-PT"/>
        </w:rPr>
        <w:br/>
      </w:r>
      <w:bookmarkStart w:id="9" w:name="_Toc236000098"/>
      <w:r w:rsidRPr="00B42D11">
        <w:rPr>
          <w:rStyle w:val="Heading2Char"/>
          <w:b/>
          <w:bCs/>
        </w:rPr>
        <w:t>Direitos dos associados</w:t>
      </w:r>
      <w:bookmarkEnd w:id="9"/>
    </w:p>
    <w:p w14:paraId="23E2F25D" w14:textId="77777777" w:rsidR="00B42D11" w:rsidRDefault="00B42D11" w:rsidP="002C0A18">
      <w:pPr>
        <w:pStyle w:val="Heading3"/>
        <w:rPr>
          <w:lang w:val="pt-PT"/>
        </w:rPr>
      </w:pPr>
      <w:bookmarkStart w:id="10" w:name="_Toc236000099"/>
      <w:r w:rsidRPr="00B42D11">
        <w:rPr>
          <w:rStyle w:val="Heading2Char"/>
          <w:b w:val="0"/>
          <w:bCs w:val="0"/>
          <w:lang w:val="pt-PT"/>
        </w:rPr>
        <w:t>São direitos dos associados no pleno gozo dos seus direitos:</w:t>
      </w:r>
      <w:bookmarkEnd w:id="10"/>
      <w:r w:rsidRPr="00B42D11">
        <w:rPr>
          <w:rStyle w:val="Heading2Char"/>
          <w:b w:val="0"/>
          <w:bCs w:val="0"/>
          <w:lang w:val="pt-PT"/>
        </w:rPr>
        <w:br/>
      </w:r>
    </w:p>
    <w:p w14:paraId="53B017FB" w14:textId="4C2E3638" w:rsidR="00B42D11" w:rsidRPr="00B42D11" w:rsidRDefault="00B42D11" w:rsidP="00B42D11">
      <w:pPr>
        <w:pStyle w:val="Heading4"/>
        <w:rPr>
          <w:lang w:val="pt-PT"/>
        </w:rPr>
      </w:pPr>
      <w:r w:rsidRPr="00B42D11">
        <w:rPr>
          <w:lang w:val="pt-PT"/>
        </w:rPr>
        <w:t>Participar e votar nas Assembleias Gerais, nos termos destes estatutos;</w:t>
      </w:r>
    </w:p>
    <w:p w14:paraId="2594D1BA" w14:textId="0CB36913" w:rsidR="00B42D11" w:rsidRPr="00B42D11" w:rsidRDefault="00B42D11" w:rsidP="00B42D11">
      <w:pPr>
        <w:pStyle w:val="Heading4"/>
        <w:rPr>
          <w:lang w:val="pt-PT"/>
        </w:rPr>
      </w:pPr>
      <w:r w:rsidRPr="00B42D11">
        <w:rPr>
          <w:lang w:val="pt-PT"/>
        </w:rPr>
        <w:t>Eleger e ser eleito para os órgãos sociais;</w:t>
      </w:r>
    </w:p>
    <w:p w14:paraId="593E825E" w14:textId="59D2B50C" w:rsidR="00B42D11" w:rsidRPr="00B42D11" w:rsidRDefault="00B42D11" w:rsidP="00B42D11">
      <w:pPr>
        <w:pStyle w:val="Heading4"/>
        <w:rPr>
          <w:lang w:val="pt-PT"/>
        </w:rPr>
      </w:pPr>
      <w:r w:rsidRPr="00B42D11">
        <w:rPr>
          <w:lang w:val="pt-PT"/>
        </w:rPr>
        <w:t>Participar nas atividades da Associação;</w:t>
      </w:r>
    </w:p>
    <w:p w14:paraId="3E920AEA" w14:textId="03788194" w:rsidR="00A63C2F" w:rsidRDefault="00B42D11" w:rsidP="00B42D11">
      <w:pPr>
        <w:pStyle w:val="Heading4"/>
        <w:rPr>
          <w:lang w:val="pt-PT"/>
        </w:rPr>
      </w:pPr>
      <w:r w:rsidRPr="00B42D11">
        <w:rPr>
          <w:lang w:val="pt-PT"/>
        </w:rPr>
        <w:t>Examinar as contas e a documentação da Associação nos períodos e condições fixados no regulamento interno.</w:t>
      </w:r>
    </w:p>
    <w:p w14:paraId="0E2EEA82" w14:textId="77777777" w:rsidR="00B42D11" w:rsidRPr="004B382E" w:rsidRDefault="00B42D11" w:rsidP="00B42D11">
      <w:pPr>
        <w:pStyle w:val="Heading3"/>
        <w:rPr>
          <w:lang w:val="pt-PT"/>
        </w:rPr>
      </w:pPr>
      <w:r w:rsidRPr="004B382E">
        <w:rPr>
          <w:lang w:val="pt-PT"/>
        </w:rPr>
        <w:t>Os associados honorários</w:t>
      </w:r>
      <w:r>
        <w:rPr>
          <w:lang w:val="pt-PT"/>
        </w:rPr>
        <w:t xml:space="preserve"> </w:t>
      </w:r>
      <w:r w:rsidRPr="003F4238">
        <w:rPr>
          <w:highlight w:val="cyan"/>
          <w:lang w:val="pt-PT"/>
        </w:rPr>
        <w:t>e coletivos</w:t>
      </w:r>
      <w:r w:rsidRPr="004B382E">
        <w:rPr>
          <w:lang w:val="pt-PT"/>
        </w:rPr>
        <w:t xml:space="preserve"> não estão sujeitos ao pagamento de quotas e não têm direito de voto, salvo se acumularem a qualidade de associados efetivos.</w:t>
      </w:r>
    </w:p>
    <w:p w14:paraId="3103CDB0" w14:textId="4D24AA18" w:rsidR="00B42D11" w:rsidRDefault="00B42D11" w:rsidP="00B42D11">
      <w:pPr>
        <w:pStyle w:val="Heading2"/>
        <w:rPr>
          <w:lang w:val="pt-PT"/>
        </w:rPr>
      </w:pPr>
      <w:r>
        <w:rPr>
          <w:lang w:val="pt-PT"/>
        </w:rPr>
        <w:br/>
      </w:r>
      <w:bookmarkStart w:id="11" w:name="_Toc236000100"/>
      <w:r w:rsidRPr="004B382E">
        <w:rPr>
          <w:lang w:val="pt-PT"/>
        </w:rPr>
        <w:t>Deveres dos associados</w:t>
      </w:r>
      <w:bookmarkEnd w:id="11"/>
    </w:p>
    <w:p w14:paraId="61F18E07" w14:textId="77777777" w:rsidR="00B1598A" w:rsidRPr="004B382E" w:rsidRDefault="00B1598A" w:rsidP="00B1598A">
      <w:pPr>
        <w:pStyle w:val="Heading3"/>
        <w:rPr>
          <w:lang w:val="pt-PT"/>
        </w:rPr>
      </w:pPr>
      <w:r w:rsidRPr="004B382E">
        <w:rPr>
          <w:lang w:val="pt-PT"/>
        </w:rPr>
        <w:t>São deveres dos associados:</w:t>
      </w:r>
    </w:p>
    <w:p w14:paraId="0AE285C0" w14:textId="2F3EACD1" w:rsidR="00B1598A" w:rsidRPr="004B382E" w:rsidRDefault="00B1598A" w:rsidP="00B1598A">
      <w:pPr>
        <w:pStyle w:val="Heading4"/>
        <w:rPr>
          <w:lang w:val="pt-PT"/>
        </w:rPr>
      </w:pPr>
      <w:r w:rsidRPr="004B382E">
        <w:rPr>
          <w:lang w:val="pt-PT"/>
        </w:rPr>
        <w:t>Cumprir os estatutos, o regulamento interno e as deliberações dos órgãos sociais;</w:t>
      </w:r>
    </w:p>
    <w:p w14:paraId="2F31DD1C" w14:textId="4859EBD3" w:rsidR="00B1598A" w:rsidRPr="004B382E" w:rsidRDefault="00B1598A" w:rsidP="00B1598A">
      <w:pPr>
        <w:pStyle w:val="Heading4"/>
        <w:rPr>
          <w:lang w:val="pt-PT"/>
        </w:rPr>
      </w:pPr>
      <w:r w:rsidRPr="004B382E">
        <w:rPr>
          <w:lang w:val="pt-PT"/>
        </w:rPr>
        <w:lastRenderedPageBreak/>
        <w:t>Pagar pontualmente a joia e as quotas, quando devidas;</w:t>
      </w:r>
    </w:p>
    <w:p w14:paraId="26FC4427" w14:textId="58BB2A10" w:rsidR="00B1598A" w:rsidRPr="004B382E" w:rsidRDefault="00B1598A" w:rsidP="00B1598A">
      <w:pPr>
        <w:pStyle w:val="Heading4"/>
        <w:rPr>
          <w:lang w:val="pt-PT"/>
        </w:rPr>
      </w:pPr>
      <w:r w:rsidRPr="004B382E">
        <w:rPr>
          <w:lang w:val="pt-PT"/>
        </w:rPr>
        <w:t>Exercer com zelo os cargos para que forem eleitos;</w:t>
      </w:r>
    </w:p>
    <w:p w14:paraId="36CF62DC" w14:textId="273B114B" w:rsidR="00B1598A" w:rsidRPr="004B382E" w:rsidRDefault="00B1598A" w:rsidP="00B1598A">
      <w:pPr>
        <w:pStyle w:val="Heading4"/>
        <w:rPr>
          <w:lang w:val="pt-PT"/>
        </w:rPr>
      </w:pPr>
      <w:r w:rsidRPr="004B382E">
        <w:rPr>
          <w:lang w:val="pt-PT"/>
        </w:rPr>
        <w:t>Contribuir para a boa realização dos fins da Associação e zelar pelo seu património.</w:t>
      </w:r>
    </w:p>
    <w:p w14:paraId="5AF41C61" w14:textId="01CC54AC" w:rsidR="00B1598A" w:rsidRDefault="00383398" w:rsidP="00B1598A">
      <w:pPr>
        <w:pStyle w:val="Heading2"/>
        <w:rPr>
          <w:lang w:val="pt-PT"/>
        </w:rPr>
      </w:pPr>
      <w:r>
        <w:rPr>
          <w:lang w:val="pt-PT"/>
        </w:rPr>
        <w:br/>
      </w:r>
      <w:bookmarkStart w:id="12" w:name="_Toc236000101"/>
      <w:r w:rsidR="00B1598A" w:rsidRPr="004B382E">
        <w:rPr>
          <w:lang w:val="pt-PT"/>
        </w:rPr>
        <w:t>Perda da qualidade de associado e sanções</w:t>
      </w:r>
      <w:bookmarkEnd w:id="12"/>
    </w:p>
    <w:p w14:paraId="11EF9B6E" w14:textId="73639DDB" w:rsidR="00B1598A" w:rsidRPr="00B1598A" w:rsidRDefault="00B1598A" w:rsidP="00B1598A">
      <w:pPr>
        <w:pStyle w:val="Heading3"/>
        <w:rPr>
          <w:lang w:val="pt-PT"/>
        </w:rPr>
      </w:pPr>
      <w:r w:rsidRPr="00B1598A">
        <w:rPr>
          <w:lang w:val="pt-PT"/>
        </w:rPr>
        <w:t>Perde a qualidade de associado quem o solicite por escrito, quem deixe de pagar as quotas por período fixado no regulamento interno, ou quem seja excluído.</w:t>
      </w:r>
    </w:p>
    <w:p w14:paraId="302A9657" w14:textId="120FD80D" w:rsidR="00B1598A" w:rsidRPr="00B1598A" w:rsidRDefault="00B1598A" w:rsidP="00B1598A">
      <w:pPr>
        <w:pStyle w:val="Heading3"/>
        <w:rPr>
          <w:lang w:val="pt-PT"/>
        </w:rPr>
      </w:pPr>
      <w:r w:rsidRPr="00B1598A">
        <w:rPr>
          <w:lang w:val="pt-PT"/>
        </w:rPr>
        <w:t>A exclusão, por violação grave dos deveres, é deliberada pela Assembleia Geral, sob proposta da Direção, assegurado o direito de audiência e defesa.</w:t>
      </w:r>
    </w:p>
    <w:p w14:paraId="47C686C3" w14:textId="025375F0" w:rsidR="00B1598A" w:rsidRDefault="00B1598A" w:rsidP="00B1598A">
      <w:pPr>
        <w:pStyle w:val="Heading3"/>
        <w:rPr>
          <w:lang w:val="pt-PT"/>
        </w:rPr>
      </w:pPr>
      <w:r w:rsidRPr="00B1598A">
        <w:rPr>
          <w:lang w:val="pt-PT"/>
        </w:rPr>
        <w:t>O associado que perca essa qualidade não tem direito a reaver quotas ou contribuições pagas nem a qualquer quota-parte do património social.</w:t>
      </w:r>
    </w:p>
    <w:p w14:paraId="6D7C41AF" w14:textId="77777777" w:rsidR="00B1598A" w:rsidRDefault="00B1598A" w:rsidP="00B1598A">
      <w:pPr>
        <w:pStyle w:val="Heading3"/>
        <w:numPr>
          <w:ilvl w:val="0"/>
          <w:numId w:val="0"/>
        </w:numPr>
        <w:rPr>
          <w:lang w:val="pt-PT"/>
        </w:rPr>
      </w:pPr>
    </w:p>
    <w:p w14:paraId="34732EE5" w14:textId="41DAC9F4" w:rsidR="00B1598A" w:rsidRDefault="00B1598A" w:rsidP="00B1598A">
      <w:pPr>
        <w:pStyle w:val="Heading1"/>
        <w:rPr>
          <w:lang w:val="pt-PT"/>
        </w:rPr>
      </w:pPr>
      <w:bookmarkStart w:id="13" w:name="_Toc236000102"/>
      <w:r w:rsidRPr="004B382E">
        <w:rPr>
          <w:lang w:val="pt-PT"/>
        </w:rPr>
        <w:t>Órgãos Sociais</w:t>
      </w:r>
      <w:bookmarkEnd w:id="13"/>
    </w:p>
    <w:p w14:paraId="1C95EE06" w14:textId="1C4697D3" w:rsidR="00B1598A" w:rsidRDefault="00B1598A" w:rsidP="00B1598A">
      <w:pPr>
        <w:pStyle w:val="Heading2"/>
        <w:rPr>
          <w:lang w:val="pt-PT"/>
        </w:rPr>
      </w:pPr>
      <w:bookmarkStart w:id="14" w:name="_Toc236000103"/>
      <w:r w:rsidRPr="00B616D1">
        <w:rPr>
          <w:lang w:val="pt-PT"/>
        </w:rPr>
        <w:t>Órgãos</w:t>
      </w:r>
      <w:bookmarkEnd w:id="14"/>
    </w:p>
    <w:p w14:paraId="396839C3" w14:textId="77777777" w:rsidR="009E544D" w:rsidRPr="009E544D" w:rsidRDefault="009E544D" w:rsidP="009E544D">
      <w:pPr>
        <w:pStyle w:val="Heading3"/>
        <w:rPr>
          <w:lang w:val="pt-PT"/>
        </w:rPr>
      </w:pPr>
      <w:r w:rsidRPr="009E544D">
        <w:rPr>
          <w:lang w:val="pt-PT"/>
        </w:rPr>
        <w:t xml:space="preserve">A associação tem os seguintes órgãos: </w:t>
      </w:r>
    </w:p>
    <w:p w14:paraId="6E7CBAA4" w14:textId="77777777" w:rsidR="009E544D" w:rsidRDefault="009E544D" w:rsidP="009E544D">
      <w:pPr>
        <w:pStyle w:val="Heading4"/>
      </w:pPr>
      <w:r w:rsidRPr="005960E1">
        <w:t xml:space="preserve">Assembleia </w:t>
      </w:r>
      <w:r>
        <w:t>G</w:t>
      </w:r>
      <w:r w:rsidRPr="005960E1">
        <w:t xml:space="preserve">eral; </w:t>
      </w:r>
    </w:p>
    <w:p w14:paraId="42110663" w14:textId="77777777" w:rsidR="009E544D" w:rsidRDefault="009E544D" w:rsidP="009E544D">
      <w:pPr>
        <w:pStyle w:val="Heading4"/>
      </w:pPr>
      <w:r>
        <w:t>Mesa da Assembleia Geral</w:t>
      </w:r>
    </w:p>
    <w:p w14:paraId="222ED185" w14:textId="1DC195F9" w:rsidR="009E544D" w:rsidRDefault="00383398" w:rsidP="009E544D">
      <w:pPr>
        <w:pStyle w:val="Heading4"/>
      </w:pPr>
      <w:r w:rsidRPr="005960E1">
        <w:t>Concelho</w:t>
      </w:r>
      <w:r w:rsidR="009E544D" w:rsidRPr="005960E1">
        <w:t xml:space="preserve"> fiscal; </w:t>
      </w:r>
    </w:p>
    <w:p w14:paraId="79288EB7" w14:textId="77777777" w:rsidR="009E544D" w:rsidRDefault="009E544D" w:rsidP="009E544D">
      <w:pPr>
        <w:pStyle w:val="Heading4"/>
      </w:pPr>
      <w:r w:rsidRPr="005960E1">
        <w:t xml:space="preserve">Direção; </w:t>
      </w:r>
    </w:p>
    <w:p w14:paraId="139B98DE" w14:textId="6FC9F3BB" w:rsidR="00B1598A" w:rsidRDefault="003E232D" w:rsidP="00B1598A">
      <w:pPr>
        <w:pStyle w:val="Heading2"/>
        <w:rPr>
          <w:lang w:val="pt-PT"/>
        </w:rPr>
      </w:pPr>
      <w:r>
        <w:rPr>
          <w:lang w:val="pt-PT"/>
        </w:rPr>
        <w:br/>
      </w:r>
      <w:bookmarkStart w:id="15" w:name="_Toc236000104"/>
      <w:r w:rsidR="00B1598A" w:rsidRPr="00B1598A">
        <w:rPr>
          <w:lang w:val="pt-PT"/>
        </w:rPr>
        <w:t>Mandato e gratuitidade</w:t>
      </w:r>
      <w:bookmarkEnd w:id="15"/>
    </w:p>
    <w:p w14:paraId="72EB8E84" w14:textId="3A9517B7" w:rsidR="00B1598A" w:rsidRPr="004B382E" w:rsidRDefault="00B1598A" w:rsidP="00B1598A">
      <w:pPr>
        <w:pStyle w:val="Heading3"/>
        <w:rPr>
          <w:lang w:val="pt-PT"/>
        </w:rPr>
      </w:pPr>
      <w:r w:rsidRPr="004B382E">
        <w:rPr>
          <w:lang w:val="pt-PT"/>
        </w:rPr>
        <w:t xml:space="preserve">Os titulares dos órgãos sociais são eleitos em Assembleia Geral por </w:t>
      </w:r>
      <w:r w:rsidRPr="00B1598A">
        <w:rPr>
          <w:lang w:val="pt-PT"/>
        </w:rPr>
        <w:t>mandatos de dois anos, sendo permitida a reeleição.</w:t>
      </w:r>
    </w:p>
    <w:p w14:paraId="51C7462D" w14:textId="2B238105" w:rsidR="00B1598A" w:rsidRDefault="00B1598A" w:rsidP="00B1598A">
      <w:pPr>
        <w:pStyle w:val="Heading3"/>
        <w:rPr>
          <w:lang w:val="pt-PT"/>
        </w:rPr>
      </w:pPr>
      <w:r w:rsidRPr="004B382E">
        <w:rPr>
          <w:lang w:val="pt-PT"/>
        </w:rPr>
        <w:t>O exercício de funções nos órgãos sociais é gratuito, sem prejuízo do reembolso de despesas devidamente documentadas e realizadas ao serviço da Associação.</w:t>
      </w:r>
    </w:p>
    <w:p w14:paraId="47DB7D59" w14:textId="445AF085" w:rsidR="003E232D" w:rsidRDefault="003E232D" w:rsidP="003E232D">
      <w:pPr>
        <w:pStyle w:val="Heading2"/>
        <w:rPr>
          <w:lang w:val="pt-PT"/>
        </w:rPr>
      </w:pPr>
      <w:r>
        <w:rPr>
          <w:lang w:val="pt-PT"/>
        </w:rPr>
        <w:br/>
      </w:r>
      <w:bookmarkStart w:id="16" w:name="_Toc236000105"/>
      <w:r w:rsidRPr="003E232D">
        <w:rPr>
          <w:lang w:val="pt-PT"/>
        </w:rPr>
        <w:t>Assembleia Geral</w:t>
      </w:r>
      <w:bookmarkEnd w:id="16"/>
    </w:p>
    <w:p w14:paraId="7B109801" w14:textId="3412BB7C" w:rsidR="003E232D" w:rsidRDefault="003E232D" w:rsidP="003E232D">
      <w:pPr>
        <w:pStyle w:val="Heading3"/>
        <w:rPr>
          <w:lang w:val="pt-PT"/>
        </w:rPr>
      </w:pPr>
      <w:r w:rsidRPr="003E232D">
        <w:rPr>
          <w:lang w:val="pt-PT"/>
        </w:rPr>
        <w:lastRenderedPageBreak/>
        <w:t>A Assembleia Geral é constituída por todos os associados no pleno gozo dos seus direitos e é o órgão máximo da Associação.</w:t>
      </w:r>
    </w:p>
    <w:p w14:paraId="6E0F07E7" w14:textId="77777777" w:rsidR="003E232D" w:rsidRDefault="003E232D" w:rsidP="00C86226">
      <w:pPr>
        <w:pStyle w:val="Heading3"/>
        <w:rPr>
          <w:lang w:val="pt-PT"/>
        </w:rPr>
      </w:pPr>
      <w:r w:rsidRPr="003E232D">
        <w:rPr>
          <w:lang w:val="pt-PT"/>
        </w:rPr>
        <w:t>Compete à Assembleia Geral, designadamente:</w:t>
      </w:r>
    </w:p>
    <w:p w14:paraId="6DFDFD3A" w14:textId="77777777" w:rsidR="003E232D" w:rsidRDefault="003E232D" w:rsidP="003E232D">
      <w:pPr>
        <w:pStyle w:val="Heading4"/>
        <w:rPr>
          <w:lang w:val="pt-PT"/>
        </w:rPr>
      </w:pPr>
      <w:r w:rsidRPr="003E232D">
        <w:rPr>
          <w:lang w:val="pt-PT"/>
        </w:rPr>
        <w:t>eleger e destituir os titulares dos órgãos sociais;</w:t>
      </w:r>
    </w:p>
    <w:p w14:paraId="51FCAB73" w14:textId="01FE377E" w:rsidR="003E232D" w:rsidRDefault="003E232D" w:rsidP="003E232D">
      <w:pPr>
        <w:pStyle w:val="Heading4"/>
        <w:rPr>
          <w:lang w:val="pt-PT"/>
        </w:rPr>
      </w:pPr>
      <w:r w:rsidRPr="003E232D">
        <w:rPr>
          <w:lang w:val="pt-PT"/>
        </w:rPr>
        <w:t>aprovar o plano de atividades e o orçamento</w:t>
      </w:r>
      <w:r>
        <w:rPr>
          <w:lang w:val="pt-PT"/>
        </w:rPr>
        <w:t>, o relatório de atividades</w:t>
      </w:r>
      <w:r w:rsidRPr="003E232D">
        <w:rPr>
          <w:lang w:val="pt-PT"/>
        </w:rPr>
        <w:t xml:space="preserve"> e </w:t>
      </w:r>
      <w:r w:rsidR="00C86226">
        <w:rPr>
          <w:lang w:val="pt-PT"/>
        </w:rPr>
        <w:t xml:space="preserve">rever </w:t>
      </w:r>
      <w:r w:rsidRPr="003E232D">
        <w:rPr>
          <w:lang w:val="pt-PT"/>
        </w:rPr>
        <w:t xml:space="preserve">as contas do exercício; </w:t>
      </w:r>
    </w:p>
    <w:p w14:paraId="6D0742C0" w14:textId="77777777" w:rsidR="00C86226" w:rsidRDefault="003E232D" w:rsidP="003E232D">
      <w:pPr>
        <w:pStyle w:val="Heading4"/>
        <w:rPr>
          <w:lang w:val="pt-PT"/>
        </w:rPr>
      </w:pPr>
      <w:r w:rsidRPr="003E232D">
        <w:rPr>
          <w:lang w:val="pt-PT"/>
        </w:rPr>
        <w:t>fixar o valor da joia e das quotas;</w:t>
      </w:r>
    </w:p>
    <w:p w14:paraId="7397DF56" w14:textId="77777777" w:rsidR="00C86226" w:rsidRDefault="003E232D" w:rsidP="003E232D">
      <w:pPr>
        <w:pStyle w:val="Heading4"/>
        <w:rPr>
          <w:lang w:val="pt-PT"/>
        </w:rPr>
      </w:pPr>
      <w:r w:rsidRPr="003E232D">
        <w:rPr>
          <w:lang w:val="pt-PT"/>
        </w:rPr>
        <w:t>alterar os estatutos;</w:t>
      </w:r>
    </w:p>
    <w:p w14:paraId="0AF9591E" w14:textId="77777777" w:rsidR="00C86226" w:rsidRDefault="003E232D" w:rsidP="003E232D">
      <w:pPr>
        <w:pStyle w:val="Heading4"/>
        <w:rPr>
          <w:lang w:val="pt-PT"/>
        </w:rPr>
      </w:pPr>
      <w:r w:rsidRPr="003E232D">
        <w:rPr>
          <w:lang w:val="pt-PT"/>
        </w:rPr>
        <w:t xml:space="preserve"> aprovar o regulamento interno; </w:t>
      </w:r>
    </w:p>
    <w:p w14:paraId="00A206B0" w14:textId="245FD19E" w:rsidR="003E232D" w:rsidRDefault="003E232D" w:rsidP="003E232D">
      <w:pPr>
        <w:pStyle w:val="Heading4"/>
        <w:rPr>
          <w:lang w:val="pt-PT"/>
        </w:rPr>
      </w:pPr>
      <w:r w:rsidRPr="003E232D">
        <w:rPr>
          <w:lang w:val="pt-PT"/>
        </w:rPr>
        <w:t>deliberar sobre a exclusão de associados e sobre a dissolução da Associação.</w:t>
      </w:r>
    </w:p>
    <w:p w14:paraId="05A4EA52" w14:textId="041884EE" w:rsidR="00C86226" w:rsidRDefault="00C86226" w:rsidP="00C86226">
      <w:pPr>
        <w:pStyle w:val="Heading3"/>
        <w:rPr>
          <w:lang w:val="pt-PT"/>
        </w:rPr>
      </w:pPr>
      <w:r w:rsidRPr="00C86226">
        <w:rPr>
          <w:lang w:val="pt-PT"/>
        </w:rPr>
        <w:t>A Assembleia Geral reúne em sessão ordinária, ao menos duas vezes por ano, para apreciação e votação do relatório e contas</w:t>
      </w:r>
      <w:r>
        <w:rPr>
          <w:lang w:val="pt-PT"/>
        </w:rPr>
        <w:t>,</w:t>
      </w:r>
      <w:r w:rsidRPr="00C86226">
        <w:rPr>
          <w:lang w:val="pt-PT"/>
        </w:rPr>
        <w:t xml:space="preserve"> orçamento</w:t>
      </w:r>
      <w:r>
        <w:rPr>
          <w:lang w:val="pt-PT"/>
        </w:rPr>
        <w:t>, plano de atividades, e do relatório de atividades, com  convocatória realizada com antecedência mínima de 8 dias</w:t>
      </w:r>
      <w:r w:rsidRPr="00C86226">
        <w:rPr>
          <w:lang w:val="pt-PT"/>
        </w:rPr>
        <w:t>.</w:t>
      </w:r>
    </w:p>
    <w:p w14:paraId="17E3E897" w14:textId="6F97AD79" w:rsidR="00D2147E" w:rsidRPr="00D2147E" w:rsidRDefault="00C86226" w:rsidP="00D2147E">
      <w:pPr>
        <w:pStyle w:val="Heading3"/>
        <w:rPr>
          <w:lang w:val="pt-PT"/>
        </w:rPr>
      </w:pPr>
      <w:r w:rsidRPr="004B382E">
        <w:rPr>
          <w:lang w:val="pt-PT"/>
        </w:rPr>
        <w:t xml:space="preserve">Reúne extraordinariamente por iniciativa da Mesa, a pedido da Direção, do Conselho Fiscal ou de um conjunto de associados não inferior a </w:t>
      </w:r>
      <w:r w:rsidRPr="00C86226">
        <w:rPr>
          <w:lang w:val="pt-PT"/>
        </w:rPr>
        <w:t>um quinto da totalidade</w:t>
      </w:r>
      <w:r>
        <w:rPr>
          <w:lang w:val="pt-PT"/>
        </w:rPr>
        <w:t>, com  convocatória realizada com antecedência mínima de 8 dias</w:t>
      </w:r>
      <w:r w:rsidRPr="00C86226">
        <w:rPr>
          <w:lang w:val="pt-PT"/>
        </w:rPr>
        <w:t>.</w:t>
      </w:r>
    </w:p>
    <w:p w14:paraId="7F5B2B16" w14:textId="391CF899" w:rsidR="00D2147E" w:rsidRPr="00D2147E" w:rsidRDefault="00D2147E" w:rsidP="00D2147E">
      <w:pPr>
        <w:pStyle w:val="Heading3"/>
        <w:rPr>
          <w:lang w:val="pt-PT"/>
        </w:rPr>
      </w:pPr>
      <w:r w:rsidRPr="00D2147E">
        <w:rPr>
          <w:lang w:val="pt-PT"/>
        </w:rPr>
        <w:t>Em primeira convocação, a Assembleia Geral só pode deliberar com a presença de, pelo menos, metade dos associados; em segunda convocação, decorridos trinta</w:t>
      </w:r>
      <w:r>
        <w:rPr>
          <w:lang w:val="pt-PT"/>
        </w:rPr>
        <w:t xml:space="preserve"> </w:t>
      </w:r>
      <w:r w:rsidRPr="00D2147E">
        <w:rPr>
          <w:lang w:val="pt-PT"/>
        </w:rPr>
        <w:t>minutos, delibera com qualquer número de presentes.</w:t>
      </w:r>
    </w:p>
    <w:p w14:paraId="6790DA1C" w14:textId="2047BDD5" w:rsidR="00D2147E" w:rsidRPr="00D2147E" w:rsidRDefault="00D2147E" w:rsidP="00D2147E">
      <w:pPr>
        <w:pStyle w:val="Heading3"/>
        <w:rPr>
          <w:lang w:val="pt-PT"/>
        </w:rPr>
      </w:pPr>
      <w:r w:rsidRPr="00D2147E">
        <w:rPr>
          <w:lang w:val="pt-PT"/>
        </w:rPr>
        <w:t>As deliberações são tomadas por maioria simples dos votos, salvo nos casos em que a lei ou os estatutos exijam maioria qualificada.</w:t>
      </w:r>
    </w:p>
    <w:p w14:paraId="0CC84078" w14:textId="525FFA40" w:rsidR="00D2147E" w:rsidRPr="00D2147E" w:rsidRDefault="00D2147E" w:rsidP="00D2147E">
      <w:pPr>
        <w:pStyle w:val="Heading3"/>
        <w:rPr>
          <w:lang w:val="pt-PT"/>
        </w:rPr>
      </w:pPr>
      <w:r w:rsidRPr="00D2147E">
        <w:rPr>
          <w:lang w:val="pt-PT"/>
        </w:rPr>
        <w:t>A alteração dos estatutos exige o voto favorável de três quartos dos associados presentes; a dissolução exige o voto favorável de três quartos da totalidade dos associados.</w:t>
      </w:r>
    </w:p>
    <w:p w14:paraId="724F9A9E" w14:textId="0909C606" w:rsidR="00B1598A" w:rsidRDefault="00383398" w:rsidP="00383398">
      <w:pPr>
        <w:pStyle w:val="Heading2"/>
        <w:rPr>
          <w:lang w:val="pt-PT"/>
        </w:rPr>
      </w:pPr>
      <w:r>
        <w:rPr>
          <w:lang w:val="pt-PT"/>
        </w:rPr>
        <w:br/>
      </w:r>
      <w:bookmarkStart w:id="17" w:name="_Toc236000106"/>
      <w:r w:rsidR="00B1598A" w:rsidRPr="00B1598A">
        <w:rPr>
          <w:lang w:val="pt-PT"/>
        </w:rPr>
        <w:t>Mesa da Assembleia Geral</w:t>
      </w:r>
      <w:bookmarkEnd w:id="17"/>
    </w:p>
    <w:p w14:paraId="43803B53" w14:textId="77777777" w:rsidR="003E232D" w:rsidRPr="004B382E" w:rsidRDefault="003E232D" w:rsidP="00383398">
      <w:pPr>
        <w:pStyle w:val="Heading3"/>
        <w:rPr>
          <w:lang w:val="pt-PT"/>
        </w:rPr>
      </w:pPr>
      <w:commentRangeStart w:id="18"/>
      <w:r w:rsidRPr="004B382E">
        <w:rPr>
          <w:lang w:val="pt-PT"/>
        </w:rPr>
        <w:t>A Mesa da Assembleia Geral é composta por um presidente e dois secretários, competindo-lhe convocar e dirigir as reuniões e lavrar as respetivas atas.</w:t>
      </w:r>
      <w:commentRangeEnd w:id="18"/>
      <w:r w:rsidR="00A55389" w:rsidRPr="004B382E">
        <w:rPr>
          <w:rStyle w:val="CommentReference"/>
          <w:sz w:val="24"/>
          <w:szCs w:val="24"/>
          <w:lang w:val="pt-PT"/>
        </w:rPr>
        <w:commentReference w:id="18"/>
      </w:r>
    </w:p>
    <w:p w14:paraId="1744BFD6" w14:textId="1BD75F17" w:rsidR="00D2147E" w:rsidRPr="00D2147E" w:rsidRDefault="00D2147E" w:rsidP="00D2147E">
      <w:pPr>
        <w:pStyle w:val="Heading2"/>
      </w:pPr>
      <w:r>
        <w:br/>
      </w:r>
      <w:bookmarkStart w:id="19" w:name="_Toc236000107"/>
      <w:r w:rsidRPr="00D2147E">
        <w:t>Conselho Fiscal</w:t>
      </w:r>
      <w:bookmarkEnd w:id="19"/>
    </w:p>
    <w:p w14:paraId="72829536" w14:textId="5EB0547E" w:rsidR="00D2147E" w:rsidRPr="004B382E" w:rsidRDefault="00D2147E" w:rsidP="00D2147E">
      <w:pPr>
        <w:pStyle w:val="Heading3"/>
        <w:rPr>
          <w:lang w:val="pt-PT"/>
        </w:rPr>
      </w:pPr>
      <w:r w:rsidRPr="004B382E">
        <w:rPr>
          <w:lang w:val="pt-PT"/>
        </w:rPr>
        <w:t>O Conselho Fiscal é composto por três membros, sendo um presidente, um secretário e um vogal.</w:t>
      </w:r>
    </w:p>
    <w:p w14:paraId="16A32172" w14:textId="42DEE758" w:rsidR="00D2147E" w:rsidRPr="004B382E" w:rsidRDefault="00D2147E" w:rsidP="00D2147E">
      <w:pPr>
        <w:pStyle w:val="Heading3"/>
        <w:rPr>
          <w:lang w:val="pt-PT"/>
        </w:rPr>
      </w:pPr>
      <w:r w:rsidRPr="004B382E">
        <w:rPr>
          <w:lang w:val="pt-PT"/>
        </w:rPr>
        <w:t>Compete-lhe fiscalizar os atos de administração, examinar a contabilidade e emitir parecer sobre o relatório e contas do exercício.</w:t>
      </w:r>
    </w:p>
    <w:p w14:paraId="6440C20C" w14:textId="35177CCC" w:rsidR="00A55389" w:rsidRDefault="00D2147E" w:rsidP="00D2147E">
      <w:pPr>
        <w:pStyle w:val="Heading1"/>
        <w:rPr>
          <w:lang w:val="pt-PT"/>
        </w:rPr>
      </w:pPr>
      <w:bookmarkStart w:id="20" w:name="_Toc236000108"/>
      <w:r>
        <w:rPr>
          <w:lang w:val="pt-PT"/>
        </w:rPr>
        <w:lastRenderedPageBreak/>
        <w:t>R</w:t>
      </w:r>
      <w:r w:rsidRPr="00D2147E">
        <w:rPr>
          <w:lang w:val="pt-PT"/>
        </w:rPr>
        <w:t>egime Financeiro e Patrimonial</w:t>
      </w:r>
      <w:bookmarkEnd w:id="20"/>
    </w:p>
    <w:p w14:paraId="6B7CEAF7" w14:textId="216D9FCF" w:rsidR="00CD74EC" w:rsidRDefault="00CD74EC" w:rsidP="00CD74EC">
      <w:pPr>
        <w:pStyle w:val="Heading2"/>
        <w:rPr>
          <w:lang w:val="pt-PT"/>
        </w:rPr>
      </w:pPr>
      <w:r>
        <w:rPr>
          <w:lang w:val="pt-PT"/>
        </w:rPr>
        <w:br/>
      </w:r>
      <w:bookmarkStart w:id="21" w:name="_Toc236000109"/>
      <w:r w:rsidRPr="00CD74EC">
        <w:rPr>
          <w:lang w:val="pt-PT"/>
        </w:rPr>
        <w:t>Receitas</w:t>
      </w:r>
      <w:bookmarkEnd w:id="21"/>
    </w:p>
    <w:p w14:paraId="005F97F9" w14:textId="77777777" w:rsidR="00CD74EC" w:rsidRPr="004B382E" w:rsidRDefault="00CD74EC" w:rsidP="00CD74EC">
      <w:pPr>
        <w:pStyle w:val="Heading3"/>
        <w:rPr>
          <w:lang w:val="pt-PT"/>
        </w:rPr>
      </w:pPr>
      <w:r w:rsidRPr="004B382E">
        <w:rPr>
          <w:lang w:val="pt-PT"/>
        </w:rPr>
        <w:t>Constituem receitas da Associação:</w:t>
      </w:r>
    </w:p>
    <w:p w14:paraId="6C9BCE5E" w14:textId="1C1B462A" w:rsidR="00CD74EC" w:rsidRPr="00CD74EC" w:rsidRDefault="00CD74EC" w:rsidP="00CD74EC">
      <w:pPr>
        <w:pStyle w:val="Heading4"/>
        <w:rPr>
          <w:lang w:val="pt-PT"/>
        </w:rPr>
      </w:pPr>
      <w:r>
        <w:rPr>
          <w:lang w:val="pt-PT"/>
        </w:rPr>
        <w:t>A</w:t>
      </w:r>
      <w:r w:rsidRPr="00CD74EC">
        <w:rPr>
          <w:lang w:val="pt-PT"/>
        </w:rPr>
        <w:t>s joias e as quotas dos associados;</w:t>
      </w:r>
    </w:p>
    <w:p w14:paraId="3048E635" w14:textId="21A828FA" w:rsidR="00CD74EC" w:rsidRPr="00CD74EC" w:rsidRDefault="00CD74EC" w:rsidP="00CD74EC">
      <w:pPr>
        <w:pStyle w:val="Heading4"/>
        <w:rPr>
          <w:lang w:val="pt-PT"/>
        </w:rPr>
      </w:pPr>
      <w:r w:rsidRPr="00CD74EC">
        <w:rPr>
          <w:lang w:val="pt-PT"/>
        </w:rPr>
        <w:t>As contrapartidas obtidas pelo aluguer de equipamento e pela prestação de serviços no âmbito das suas atividades;</w:t>
      </w:r>
    </w:p>
    <w:p w14:paraId="77B4550B" w14:textId="374C654F" w:rsidR="00CD74EC" w:rsidRPr="00CD74EC" w:rsidRDefault="00CD74EC" w:rsidP="00CD74EC">
      <w:pPr>
        <w:pStyle w:val="Heading4"/>
        <w:rPr>
          <w:lang w:val="pt-PT"/>
        </w:rPr>
      </w:pPr>
      <w:r w:rsidRPr="00CD74EC">
        <w:rPr>
          <w:lang w:val="pt-PT"/>
        </w:rPr>
        <w:t>Os donativos, subsídios, patrocínios e demais liberalidades que lhe sejam atribuídos;</w:t>
      </w:r>
    </w:p>
    <w:p w14:paraId="49A4814A" w14:textId="18E048ED" w:rsidR="00CD74EC" w:rsidRDefault="00CD74EC" w:rsidP="00CD74EC">
      <w:pPr>
        <w:pStyle w:val="Heading4"/>
        <w:rPr>
          <w:lang w:val="pt-PT"/>
        </w:rPr>
      </w:pPr>
      <w:r w:rsidRPr="00CD74EC">
        <w:rPr>
          <w:lang w:val="pt-PT"/>
        </w:rPr>
        <w:t>Quaisquer outras receitas legalmente permitidas.</w:t>
      </w:r>
    </w:p>
    <w:p w14:paraId="43D505F4" w14:textId="2C218181" w:rsidR="00F83352" w:rsidRDefault="00F83352" w:rsidP="00F83352">
      <w:pPr>
        <w:pStyle w:val="Heading2"/>
        <w:rPr>
          <w:lang w:val="pt-PT"/>
        </w:rPr>
      </w:pPr>
      <w:r>
        <w:rPr>
          <w:lang w:val="pt-PT"/>
        </w:rPr>
        <w:br/>
      </w:r>
      <w:bookmarkStart w:id="22" w:name="_Toc236000110"/>
      <w:r w:rsidRPr="00F83352">
        <w:rPr>
          <w:lang w:val="pt-PT"/>
        </w:rPr>
        <w:t>Património e exercício</w:t>
      </w:r>
      <w:bookmarkEnd w:id="22"/>
    </w:p>
    <w:p w14:paraId="2448B7B2" w14:textId="3343FF9E" w:rsidR="00F83352" w:rsidRPr="00F83352" w:rsidRDefault="00F83352" w:rsidP="00F83352">
      <w:pPr>
        <w:pStyle w:val="Heading3"/>
        <w:rPr>
          <w:lang w:val="pt-PT"/>
        </w:rPr>
      </w:pPr>
      <w:r w:rsidRPr="00F83352">
        <w:rPr>
          <w:lang w:val="pt-PT"/>
        </w:rPr>
        <w:t>O património da Associação é constituído pelos bens e direitos que lhe sejam afetos ou que venha a adquirir.</w:t>
      </w:r>
    </w:p>
    <w:p w14:paraId="1E384335" w14:textId="0C3077B9" w:rsidR="00F83352" w:rsidRDefault="00F83352" w:rsidP="00F83352">
      <w:pPr>
        <w:pStyle w:val="Heading3"/>
        <w:rPr>
          <w:lang w:val="pt-PT"/>
        </w:rPr>
      </w:pPr>
      <w:r w:rsidRPr="00F83352">
        <w:rPr>
          <w:lang w:val="pt-PT"/>
        </w:rPr>
        <w:t>O exercício económico coincide com o ano civil.</w:t>
      </w:r>
    </w:p>
    <w:p w14:paraId="510EE979" w14:textId="0E6BF859" w:rsidR="00F83352" w:rsidRPr="00F83352" w:rsidRDefault="00F83352" w:rsidP="00F83352">
      <w:pPr>
        <w:pStyle w:val="Heading2"/>
        <w:spacing w:before="240" w:after="60"/>
        <w:rPr>
          <w:lang w:val="pt-PT"/>
        </w:rPr>
      </w:pPr>
      <w:r>
        <w:rPr>
          <w:sz w:val="22"/>
          <w:szCs w:val="22"/>
          <w:lang w:val="pt-PT"/>
        </w:rPr>
        <w:br/>
      </w:r>
      <w:bookmarkStart w:id="23" w:name="_Toc236000111"/>
      <w:r w:rsidRPr="00F83352">
        <w:rPr>
          <w:sz w:val="22"/>
          <w:szCs w:val="22"/>
          <w:lang w:val="pt-PT"/>
        </w:rPr>
        <w:t>Dissolução e destino do património</w:t>
      </w:r>
      <w:bookmarkEnd w:id="23"/>
    </w:p>
    <w:p w14:paraId="441FADD5" w14:textId="6163E72F" w:rsidR="00F83352" w:rsidRPr="004B382E" w:rsidRDefault="00F83352" w:rsidP="00F83352">
      <w:pPr>
        <w:pStyle w:val="Heading3"/>
        <w:rPr>
          <w:lang w:val="pt-PT"/>
        </w:rPr>
      </w:pPr>
      <w:r w:rsidRPr="004B382E">
        <w:rPr>
          <w:lang w:val="pt-PT"/>
        </w:rPr>
        <w:t>Dissolvida a Associação, o património remanescente, cumpridas as obrigações legais, é destinado a outra entidade sem fins lucrativos de fins idênticos ou semelhantes, a designar pela Assembleia Geral.</w:t>
      </w:r>
    </w:p>
    <w:p w14:paraId="1A37283A" w14:textId="092476F3" w:rsidR="00F83352" w:rsidRDefault="00F83352" w:rsidP="00F83352">
      <w:pPr>
        <w:pStyle w:val="Heading3"/>
        <w:rPr>
          <w:lang w:val="pt-PT"/>
        </w:rPr>
      </w:pPr>
      <w:r w:rsidRPr="004B382E">
        <w:rPr>
          <w:lang w:val="pt-PT"/>
        </w:rPr>
        <w:t>Em nenhum caso o património pode reverter, no todo ou em parte, a favor dos associados.</w:t>
      </w:r>
    </w:p>
    <w:p w14:paraId="734A0FA7" w14:textId="39B192E5" w:rsidR="00F83352" w:rsidRDefault="00F83352" w:rsidP="00F83352">
      <w:pPr>
        <w:pStyle w:val="Heading1"/>
        <w:rPr>
          <w:lang w:val="pt-PT"/>
        </w:rPr>
      </w:pPr>
      <w:bookmarkStart w:id="24" w:name="_Toc236000112"/>
      <w:r w:rsidRPr="00F83352">
        <w:rPr>
          <w:lang w:val="pt-PT"/>
        </w:rPr>
        <w:t>Disposições Finais</w:t>
      </w:r>
      <w:bookmarkEnd w:id="24"/>
    </w:p>
    <w:p w14:paraId="405C03D4" w14:textId="26ED5361" w:rsidR="00F83352" w:rsidRDefault="00F83352" w:rsidP="00F83352">
      <w:pPr>
        <w:pStyle w:val="Heading2"/>
        <w:rPr>
          <w:lang w:val="pt-PT"/>
        </w:rPr>
      </w:pPr>
      <w:r>
        <w:rPr>
          <w:lang w:val="pt-PT"/>
        </w:rPr>
        <w:br/>
      </w:r>
      <w:bookmarkStart w:id="25" w:name="_Toc236000113"/>
      <w:r w:rsidRPr="00F83352">
        <w:rPr>
          <w:lang w:val="pt-PT"/>
        </w:rPr>
        <w:t>Regulamento interno</w:t>
      </w:r>
      <w:bookmarkEnd w:id="25"/>
    </w:p>
    <w:p w14:paraId="7A93B951" w14:textId="77777777" w:rsidR="00F83352" w:rsidRDefault="00F83352" w:rsidP="00F83352">
      <w:pPr>
        <w:pStyle w:val="Heading3"/>
        <w:rPr>
          <w:lang w:val="pt-PT"/>
        </w:rPr>
      </w:pPr>
      <w:r w:rsidRPr="004B382E">
        <w:rPr>
          <w:lang w:val="pt-PT"/>
        </w:rPr>
        <w:t>O funcionamento da Associação é complementado por regulamento interno, aprovado e alterado pela Assembleia Geral, que não pode contrariar os presentes estatutos nem a lei.</w:t>
      </w:r>
    </w:p>
    <w:p w14:paraId="22906B09" w14:textId="441E3024" w:rsidR="00F83352" w:rsidRDefault="00F83352" w:rsidP="00F83352">
      <w:pPr>
        <w:pStyle w:val="Heading2"/>
        <w:rPr>
          <w:lang w:val="pt-PT"/>
        </w:rPr>
      </w:pPr>
      <w:r>
        <w:rPr>
          <w:lang w:val="pt-PT"/>
        </w:rPr>
        <w:br/>
      </w:r>
      <w:bookmarkStart w:id="26" w:name="_Toc236000114"/>
      <w:r w:rsidRPr="00F83352">
        <w:rPr>
          <w:lang w:val="pt-PT"/>
        </w:rPr>
        <w:t>Casos omissos</w:t>
      </w:r>
      <w:bookmarkEnd w:id="26"/>
    </w:p>
    <w:p w14:paraId="38903CEB" w14:textId="201E066D" w:rsidR="00F83352" w:rsidRDefault="00F83352" w:rsidP="00F83352">
      <w:pPr>
        <w:pStyle w:val="Heading3"/>
        <w:rPr>
          <w:lang w:val="pt-PT"/>
        </w:rPr>
      </w:pPr>
      <w:r w:rsidRPr="00F83352">
        <w:rPr>
          <w:lang w:val="pt-PT"/>
        </w:rPr>
        <w:lastRenderedPageBreak/>
        <w:t>Nos casos omissos aplica-se a lei geral, designadamente o Código Civil.</w:t>
      </w:r>
    </w:p>
    <w:p w14:paraId="12FDE38B" w14:textId="77777777" w:rsidR="00F83352" w:rsidRDefault="00F83352" w:rsidP="00F83352">
      <w:pPr>
        <w:pStyle w:val="Heading3"/>
        <w:numPr>
          <w:ilvl w:val="0"/>
          <w:numId w:val="0"/>
        </w:numPr>
        <w:ind w:left="720"/>
        <w:rPr>
          <w:lang w:val="pt-PT"/>
        </w:rPr>
      </w:pPr>
    </w:p>
    <w:p w14:paraId="7A8349D8" w14:textId="77777777" w:rsidR="00F83352" w:rsidRPr="00F83352" w:rsidRDefault="00F83352" w:rsidP="00F83352">
      <w:pPr>
        <w:pStyle w:val="Heading3"/>
        <w:numPr>
          <w:ilvl w:val="0"/>
          <w:numId w:val="0"/>
        </w:numPr>
        <w:ind w:left="720"/>
        <w:rPr>
          <w:lang w:val="pt-PT"/>
        </w:rPr>
      </w:pPr>
    </w:p>
    <w:p w14:paraId="46B33A2F" w14:textId="77777777" w:rsidR="00F83352" w:rsidRPr="004B382E" w:rsidRDefault="00F83352" w:rsidP="00F83352">
      <w:pPr>
        <w:spacing w:before="320"/>
        <w:rPr>
          <w:lang w:val="pt-PT"/>
        </w:rPr>
      </w:pPr>
      <w:r w:rsidRPr="004B382E">
        <w:rPr>
          <w:lang w:val="pt-PT"/>
        </w:rPr>
        <w:t>____________________, ___ de ______________ de 20___</w:t>
      </w:r>
    </w:p>
    <w:p w14:paraId="64CBEB86" w14:textId="77777777" w:rsidR="00F83352" w:rsidRPr="004B382E" w:rsidRDefault="00F83352" w:rsidP="00F83352">
      <w:pPr>
        <w:spacing w:before="200"/>
        <w:rPr>
          <w:lang w:val="pt-PT"/>
        </w:rPr>
      </w:pPr>
      <w:r w:rsidRPr="004B382E">
        <w:rPr>
          <w:i/>
          <w:iCs/>
          <w:color w:val="555555"/>
          <w:sz w:val="20"/>
          <w:szCs w:val="20"/>
          <w:lang w:val="pt-PT"/>
        </w:rPr>
        <w:t>(assinaturas dos associados fundadores)</w:t>
      </w:r>
    </w:p>
    <w:p w14:paraId="1570219D" w14:textId="61A396AD" w:rsidR="00F83352" w:rsidRPr="00F83352" w:rsidRDefault="00F83352" w:rsidP="00F83352">
      <w:pPr>
        <w:rPr>
          <w:lang w:val="pt-PT"/>
        </w:rPr>
      </w:pPr>
      <w:r w:rsidRPr="004B382E">
        <w:rPr>
          <w:lang w:val="pt-PT"/>
        </w:rPr>
        <w:br w:type="page"/>
      </w:r>
    </w:p>
    <w:sectPr w:rsidR="00F83352" w:rsidRPr="00F83352" w:rsidSect="00F83352"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8" w:author="Rui Cesar Salvado Alves" w:date="2026-07-23T18:48:00Z" w:initials="RA">
    <w:p w14:paraId="05F7F7AB" w14:textId="77777777" w:rsidR="00A55389" w:rsidRDefault="00A55389" w:rsidP="00A55389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desenvolver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5F7F7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95C2236" w16cex:dateUtc="2026-07-23T17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5F7F7AB" w16cid:durableId="095C22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98689" w14:textId="77777777" w:rsidR="00065AB5" w:rsidRDefault="00065AB5" w:rsidP="00383398">
      <w:pPr>
        <w:spacing w:after="0" w:line="240" w:lineRule="auto"/>
      </w:pPr>
      <w:r>
        <w:separator/>
      </w:r>
    </w:p>
  </w:endnote>
  <w:endnote w:type="continuationSeparator" w:id="0">
    <w:p w14:paraId="2349F52E" w14:textId="77777777" w:rsidR="00065AB5" w:rsidRDefault="00065AB5" w:rsidP="00383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860506"/>
      <w:docPartObj>
        <w:docPartGallery w:val="Page Numbers (Bottom of Page)"/>
        <w:docPartUnique/>
      </w:docPartObj>
    </w:sdtPr>
    <w:sdtContent>
      <w:p w14:paraId="1E8B36CB" w14:textId="20FC10E3" w:rsidR="00383398" w:rsidRPr="00383398" w:rsidRDefault="00383398" w:rsidP="00383398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D79F557" wp14:editId="1B0280A7">
                  <wp:simplePos x="0" y="0"/>
                  <wp:positionH relativeFrom="rightMargin">
                    <wp:posOffset>-843824</wp:posOffset>
                  </wp:positionH>
                  <wp:positionV relativeFrom="bottomMargin">
                    <wp:posOffset>132624</wp:posOffset>
                  </wp:positionV>
                  <wp:extent cx="1328873" cy="441325"/>
                  <wp:effectExtent l="0" t="0" r="0" b="0"/>
                  <wp:wrapNone/>
                  <wp:docPr id="349090394" name="Flowchart: Alternate Proces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8873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id w:val="1326091125"/>
                                <w:docPartObj>
                                  <w:docPartGallery w:val="Page Numbers (Bottom of Page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id w:val="-1705238520"/>
                                    <w:docPartObj>
                                      <w:docPartGallery w:val="Page Numbers (Top of Page)"/>
                                      <w:docPartUnique/>
                                    </w:docPartObj>
                                  </w:sdtPr>
                                  <w:sdtContent>
                                    <w:p w14:paraId="36AF9F9F" w14:textId="7E183593" w:rsidR="00383398" w:rsidRDefault="00383398" w:rsidP="00383398">
                                      <w:pPr>
                                        <w:pStyle w:val="Footer"/>
                                      </w:pPr>
                                      <w:r>
                                        <w:t xml:space="preserve">Página 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instrText xml:space="preserve"> PAGE </w:instrTex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8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fldChar w:fldCharType="end"/>
                                      </w:r>
                                      <w:r>
                                        <w:t xml:space="preserve"> / 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instrText xml:space="preserve"> NUMPAGES  </w:instrTex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9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  <w:p w14:paraId="0A8B6D62" w14:textId="77777777" w:rsidR="00383398" w:rsidRDefault="00383398" w:rsidP="00383398">
                              <w:pPr>
                                <w:pStyle w:val="Footer"/>
                              </w:pPr>
                            </w:p>
                            <w:p w14:paraId="0AC5E041" w14:textId="77777777" w:rsidR="00383398" w:rsidRDefault="00383398">
                              <w:pPr>
                                <w:pStyle w:val="Footer"/>
                                <w:pBdr>
                                  <w:top w:val="single" w:sz="12" w:space="1" w:color="196B24" w:themeColor="accent3"/>
                                  <w:bottom w:val="single" w:sz="48" w:space="1" w:color="196B24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D79F557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2" o:spid="_x0000_s1026" type="#_x0000_t176" style="position:absolute;left:0;text-align:left;margin-left:-66.45pt;margin-top:10.45pt;width:104.6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" filled="f" fillcolor="#5c83b4" stroked="f" strokecolor="#737373">
                  <v:textbox>
                    <w:txbxContent>
                      <w:sdt>
                        <w:sdtPr>
                          <w:id w:val="1326091125"/>
                          <w:docPartObj>
                            <w:docPartGallery w:val="Page Numbers (Bottom of Page)"/>
                            <w:docPartUnique/>
                          </w:docPartObj>
                        </w:sdtPr>
                        <w:sdtContent>
                          <w:sdt>
                            <w:sdtPr>
                              <w:id w:val="-1705238520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Content>
                              <w:p w14:paraId="36AF9F9F" w14:textId="7E183593" w:rsidR="00383398" w:rsidRDefault="00383398" w:rsidP="00383398">
                                <w:pPr>
                                  <w:pStyle w:val="Footer"/>
                                </w:pPr>
                                <w:r>
                                  <w:t xml:space="preserve">Página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8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t xml:space="preserve"> /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instrText xml:space="preserve"> NUMPAGES  </w:instrTex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9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  <w:p w14:paraId="0A8B6D62" w14:textId="77777777" w:rsidR="00383398" w:rsidRDefault="00383398" w:rsidP="00383398">
                        <w:pPr>
                          <w:pStyle w:val="Footer"/>
                        </w:pPr>
                      </w:p>
                      <w:p w14:paraId="0AC5E041" w14:textId="77777777" w:rsidR="00383398" w:rsidRDefault="00383398">
                        <w:pPr>
                          <w:pStyle w:val="Footer"/>
                          <w:pBdr>
                            <w:top w:val="single" w:sz="12" w:space="1" w:color="196B24" w:themeColor="accent3"/>
                            <w:bottom w:val="single" w:sz="48" w:space="1" w:color="196B24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9681F" w14:textId="77777777" w:rsidR="00065AB5" w:rsidRDefault="00065AB5" w:rsidP="00383398">
      <w:pPr>
        <w:spacing w:after="0" w:line="240" w:lineRule="auto"/>
      </w:pPr>
      <w:r>
        <w:separator/>
      </w:r>
    </w:p>
  </w:footnote>
  <w:footnote w:type="continuationSeparator" w:id="0">
    <w:p w14:paraId="450E8633" w14:textId="77777777" w:rsidR="00065AB5" w:rsidRDefault="00065AB5" w:rsidP="00383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31A"/>
    <w:multiLevelType w:val="multilevel"/>
    <w:tmpl w:val="555E81E2"/>
    <w:lvl w:ilvl="0">
      <w:start w:val="1"/>
      <w:numFmt w:val="decimal"/>
      <w:isLgl/>
      <w:lvlText w:val="%1)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9621FAE"/>
    <w:multiLevelType w:val="multilevel"/>
    <w:tmpl w:val="908260D8"/>
    <w:lvl w:ilvl="0">
      <w:start w:val="1"/>
      <w:numFmt w:val="decimal"/>
      <w:pStyle w:val="Heading1"/>
      <w:lvlText w:val="Capítulo %1º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Heading2"/>
      <w:lvlText w:val="Artigo %2º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3) "/>
      <w:lvlJc w:val="left"/>
      <w:pPr>
        <w:ind w:left="1922" w:hanging="504"/>
      </w:pPr>
      <w:rPr>
        <w:rFonts w:hint="default"/>
      </w:rPr>
    </w:lvl>
    <w:lvl w:ilvl="3">
      <w:start w:val="1"/>
      <w:numFmt w:val="lowerLetter"/>
      <w:pStyle w:val="Heading4"/>
      <w:lvlText w:val="%4) 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60255812">
    <w:abstractNumId w:val="1"/>
  </w:num>
  <w:num w:numId="2" w16cid:durableId="1425423157">
    <w:abstractNumId w:val="1"/>
  </w:num>
  <w:num w:numId="3" w16cid:durableId="1235625023">
    <w:abstractNumId w:val="1"/>
  </w:num>
  <w:num w:numId="4" w16cid:durableId="1196234519">
    <w:abstractNumId w:val="1"/>
  </w:num>
  <w:num w:numId="5" w16cid:durableId="24646515">
    <w:abstractNumId w:val="0"/>
  </w:num>
  <w:num w:numId="6" w16cid:durableId="8754330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ui Cesar Salvado Alves">
    <w15:presenceInfo w15:providerId="AD" w15:userId="S::1221172@isep.ipp.pt::2f5a1dcc-34e4-4dc0-8184-598a040f17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2E9"/>
    <w:rsid w:val="00065AB5"/>
    <w:rsid w:val="000A4CDA"/>
    <w:rsid w:val="00226511"/>
    <w:rsid w:val="002C0A18"/>
    <w:rsid w:val="002C4388"/>
    <w:rsid w:val="002E78B2"/>
    <w:rsid w:val="002F6EDE"/>
    <w:rsid w:val="00383398"/>
    <w:rsid w:val="003E232D"/>
    <w:rsid w:val="00415FB6"/>
    <w:rsid w:val="005B32E9"/>
    <w:rsid w:val="005E3AD9"/>
    <w:rsid w:val="00835C63"/>
    <w:rsid w:val="00857C96"/>
    <w:rsid w:val="008B1374"/>
    <w:rsid w:val="008F4C92"/>
    <w:rsid w:val="009E544D"/>
    <w:rsid w:val="00A55389"/>
    <w:rsid w:val="00A63C2F"/>
    <w:rsid w:val="00AF7073"/>
    <w:rsid w:val="00B1598A"/>
    <w:rsid w:val="00B42D11"/>
    <w:rsid w:val="00BF28C9"/>
    <w:rsid w:val="00C86226"/>
    <w:rsid w:val="00CD74EC"/>
    <w:rsid w:val="00D2147E"/>
    <w:rsid w:val="00DD655F"/>
    <w:rsid w:val="00F8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76EF0"/>
  <w15:chartTrackingRefBased/>
  <w15:docId w15:val="{2F9D213C-4B9C-43C0-8E64-3EED9B88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8.1 QD HEADING 1"/>
    <w:link w:val="Heading1Char"/>
    <w:qFormat/>
    <w:rsid w:val="005B32E9"/>
    <w:pPr>
      <w:numPr>
        <w:numId w:val="4"/>
      </w:numPr>
      <w:spacing w:before="560" w:after="280" w:line="360" w:lineRule="auto"/>
      <w:outlineLvl w:val="0"/>
    </w:pPr>
    <w:rPr>
      <w:rFonts w:ascii="Calibri" w:eastAsia="Times New Roman" w:hAnsi="Calibri" w:cs="Times New Roman"/>
      <w:b/>
      <w:bCs/>
      <w:color w:val="000000"/>
      <w:kern w:val="0"/>
      <w:sz w:val="28"/>
      <w:szCs w:val="28"/>
      <w:lang w:eastAsia="en-GB"/>
      <w14:ligatures w14:val="none"/>
    </w:rPr>
  </w:style>
  <w:style w:type="paragraph" w:styleId="Heading2">
    <w:name w:val="heading 2"/>
    <w:aliases w:val="8.2 QD HEADING 2"/>
    <w:next w:val="Heading3"/>
    <w:link w:val="Heading2Char"/>
    <w:unhideWhenUsed/>
    <w:qFormat/>
    <w:rsid w:val="005E3AD9"/>
    <w:pPr>
      <w:numPr>
        <w:ilvl w:val="1"/>
        <w:numId w:val="4"/>
      </w:numPr>
      <w:spacing w:before="400" w:after="200" w:line="360" w:lineRule="auto"/>
      <w:jc w:val="center"/>
      <w:outlineLvl w:val="1"/>
    </w:pPr>
    <w:rPr>
      <w:rFonts w:ascii="Calibri" w:eastAsia="Times New Roman" w:hAnsi="Calibri" w:cs="Times New Roman"/>
      <w:b/>
      <w:bCs/>
      <w:color w:val="000000"/>
      <w:kern w:val="0"/>
      <w:lang w:eastAsia="en-GB"/>
      <w14:ligatures w14:val="none"/>
    </w:rPr>
  </w:style>
  <w:style w:type="paragraph" w:styleId="Heading3">
    <w:name w:val="heading 3"/>
    <w:aliases w:val="8.3 QD HEADING 3"/>
    <w:next w:val="Heading4"/>
    <w:link w:val="Heading3Char"/>
    <w:unhideWhenUsed/>
    <w:qFormat/>
    <w:rsid w:val="00383398"/>
    <w:pPr>
      <w:numPr>
        <w:ilvl w:val="2"/>
        <w:numId w:val="4"/>
      </w:numPr>
      <w:spacing w:before="300" w:line="240" w:lineRule="auto"/>
      <w:ind w:left="1224"/>
      <w:outlineLvl w:val="2"/>
    </w:pPr>
    <w:rPr>
      <w:rFonts w:ascii="Times New Roman" w:eastAsia="Times New Roman" w:hAnsi="Times New Roman" w:cs="Times New Roman"/>
      <w:color w:val="222222"/>
      <w:kern w:val="0"/>
      <w:lang w:eastAsia="en-GB"/>
      <w14:ligatures w14:val="none"/>
    </w:rPr>
  </w:style>
  <w:style w:type="paragraph" w:styleId="Heading4">
    <w:name w:val="heading 4"/>
    <w:link w:val="Heading4Char"/>
    <w:uiPriority w:val="9"/>
    <w:unhideWhenUsed/>
    <w:qFormat/>
    <w:rsid w:val="005E3AD9"/>
    <w:pPr>
      <w:numPr>
        <w:ilvl w:val="3"/>
        <w:numId w:val="4"/>
      </w:numPr>
      <w:spacing w:before="240" w:after="0" w:line="240" w:lineRule="auto"/>
      <w:jc w:val="both"/>
      <w:outlineLvl w:val="3"/>
    </w:pPr>
    <w:rPr>
      <w:rFonts w:ascii="Times New Roman" w:eastAsia="Times New Roman" w:hAnsi="Times New Roman" w:cs="Times New Roman"/>
      <w:iCs/>
      <w:kern w:val="0"/>
      <w:lang w:eastAsia="en-GB"/>
      <w14:ligatures w14:val="none"/>
    </w:rPr>
  </w:style>
  <w:style w:type="paragraph" w:styleId="Heading5">
    <w:name w:val="heading 5"/>
    <w:aliases w:val="8.5 QD HEADING 5"/>
    <w:basedOn w:val="Normal"/>
    <w:next w:val="Normal"/>
    <w:link w:val="Heading5Char"/>
    <w:unhideWhenUsed/>
    <w:qFormat/>
    <w:rsid w:val="005B3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aliases w:val="8.6 QD HEADING 6"/>
    <w:basedOn w:val="Normal"/>
    <w:next w:val="Normal"/>
    <w:link w:val="Heading6Char"/>
    <w:unhideWhenUsed/>
    <w:qFormat/>
    <w:rsid w:val="005B3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aliases w:val="8.7 QD HEADING 7"/>
    <w:basedOn w:val="Normal"/>
    <w:next w:val="Normal"/>
    <w:link w:val="Heading7Char"/>
    <w:unhideWhenUsed/>
    <w:qFormat/>
    <w:rsid w:val="005B3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aliases w:val="8.8 QD HEADING 8"/>
    <w:basedOn w:val="Normal"/>
    <w:next w:val="Normal"/>
    <w:link w:val="Heading8Char"/>
    <w:unhideWhenUsed/>
    <w:qFormat/>
    <w:rsid w:val="005B3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aliases w:val="8.9 QD HEADING 9"/>
    <w:basedOn w:val="Normal"/>
    <w:next w:val="Normal"/>
    <w:link w:val="Heading9Char"/>
    <w:unhideWhenUsed/>
    <w:qFormat/>
    <w:rsid w:val="005B3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8.1 QD HEADING 1 Char"/>
    <w:basedOn w:val="DefaultParagraphFont"/>
    <w:link w:val="Heading1"/>
    <w:uiPriority w:val="9"/>
    <w:rsid w:val="005B32E9"/>
    <w:rPr>
      <w:rFonts w:ascii="Calibri" w:eastAsia="Times New Roman" w:hAnsi="Calibri" w:cs="Times New Roman"/>
      <w:b/>
      <w:bCs/>
      <w:color w:val="000000"/>
      <w:kern w:val="0"/>
      <w:sz w:val="28"/>
      <w:szCs w:val="28"/>
      <w:lang w:eastAsia="en-GB"/>
      <w14:ligatures w14:val="none"/>
    </w:rPr>
  </w:style>
  <w:style w:type="character" w:customStyle="1" w:styleId="Heading2Char">
    <w:name w:val="Heading 2 Char"/>
    <w:aliases w:val="8.2 QD HEADING 2 Char"/>
    <w:basedOn w:val="DefaultParagraphFont"/>
    <w:link w:val="Heading2"/>
    <w:uiPriority w:val="9"/>
    <w:rsid w:val="005E3AD9"/>
    <w:rPr>
      <w:rFonts w:ascii="Calibri" w:eastAsia="Times New Roman" w:hAnsi="Calibri" w:cs="Times New Roman"/>
      <w:b/>
      <w:bCs/>
      <w:color w:val="000000"/>
      <w:kern w:val="0"/>
      <w:lang w:eastAsia="en-GB"/>
      <w14:ligatures w14:val="none"/>
    </w:rPr>
  </w:style>
  <w:style w:type="character" w:customStyle="1" w:styleId="Heading3Char">
    <w:name w:val="Heading 3 Char"/>
    <w:aliases w:val="8.3 QD HEADING 3 Char"/>
    <w:basedOn w:val="DefaultParagraphFont"/>
    <w:link w:val="Heading3"/>
    <w:rsid w:val="00383398"/>
    <w:rPr>
      <w:rFonts w:ascii="Times New Roman" w:eastAsia="Times New Roman" w:hAnsi="Times New Roman" w:cs="Times New Roman"/>
      <w:color w:val="222222"/>
      <w:kern w:val="0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E3AD9"/>
    <w:rPr>
      <w:rFonts w:ascii="Times New Roman" w:eastAsia="Times New Roman" w:hAnsi="Times New Roman" w:cs="Times New Roman"/>
      <w:iCs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35C63"/>
    <w:pPr>
      <w:tabs>
        <w:tab w:val="center" w:pos="4513"/>
        <w:tab w:val="right" w:pos="9026"/>
      </w:tabs>
      <w:spacing w:before="120" w:after="0" w:line="240" w:lineRule="auto"/>
      <w:ind w:firstLine="227"/>
      <w:jc w:val="both"/>
    </w:pPr>
    <w:rPr>
      <w:rFonts w:ascii="Times New Roman" w:eastAsia="Times New Roman" w:hAnsi="Times New Roman" w:cs="Times New Roman"/>
      <w:kern w:val="0"/>
      <w:lang w:val="pt-PT" w:eastAsia="en-GB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35C63"/>
    <w:rPr>
      <w:rFonts w:ascii="Times New Roman" w:eastAsia="Times New Roman" w:hAnsi="Times New Roman" w:cs="Times New Roman"/>
      <w:kern w:val="0"/>
      <w:lang w:val="pt-PT" w:eastAsia="en-GB"/>
      <w14:ligatures w14:val="none"/>
    </w:rPr>
  </w:style>
  <w:style w:type="paragraph" w:styleId="FootnoteText">
    <w:name w:val="footnote text"/>
    <w:link w:val="FootnoteTextChar"/>
    <w:uiPriority w:val="99"/>
    <w:semiHidden/>
    <w:unhideWhenUsed/>
    <w:rsid w:val="00835C63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835C63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35C63"/>
    <w:pPr>
      <w:tabs>
        <w:tab w:val="center" w:pos="4513"/>
        <w:tab w:val="right" w:pos="9026"/>
      </w:tabs>
      <w:spacing w:before="120" w:after="0" w:line="240" w:lineRule="auto"/>
      <w:ind w:firstLine="227"/>
      <w:jc w:val="both"/>
    </w:pPr>
    <w:rPr>
      <w:rFonts w:ascii="Times New Roman" w:eastAsia="Times New Roman" w:hAnsi="Times New Roman" w:cs="Times New Roman"/>
      <w:kern w:val="0"/>
      <w:lang w:val="pt-PT" w:eastAsia="en-GB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35C63"/>
    <w:rPr>
      <w:rFonts w:ascii="Times New Roman" w:eastAsia="Times New Roman" w:hAnsi="Times New Roman" w:cs="Times New Roman"/>
      <w:kern w:val="0"/>
      <w:lang w:val="pt-PT" w:eastAsia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35C63"/>
    <w:pPr>
      <w:spacing w:before="120" w:after="200" w:line="240" w:lineRule="auto"/>
      <w:ind w:firstLine="227"/>
      <w:jc w:val="center"/>
    </w:pPr>
    <w:rPr>
      <w:rFonts w:ascii="Times New Roman" w:eastAsia="Times New Roman" w:hAnsi="Times New Roman" w:cs="Times New Roman"/>
      <w:b/>
      <w:iCs/>
      <w:kern w:val="0"/>
      <w:sz w:val="18"/>
      <w:szCs w:val="18"/>
      <w:lang w:val="pt-PT" w:eastAsia="en-GB"/>
      <w14:ligatures w14:val="none"/>
    </w:rPr>
  </w:style>
  <w:style w:type="character" w:customStyle="1" w:styleId="Heading5Char">
    <w:name w:val="Heading 5 Char"/>
    <w:aliases w:val="8.5 QD HEADING 5 Char"/>
    <w:basedOn w:val="DefaultParagraphFont"/>
    <w:link w:val="Heading5"/>
    <w:uiPriority w:val="9"/>
    <w:semiHidden/>
    <w:rsid w:val="005B3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aliases w:val="8.6 QD HEADING 6 Char"/>
    <w:basedOn w:val="DefaultParagraphFont"/>
    <w:link w:val="Heading6"/>
    <w:uiPriority w:val="9"/>
    <w:semiHidden/>
    <w:rsid w:val="005B3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aliases w:val="8.7 QD HEADING 7 Char"/>
    <w:basedOn w:val="DefaultParagraphFont"/>
    <w:link w:val="Heading7"/>
    <w:uiPriority w:val="9"/>
    <w:semiHidden/>
    <w:rsid w:val="005B3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aliases w:val="8.8 QD HEADING 8 Char"/>
    <w:basedOn w:val="DefaultParagraphFont"/>
    <w:link w:val="Heading8"/>
    <w:uiPriority w:val="9"/>
    <w:semiHidden/>
    <w:rsid w:val="005B3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aliases w:val="8.9 QD HEADING 9 Char"/>
    <w:basedOn w:val="DefaultParagraphFont"/>
    <w:link w:val="Heading9"/>
    <w:uiPriority w:val="9"/>
    <w:semiHidden/>
    <w:rsid w:val="005B3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2E9"/>
    <w:rPr>
      <w:b/>
      <w:bCs/>
      <w:smallCaps/>
      <w:color w:val="0F4761" w:themeColor="accent1" w:themeShade="BF"/>
      <w:spacing w:val="5"/>
    </w:rPr>
  </w:style>
  <w:style w:type="paragraph" w:customStyle="1" w:styleId="21QDCLIENTEDESIGNAODOPROJETO">
    <w:name w:val="2.1 QD CLIENTE+DESIGNAÇÃO DO PROJETO"/>
    <w:basedOn w:val="Normal"/>
    <w:rsid w:val="005B32E9"/>
    <w:pPr>
      <w:spacing w:after="360" w:line="276" w:lineRule="auto"/>
      <w:ind w:left="709"/>
      <w:jc w:val="center"/>
    </w:pPr>
    <w:rPr>
      <w:rFonts w:ascii="Calibri" w:eastAsia="Times New Roman" w:hAnsi="Calibri" w:cs="Calibri"/>
      <w:b/>
      <w:caps/>
      <w:kern w:val="0"/>
      <w:sz w:val="28"/>
      <w:szCs w:val="26"/>
      <w:lang w:val="pt-PT" w:eastAsia="x-none"/>
      <w14:ligatures w14:val="none"/>
    </w:rPr>
  </w:style>
  <w:style w:type="paragraph" w:customStyle="1" w:styleId="TABELA">
    <w:name w:val="TABELA"/>
    <w:basedOn w:val="Normal"/>
    <w:qFormat/>
    <w:rsid w:val="005B32E9"/>
    <w:pPr>
      <w:keepLines/>
      <w:spacing w:before="20" w:after="20" w:line="240" w:lineRule="auto"/>
      <w:jc w:val="center"/>
    </w:pPr>
    <w:rPr>
      <w:rFonts w:ascii="Calibri" w:eastAsia="Times New Roman" w:hAnsi="Calibri" w:cs="Calibri"/>
      <w:kern w:val="0"/>
      <w:sz w:val="20"/>
      <w:szCs w:val="20"/>
      <w:lang w:val="pt-PT" w:eastAsia="x-none"/>
      <w14:ligatures w14:val="none"/>
    </w:rPr>
  </w:style>
  <w:style w:type="table" w:customStyle="1" w:styleId="52QDTABELAS">
    <w:name w:val="5.2 QD TABELAS"/>
    <w:basedOn w:val="TableNormal"/>
    <w:uiPriority w:val="99"/>
    <w:rsid w:val="005B32E9"/>
    <w:pPr>
      <w:spacing w:before="20" w:after="20" w:line="240" w:lineRule="auto"/>
      <w:jc w:val="center"/>
    </w:pPr>
    <w:rPr>
      <w:rFonts w:ascii="Calibri" w:eastAsia="Times New Roman" w:hAnsi="Calibri" w:cs="Calibri"/>
      <w:kern w:val="0"/>
      <w:sz w:val="20"/>
      <w:szCs w:val="20"/>
      <w:lang w:val="pt-PT" w:eastAsia="pt-PT"/>
      <w14:ligatures w14:val="none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</w:pPr>
      <w:rPr>
        <w:b/>
      </w:rPr>
      <w:tblPr/>
      <w:trPr>
        <w:tblHeader/>
      </w:trPr>
    </w:tblStylePr>
    <w:tblStylePr w:type="firstCol">
      <w:rPr>
        <w:b w:val="0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553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53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53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53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538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F83352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833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335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8335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8335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C4C3D-FFAC-4F6B-9D00-B3A4D471D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11</Pages>
  <Words>1841</Words>
  <Characters>10495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Cesar Salvado Alves</dc:creator>
  <cp:keywords/>
  <dc:description/>
  <cp:lastModifiedBy>Rui Cesar Salvado Alves</cp:lastModifiedBy>
  <cp:revision>2</cp:revision>
  <dcterms:created xsi:type="dcterms:W3CDTF">2026-07-23T15:39:00Z</dcterms:created>
  <dcterms:modified xsi:type="dcterms:W3CDTF">2026-07-26T22:15:00Z</dcterms:modified>
</cp:coreProperties>
</file>