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12" w:rsidRPr="00936C12" w:rsidRDefault="00936C12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04 - </w:t>
      </w:r>
      <w:r w:rsidRPr="00936C12">
        <w:rPr>
          <w:rFonts w:ascii="Times New Roman" w:hAnsi="Times New Roman" w:cs="Times New Roman"/>
          <w:b/>
          <w:sz w:val="28"/>
          <w:szCs w:val="28"/>
        </w:rPr>
        <w:t>Integração dos Padrões + Testes - Respostas</w:t>
      </w:r>
    </w:p>
    <w:p w:rsidR="005D0C09" w:rsidRPr="00B54778" w:rsidRDefault="00B54778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 w:rsidR="005D0C09" w:rsidRPr="00B54778">
        <w:rPr>
          <w:rFonts w:ascii="Times New Roman" w:hAnsi="Times New Roman" w:cs="Times New Roman"/>
          <w:b/>
          <w:sz w:val="24"/>
          <w:szCs w:val="24"/>
        </w:rPr>
        <w:t>João César de Carvalho Júnior</w:t>
      </w:r>
    </w:p>
    <w:p w:rsidR="005D0C09" w:rsidRDefault="005D0C09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4778">
        <w:rPr>
          <w:rFonts w:ascii="Times New Roman" w:hAnsi="Times New Roman" w:cs="Times New Roman"/>
          <w:b/>
          <w:sz w:val="24"/>
          <w:szCs w:val="24"/>
        </w:rPr>
        <w:t>Thieres</w:t>
      </w:r>
      <w:proofErr w:type="spellEnd"/>
      <w:r w:rsidRPr="00B54778">
        <w:rPr>
          <w:rFonts w:ascii="Times New Roman" w:hAnsi="Times New Roman" w:cs="Times New Roman"/>
          <w:b/>
          <w:sz w:val="24"/>
          <w:szCs w:val="24"/>
        </w:rPr>
        <w:t xml:space="preserve"> Marcos</w:t>
      </w:r>
    </w:p>
    <w:p w:rsidR="00936C12" w:rsidRDefault="00936C12" w:rsidP="00936C12">
      <w:pPr>
        <w:pStyle w:val="Ttulo3"/>
      </w:pPr>
      <w:r>
        <w:t>Introdução</w:t>
      </w:r>
    </w:p>
    <w:p w:rsidR="00936C12" w:rsidRDefault="00936C12" w:rsidP="00936C12">
      <w:pPr>
        <w:pStyle w:val="NormalWeb"/>
      </w:pPr>
      <w:r>
        <w:t xml:space="preserve">Este trabalho consistiu em criar uma versão funcional do sistema </w:t>
      </w:r>
      <w:proofErr w:type="spellStart"/>
      <w:r>
        <w:t>ClinicaGoF</w:t>
      </w:r>
      <w:proofErr w:type="spellEnd"/>
      <w:r>
        <w:t xml:space="preserve">, integrando </w:t>
      </w:r>
      <w:r>
        <w:rPr>
          <w:rStyle w:val="Forte"/>
        </w:rPr>
        <w:t xml:space="preserve">padrões </w:t>
      </w:r>
      <w:proofErr w:type="spellStart"/>
      <w:r>
        <w:rPr>
          <w:rStyle w:val="Forte"/>
        </w:rPr>
        <w:t>criacionais</w:t>
      </w:r>
      <w:proofErr w:type="spellEnd"/>
      <w:r>
        <w:rPr>
          <w:rStyle w:val="Forte"/>
        </w:rPr>
        <w:t>, estruturais e comportamentais</w:t>
      </w:r>
      <w:r>
        <w:t>, além da implementação de testes de unidade e integração para validar as funcionalidades.</w:t>
      </w:r>
    </w:p>
    <w:p w:rsidR="00936C12" w:rsidRDefault="006E5327" w:rsidP="00936C12">
      <w:r>
        <w:pict>
          <v:rect id="_x0000_i1025" style="width:0;height:1.5pt" o:hralign="center" o:hrstd="t" o:hr="t" fillcolor="#a0a0a0" stroked="f"/>
        </w:pict>
      </w:r>
    </w:p>
    <w:p w:rsidR="00936C12" w:rsidRDefault="00936C12" w:rsidP="00936C12">
      <w:pPr>
        <w:pStyle w:val="Ttulo3"/>
      </w:pPr>
      <w:r>
        <w:t>Integração Realizada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178"/>
      </w:tblGrid>
      <w:tr w:rsidR="00936C12" w:rsidTr="00936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Padrão</w:t>
            </w:r>
          </w:p>
        </w:tc>
        <w:tc>
          <w:tcPr>
            <w:tcW w:w="0" w:type="auto"/>
            <w:vAlign w:val="center"/>
            <w:hideMark/>
          </w:tcPr>
          <w:p w:rsidR="00936C12" w:rsidRDefault="0093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Singleton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Gerenciamento único de conexão com banco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Factory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 xml:space="preserve">Criação de objetos </w:t>
            </w:r>
            <w:r>
              <w:rPr>
                <w:rStyle w:val="CdigoHTML"/>
                <w:rFonts w:eastAsiaTheme="minorHAnsi"/>
              </w:rPr>
              <w:t>Paciente</w:t>
            </w:r>
            <w:r>
              <w:t xml:space="preserve"> e </w:t>
            </w:r>
            <w:r>
              <w:rPr>
                <w:rStyle w:val="CdigoHTML"/>
                <w:rFonts w:eastAsiaTheme="minorHAnsi"/>
              </w:rPr>
              <w:t>Consulta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Decorator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Adição de exames em consultas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Facade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Interface única de agendamento e notificação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Observer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Notificação automática de eventos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Diferentes formas de cálculo de pagamento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Ações encapsuladas como agendamento e cancelamento</w:t>
            </w:r>
          </w:p>
        </w:tc>
      </w:tr>
      <w:tr w:rsidR="00936C12" w:rsidTr="00936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C12" w:rsidRDefault="00936C12">
            <w:proofErr w:type="spellStart"/>
            <w:r>
              <w:t>Template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C12" w:rsidRDefault="00936C12">
            <w:r>
              <w:t>Geração de relatórios</w:t>
            </w:r>
          </w:p>
        </w:tc>
      </w:tr>
    </w:tbl>
    <w:p w:rsidR="00936C12" w:rsidRDefault="006E5327" w:rsidP="00936C12">
      <w:r>
        <w:pict>
          <v:rect id="_x0000_i1026" style="width:0;height:1.5pt" o:hralign="center" o:hrstd="t" o:hr="t" fillcolor="#a0a0a0" stroked="f"/>
        </w:pict>
      </w:r>
    </w:p>
    <w:p w:rsidR="00936C12" w:rsidRDefault="00936C12" w:rsidP="00936C12">
      <w:pPr>
        <w:pStyle w:val="Ttulo3"/>
      </w:pPr>
      <w:r>
        <w:t>Testes Implementados</w:t>
      </w:r>
    </w:p>
    <w:p w:rsidR="00936C12" w:rsidRDefault="00936C12" w:rsidP="00936C12">
      <w:pPr>
        <w:pStyle w:val="Ttulo4"/>
      </w:pPr>
      <w:r>
        <w:t>Teste de Unidade – Consulta</w:t>
      </w:r>
    </w:p>
    <w:p w:rsidR="00936C12" w:rsidRDefault="00936C12" w:rsidP="00936C12">
      <w:pPr>
        <w:pStyle w:val="Pr-formataoHTML"/>
      </w:pPr>
      <w:proofErr w:type="spellStart"/>
      <w:proofErr w:type="gramStart"/>
      <w:r>
        <w:t>java</w:t>
      </w:r>
      <w:proofErr w:type="spellEnd"/>
      <w:proofErr w:type="gramEnd"/>
    </w:p>
    <w:p w:rsidR="00936C12" w:rsidRDefault="00936C12" w:rsidP="00936C12">
      <w:pPr>
        <w:pStyle w:val="Pr-formataoHTML"/>
      </w:pPr>
      <w:proofErr w:type="spellStart"/>
      <w:r>
        <w:t>CopiarEditar</w:t>
      </w:r>
      <w:proofErr w:type="spellEnd"/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hljs-meta"/>
        </w:rPr>
        <w:t>@Test</w:t>
      </w:r>
    </w:p>
    <w:p w:rsidR="00936C12" w:rsidRDefault="00936C12" w:rsidP="00936C12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testDescricaoConsultaComExame</w:t>
      </w:r>
      <w:proofErr w:type="spellEnd"/>
      <w:r>
        <w:rPr>
          <w:rStyle w:val="hljs-params"/>
        </w:rPr>
        <w:t>()</w:t>
      </w:r>
      <w:r>
        <w:rPr>
          <w:rStyle w:val="CdigoHTML"/>
        </w:rPr>
        <w:t xml:space="preserve"> {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Consulta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consulta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ConsultaBase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Consulta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consultaComExame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ExameDecorator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consulta);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assertEquals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"Consulta básica + exame adicional"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consultaComExame.descrever</w:t>
      </w:r>
      <w:proofErr w:type="spellEnd"/>
      <w:r>
        <w:rPr>
          <w:rStyle w:val="CdigoHTML"/>
        </w:rPr>
        <w:t>());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936C12" w:rsidRDefault="00936C12" w:rsidP="00936C12">
      <w:pPr>
        <w:pStyle w:val="Ttulo4"/>
      </w:pPr>
      <w:r>
        <w:t>Teste de Integração – Agendamento + Notificação</w:t>
      </w:r>
    </w:p>
    <w:p w:rsidR="00936C12" w:rsidRDefault="00936C12" w:rsidP="00936C12">
      <w:pPr>
        <w:pStyle w:val="Pr-formataoHTML"/>
      </w:pPr>
      <w:proofErr w:type="spellStart"/>
      <w:proofErr w:type="gramStart"/>
      <w:r>
        <w:t>java</w:t>
      </w:r>
      <w:proofErr w:type="spellEnd"/>
      <w:proofErr w:type="gramEnd"/>
    </w:p>
    <w:p w:rsidR="00936C12" w:rsidRDefault="00936C12" w:rsidP="00936C12">
      <w:pPr>
        <w:pStyle w:val="Pr-formataoHTML"/>
      </w:pPr>
      <w:proofErr w:type="spellStart"/>
      <w:r>
        <w:lastRenderedPageBreak/>
        <w:t>CopiarEditar</w:t>
      </w:r>
      <w:proofErr w:type="spellEnd"/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hljs-meta"/>
        </w:rPr>
        <w:t>@Test</w:t>
      </w:r>
    </w:p>
    <w:p w:rsidR="00936C12" w:rsidRDefault="00936C12" w:rsidP="00936C12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testAgendamentoComNotificacao</w:t>
      </w:r>
      <w:proofErr w:type="spellEnd"/>
      <w:r>
        <w:rPr>
          <w:rStyle w:val="hljs-params"/>
        </w:rPr>
        <w:t>()</w:t>
      </w:r>
      <w:r>
        <w:rPr>
          <w:rStyle w:val="CdigoHTML"/>
        </w:rPr>
        <w:t xml:space="preserve"> {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type"/>
        </w:rPr>
        <w:t>AgendamentoFacade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facade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AgendamentoFacade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facade.agendarConsulta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"João"</w:t>
      </w:r>
      <w:r>
        <w:rPr>
          <w:rStyle w:val="CdigoHTML"/>
        </w:rPr>
        <w:t xml:space="preserve">, </w:t>
      </w:r>
      <w:r>
        <w:rPr>
          <w:rStyle w:val="hljs-string"/>
        </w:rPr>
        <w:t>"01/07/2025"</w:t>
      </w:r>
      <w:r>
        <w:rPr>
          <w:rStyle w:val="CdigoHTML"/>
        </w:rPr>
        <w:t>);</w:t>
      </w:r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 xml:space="preserve">// Verifique logs ou simule </w:t>
      </w:r>
      <w:proofErr w:type="spellStart"/>
      <w:r>
        <w:rPr>
          <w:rStyle w:val="hljs-comment"/>
        </w:rPr>
        <w:t>mock</w:t>
      </w:r>
      <w:proofErr w:type="spellEnd"/>
    </w:p>
    <w:p w:rsidR="00936C12" w:rsidRDefault="00936C12" w:rsidP="00936C12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936C12" w:rsidRDefault="006E5327" w:rsidP="00936C12">
      <w:r>
        <w:pict>
          <v:rect id="_x0000_i1027" style="width:0;height:1.5pt" o:hralign="center" o:hrstd="t" o:hr="t" fillcolor="#a0a0a0" stroked="f"/>
        </w:pict>
      </w:r>
    </w:p>
    <w:p w:rsidR="00936C12" w:rsidRDefault="00936C12" w:rsidP="00936C12">
      <w:pPr>
        <w:pStyle w:val="Ttulo3"/>
      </w:pPr>
      <w:bookmarkStart w:id="0" w:name="_GoBack"/>
      <w:bookmarkEnd w:id="0"/>
      <w:r>
        <w:t>Conclusão</w:t>
      </w:r>
    </w:p>
    <w:p w:rsidR="00936C12" w:rsidRDefault="00936C12" w:rsidP="00936C12">
      <w:pPr>
        <w:pStyle w:val="NormalWeb"/>
      </w:pPr>
      <w:r>
        <w:t xml:space="preserve">A versão final do projeto </w:t>
      </w:r>
      <w:proofErr w:type="spellStart"/>
      <w:r>
        <w:t>ClinicaGoF</w:t>
      </w:r>
      <w:proofErr w:type="spellEnd"/>
      <w:r>
        <w:t xml:space="preserve"> demonstra o poder dos padrões </w:t>
      </w:r>
      <w:proofErr w:type="spellStart"/>
      <w:r>
        <w:t>GoF</w:t>
      </w:r>
      <w:proofErr w:type="spellEnd"/>
      <w:r>
        <w:t xml:space="preserve"> trabalhando em conjunto. O sistema é extensível, testável, e preparado para crescimento, cumprindo os princípios de design orientado a objetos.</w:t>
      </w:r>
    </w:p>
    <w:p w:rsidR="00936C12" w:rsidRDefault="00936C12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C12" w:rsidRPr="00B54778" w:rsidRDefault="00936C12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0C09" w:rsidRPr="005D0C09" w:rsidRDefault="005D0C09" w:rsidP="005D0C09">
      <w:pPr>
        <w:rPr>
          <w:rFonts w:ascii="Times New Roman" w:hAnsi="Times New Roman" w:cs="Times New Roman"/>
          <w:b/>
          <w:sz w:val="28"/>
          <w:szCs w:val="28"/>
        </w:rPr>
      </w:pPr>
    </w:p>
    <w:sectPr w:rsidR="005D0C09" w:rsidRPr="005D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9"/>
    <w:rsid w:val="00523A3B"/>
    <w:rsid w:val="005D0C09"/>
    <w:rsid w:val="006D05F0"/>
    <w:rsid w:val="006E5327"/>
    <w:rsid w:val="00936C12"/>
    <w:rsid w:val="00B54778"/>
    <w:rsid w:val="00D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8FF0"/>
  <w15:chartTrackingRefBased/>
  <w15:docId w15:val="{1DE18975-3987-4EB1-ABBC-FD16CE6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0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0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D0C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0C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0C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D0C0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C0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0C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C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D0C09"/>
  </w:style>
  <w:style w:type="character" w:customStyle="1" w:styleId="hljs-title">
    <w:name w:val="hljs-title"/>
    <w:basedOn w:val="Fontepargpadro"/>
    <w:rsid w:val="005D0C09"/>
  </w:style>
  <w:style w:type="character" w:customStyle="1" w:styleId="hljs-params">
    <w:name w:val="hljs-params"/>
    <w:basedOn w:val="Fontepargpadro"/>
    <w:rsid w:val="005D0C09"/>
  </w:style>
  <w:style w:type="character" w:customStyle="1" w:styleId="hljs-comment">
    <w:name w:val="hljs-comment"/>
    <w:basedOn w:val="Fontepargpadro"/>
    <w:rsid w:val="005D0C09"/>
  </w:style>
  <w:style w:type="character" w:customStyle="1" w:styleId="hljs-literal">
    <w:name w:val="hljs-literal"/>
    <w:basedOn w:val="Fontepargpadro"/>
    <w:rsid w:val="005D0C09"/>
  </w:style>
  <w:style w:type="character" w:customStyle="1" w:styleId="hljs-string">
    <w:name w:val="hljs-string"/>
    <w:basedOn w:val="Fontepargpadro"/>
    <w:rsid w:val="005D0C09"/>
  </w:style>
  <w:style w:type="character" w:customStyle="1" w:styleId="hljs-builtin">
    <w:name w:val="hljs-built_in"/>
    <w:basedOn w:val="Fontepargpadro"/>
    <w:rsid w:val="005D0C09"/>
  </w:style>
  <w:style w:type="character" w:customStyle="1" w:styleId="hljs-type">
    <w:name w:val="hljs-type"/>
    <w:basedOn w:val="Fontepargpadro"/>
    <w:rsid w:val="006D05F0"/>
  </w:style>
  <w:style w:type="character" w:customStyle="1" w:styleId="hljs-variable">
    <w:name w:val="hljs-variable"/>
    <w:basedOn w:val="Fontepargpadro"/>
    <w:rsid w:val="006D05F0"/>
  </w:style>
  <w:style w:type="character" w:customStyle="1" w:styleId="hljs-operator">
    <w:name w:val="hljs-operator"/>
    <w:basedOn w:val="Fontepargpadro"/>
    <w:rsid w:val="006D05F0"/>
  </w:style>
  <w:style w:type="character" w:customStyle="1" w:styleId="hljs-number">
    <w:name w:val="hljs-number"/>
    <w:basedOn w:val="Fontepargpadro"/>
    <w:rsid w:val="00B54778"/>
  </w:style>
  <w:style w:type="character" w:customStyle="1" w:styleId="hljs-meta">
    <w:name w:val="hljs-meta"/>
    <w:basedOn w:val="Fontepargpadro"/>
    <w:rsid w:val="00936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Squizy Lindu</dc:creator>
  <cp:keywords/>
  <dc:description/>
  <cp:lastModifiedBy>Squizy Lindu</cp:lastModifiedBy>
  <cp:revision>3</cp:revision>
  <dcterms:created xsi:type="dcterms:W3CDTF">2025-06-30T21:42:00Z</dcterms:created>
  <dcterms:modified xsi:type="dcterms:W3CDTF">2025-06-30T21:45:00Z</dcterms:modified>
</cp:coreProperties>
</file>