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97A0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AD79BBD" wp14:editId="0C7E5D62">
            <wp:simplePos x="0" y="0"/>
            <wp:positionH relativeFrom="column">
              <wp:posOffset>-1092197</wp:posOffset>
            </wp:positionH>
            <wp:positionV relativeFrom="paragraph">
              <wp:posOffset>-1080132</wp:posOffset>
            </wp:positionV>
            <wp:extent cx="7548245" cy="10688955"/>
            <wp:effectExtent l="0" t="0" r="0" b="0"/>
            <wp:wrapNone/>
            <wp:docPr id="9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66D12329" wp14:editId="003EBC55">
                <wp:simplePos x="0" y="0"/>
                <wp:positionH relativeFrom="column">
                  <wp:posOffset>1778635</wp:posOffset>
                </wp:positionH>
                <wp:positionV relativeFrom="paragraph">
                  <wp:posOffset>8178800</wp:posOffset>
                </wp:positionV>
                <wp:extent cx="2289810" cy="665107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4E6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14:paraId="4BAFC690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2329" id="Retângulo 90" o:spid="_x0000_s1026" style="position:absolute;left:0;text-align:left;margin-left:140.05pt;margin-top:644pt;width:180.3pt;height:52.3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" stroked="f">
                <v:fill opacity="0"/>
                <v:textbox inset="0,0,0,0">
                  <w:txbxContent>
                    <w:p w14:paraId="22344E6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14:paraId="4BAFC690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 w14:paraId="6713B40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01CBB398" wp14:editId="7EB56FDC">
                <wp:simplePos x="0" y="0"/>
                <wp:positionH relativeFrom="column">
                  <wp:posOffset>-621664</wp:posOffset>
                </wp:positionH>
                <wp:positionV relativeFrom="paragraph">
                  <wp:posOffset>152400</wp:posOffset>
                </wp:positionV>
                <wp:extent cx="6819900" cy="2943225"/>
                <wp:effectExtent l="0" t="0" r="0" b="0"/>
                <wp:wrapSquare wrapText="bothSides" distT="0" distB="0" distL="114935" distR="114935"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317913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F15E7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Pró-Reitoria Acadêmica</w:t>
                            </w:r>
                          </w:p>
                          <w:p w14:paraId="6657DD7D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14:paraId="53D8E27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Curso de Bacharelado em Engenharia de Software</w:t>
                            </w:r>
                          </w:p>
                          <w:p w14:paraId="42741EAF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7BC9EF4B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0CEE1AA4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580CBF0" w14:textId="77777777" w:rsidR="007C47BB" w:rsidRDefault="007C47B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91C7F2B" w14:textId="77777777" w:rsidR="007C47BB" w:rsidRDefault="004B7B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Trabalho da Disciplina de Laboratório de Banco de Dados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B398" id="Retângulo 89" o:spid="_x0000_s1027" style="position:absolute;left:0;text-align:left;margin-left:-48.95pt;margin-top:12pt;width:537pt;height:231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" stroked="f">
                <v:fill opacity="0"/>
                <v:textbox inset="0,0,0,0">
                  <w:txbxContent>
                    <w:p w14:paraId="01DF15E7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Pró-Reitoria Acadêmica</w:t>
                      </w:r>
                    </w:p>
                    <w:p w14:paraId="6657DD7D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14:paraId="53D8E27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Curso de Bacharelado em Engenharia de Software</w:t>
                      </w:r>
                    </w:p>
                    <w:p w14:paraId="42741EAF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7BC9EF4B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0CEE1AA4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2580CBF0" w14:textId="77777777" w:rsidR="007C47BB" w:rsidRDefault="007C47BB">
                      <w:pPr>
                        <w:spacing w:after="0" w:line="240" w:lineRule="auto"/>
                        <w:textDirection w:val="btLr"/>
                      </w:pPr>
                    </w:p>
                    <w:p w14:paraId="591C7F2B" w14:textId="77777777" w:rsidR="007C47BB" w:rsidRDefault="004B7B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Trabalho da Disciplina de Laboratório de Banco de Dados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EF829B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2685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 wp14:anchorId="1191487E" wp14:editId="0D96CDE3">
                <wp:simplePos x="0" y="0"/>
                <wp:positionH relativeFrom="column">
                  <wp:posOffset>-85089</wp:posOffset>
                </wp:positionH>
                <wp:positionV relativeFrom="paragraph">
                  <wp:posOffset>109618</wp:posOffset>
                </wp:positionV>
                <wp:extent cx="5751830" cy="839405"/>
                <wp:effectExtent l="0" t="0" r="0" b="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CBBF9" w14:textId="77777777" w:rsidR="007C47BB" w:rsidRDefault="004B7B4A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BANCO MALVADER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1487E" id="Retângulo 92" o:spid="_x0000_s1028" style="position:absolute;left:0;text-align:left;margin-left:-6.7pt;margin-top:8.65pt;width:452.9pt;height:66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" stroked="f">
                <v:fill opacity="0"/>
                <v:textbox inset="0,0,0,0">
                  <w:txbxContent>
                    <w:p w14:paraId="0FECBBF9" w14:textId="77777777" w:rsidR="007C47BB" w:rsidRDefault="004B7B4A">
                      <w:pPr>
                        <w:spacing w:line="275" w:lineRule="auto"/>
                        <w:ind w:right="-41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BANCO MALVADER</w:t>
                      </w:r>
                    </w:p>
                  </w:txbxContent>
                </v:textbox>
              </v:rect>
            </w:pict>
          </mc:Fallback>
        </mc:AlternateContent>
      </w:r>
    </w:p>
    <w:p w14:paraId="641AEC4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79C6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7631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092F7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22D70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9F5A4A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 wp14:anchorId="6D653536" wp14:editId="5EB737D9">
                <wp:simplePos x="0" y="0"/>
                <wp:positionH relativeFrom="column">
                  <wp:posOffset>394335</wp:posOffset>
                </wp:positionH>
                <wp:positionV relativeFrom="paragraph">
                  <wp:posOffset>63500</wp:posOffset>
                </wp:positionV>
                <wp:extent cx="5798185" cy="1123458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433" y="3497743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6B64" w14:textId="316E08B9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Autores: </w:t>
                            </w:r>
                            <w:r w:rsidR="009F3BF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Guilherme Fiorelli Braz Rodrigues, João Gabriel Brito Checchia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6073A189" w14:textId="77777777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Orientador: Prof. William Roberto Malvezzi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53536" id="Retângulo 91" o:spid="_x0000_s1029" style="position:absolute;left:0;text-align:left;margin-left:31.05pt;margin-top:5pt;width:456.55pt;height:88.4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" stroked="f">
                <v:fill opacity="0"/>
                <v:textbox inset="0,0,0,0">
                  <w:txbxContent>
                    <w:p w14:paraId="379B6B64" w14:textId="316E08B9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Autores: </w:t>
                      </w:r>
                      <w:r w:rsidR="009F3BFE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Guilherme Fiorelli Braz Rodrigues, João Gabriel Brito Checchia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6073A189" w14:textId="77777777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Orientador: Prof. William Roberto Malvezzi</w:t>
                      </w:r>
                    </w:p>
                  </w:txbxContent>
                </v:textbox>
              </v:rect>
            </w:pict>
          </mc:Fallback>
        </mc:AlternateContent>
      </w:r>
    </w:p>
    <w:p w14:paraId="3957BEA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3A94A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652E58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AFCD00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8231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7C62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89D654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040A4" w14:textId="77777777" w:rsidR="007C47BB" w:rsidRDefault="007C47BB">
      <w:pPr>
        <w:spacing w:before="20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8EC8B2C" w14:textId="1C4DBF20" w:rsidR="007C47BB" w:rsidRDefault="009F3BFE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Guilherme Fiorelli Braz Rodrigues</w:t>
      </w:r>
    </w:p>
    <w:p w14:paraId="25A40EA6" w14:textId="4F1FC427" w:rsidR="007C47BB" w:rsidRDefault="009F3BF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Gabriel Brito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Checchia</w:t>
      </w:r>
      <w:proofErr w:type="spellEnd"/>
    </w:p>
    <w:p w14:paraId="21D2C3DC" w14:textId="10B4F598" w:rsidR="007C47BB" w:rsidRDefault="007C47B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B08253" w14:textId="77777777" w:rsidR="007C47BB" w:rsidRDefault="007C47BB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8474D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D31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45276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4F69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75528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EBE4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B8CB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25AA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D1435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CD170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98FAE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09F7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5A7C90" w14:textId="77777777" w:rsidR="007C47BB" w:rsidRDefault="004B7B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Banco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</w:p>
    <w:p w14:paraId="01697669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0424E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C91F7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877B1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4754C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4E70F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10D6D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D0CC7" w14:textId="77777777" w:rsidR="007C47BB" w:rsidRDefault="004B7B4A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Documento apresentado ao Curso de </w:t>
      </w:r>
      <w:r>
        <w:rPr>
          <w:rFonts w:ascii="Arial" w:eastAsia="Arial" w:hAnsi="Arial" w:cs="Arial"/>
          <w:sz w:val="24"/>
          <w:szCs w:val="24"/>
        </w:rPr>
        <w:t>graduação 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Bacharelado em Engenharia de Software da Universidade Católica de Brasília, como requisito parcial para obtenção da aprovação na disciplina de Laboratório de Banco de Dados.</w:t>
      </w:r>
    </w:p>
    <w:p w14:paraId="724003A2" w14:textId="77777777" w:rsidR="007C47BB" w:rsidRDefault="007C47BB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1CD859C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2F93848" w14:textId="120DD1A2" w:rsidR="007C47BB" w:rsidRDefault="004B7B4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William Roberto </w:t>
      </w:r>
      <w:proofErr w:type="spellStart"/>
      <w:r>
        <w:rPr>
          <w:rFonts w:ascii="Arial" w:eastAsia="Arial" w:hAnsi="Arial" w:cs="Arial"/>
          <w:sz w:val="24"/>
          <w:szCs w:val="24"/>
        </w:rPr>
        <w:t>Malvezzi</w:t>
      </w:r>
      <w:proofErr w:type="spellEnd"/>
      <w:r w:rsidR="009F3BFE">
        <w:rPr>
          <w:rFonts w:ascii="Arial" w:eastAsia="Arial" w:hAnsi="Arial" w:cs="Arial"/>
          <w:sz w:val="24"/>
          <w:szCs w:val="24"/>
        </w:rPr>
        <w:t>.</w:t>
      </w:r>
    </w:p>
    <w:p w14:paraId="1DF0E7D8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DFAFA1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59668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BE190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77D3549E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0162364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FC7EAAD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382B5E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Brasília</w:t>
      </w:r>
    </w:p>
    <w:p w14:paraId="6888659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53AD78A7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0FA825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56673F4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67B549F" w14:textId="77777777" w:rsidR="007C47BB" w:rsidRPr="009F3BFE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9F3BFE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RESUMO</w:t>
      </w:r>
    </w:p>
    <w:p w14:paraId="646A30B3" w14:textId="77777777" w:rsidR="007C47BB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bookmarkStart w:id="1" w:name="_heading=h.ooy0vtaen1o9" w:colFirst="0" w:colLast="0"/>
      <w:bookmarkEnd w:id="1"/>
      <w:r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</w:p>
    <w:p w14:paraId="58DB342B" w14:textId="669E3180" w:rsidR="007C47BB" w:rsidRPr="009F3BFE" w:rsidRDefault="004B7B4A">
      <w:p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Referência: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Fiorelli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Guilherme Braz Rodrigues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BRITO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João Gabriel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Checchia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Banco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Malvader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>, 2024. 46p. Bacharelado em Engenharia de Software – UCB – Universidade Católica de Brasília, Taguatinga – DF, 2024.</w:t>
      </w:r>
    </w:p>
    <w:p w14:paraId="355AC12D" w14:textId="77777777" w:rsidR="007C47BB" w:rsidRDefault="007C47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37A595D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 objetivo deste trabalho é desenvolver um sistema bancário simples, com a implementação de funcionalidades essenciais, utilizando a linguagem de programação Java. O sistema tem como foco a simulação de operações bancárias como abertura de conta, depósito, saque e consulta de saldo, além de permitir a criação de múltiplas contas e o gerenciamento de seus respectivos saldos. A aplicação foi construída utilizando uma arquitetura orientada a objetos, visando a eficiência e a clareza no código. O sistema é de fácil utilização, com uma interface simples que facilita a interação do usuário, e foi desenvolvido para ser utilizado em ambientes acadêmicos, sendo uma ferramenta didática que auxilia na compreensão de conceitos fundamentais de programação em Java, como classes, objetos e manipulação de dados.</w:t>
      </w:r>
    </w:p>
    <w:p w14:paraId="67C3236B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69F4A2" w14:textId="4432A985" w:rsidR="007C47BB" w:rsidRPr="00A17BA6" w:rsidRDefault="00A17BA6" w:rsidP="00A17B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Palavras-chave: Sistema Bancário, Java, Orientação a Objetos, Depósito, Saque, Programação.</w:t>
      </w:r>
    </w:p>
    <w:p w14:paraId="2CD23AAB" w14:textId="77777777" w:rsidR="007C47BB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4035"/>
        </w:tabs>
        <w:spacing w:after="12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8216BBE" w14:textId="77777777" w:rsidR="007C47BB" w:rsidRPr="0014447A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59" w:lineRule="auto"/>
        <w:jc w:val="center"/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</w:pPr>
      <w:bookmarkStart w:id="2" w:name="_heading=h.1fob9te" w:colFirst="0" w:colLast="0"/>
      <w:bookmarkEnd w:id="2"/>
      <w:r>
        <w:br w:type="column"/>
      </w:r>
      <w:r w:rsidRPr="0014447A"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  <w:lastRenderedPageBreak/>
        <w:t>ABSTRACT</w:t>
      </w:r>
    </w:p>
    <w:p w14:paraId="552F25A6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0CC4320A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3CB23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work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implementation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essential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features,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Java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language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focuses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simulating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operations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inquiry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well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allowing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multiple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management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their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respective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balances. The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application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built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architecture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efficiency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clarity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code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easy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use,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interface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that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facilitates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user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interaction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use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academic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environments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serving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educational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tool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understanding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fundamental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concepts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classes,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manipulation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</w:p>
    <w:p w14:paraId="30A4CCEA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2117C" w14:textId="2848E4E5" w:rsidR="007C47BB" w:rsidRPr="009F3BFE" w:rsidRDefault="0014447A" w:rsidP="0014447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Keywords: Banking System,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  <w:bookmarkStart w:id="3" w:name="_heading=h.3znysh7" w:colFirst="0" w:colLast="0"/>
      <w:bookmarkEnd w:id="3"/>
    </w:p>
    <w:p w14:paraId="6E758601" w14:textId="77777777" w:rsidR="007C47BB" w:rsidRDefault="007C47BB">
      <w:pPr>
        <w:jc w:val="both"/>
        <w:rPr>
          <w:rFonts w:ascii="Arial" w:eastAsia="Arial" w:hAnsi="Arial" w:cs="Arial"/>
          <w:sz w:val="24"/>
          <w:szCs w:val="24"/>
        </w:rPr>
      </w:pPr>
    </w:p>
    <w:p w14:paraId="052AF53C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52DF2E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6CAD7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B01F3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4A87A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98B6B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CF3AA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3435C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1A4598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E1EAD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D4E771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C6BF1A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84860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C43BCB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E319DD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A735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DB1E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A2CAE7" w14:textId="1746FE7D" w:rsidR="007C47BB" w:rsidRDefault="004B7B4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14:paraId="594EC12E" w14:textId="77777777" w:rsidR="007C47BB" w:rsidRDefault="007C47BB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-671022246"/>
        <w:docPartObj>
          <w:docPartGallery w:val="Table of Contents"/>
          <w:docPartUnique/>
        </w:docPartObj>
      </w:sdtPr>
      <w:sdtEndPr/>
      <w:sdtContent>
        <w:p w14:paraId="3D55E391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1. INTRODUÇÃO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2308140F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2. OBJETIVO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07F649E3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2.1 Objetivo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E7D330E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2.2 Objetivos Específicos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41C4C4A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ABRANGÊNCIA DO SISTEMA</w:t>
          </w:r>
        </w:p>
        <w:p w14:paraId="7CA7B987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   </w:t>
          </w:r>
          <w:r>
            <w:rPr>
              <w:rFonts w:ascii="Arial" w:eastAsia="Arial" w:hAnsi="Arial" w:cs="Arial"/>
              <w:sz w:val="24"/>
              <w:szCs w:val="24"/>
            </w:rPr>
            <w:t>3.1 Regras de Negócio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985599E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3.1 Requisitos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BCBD9B1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3.2 Requisitos não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66B263A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3.3 </w:t>
          </w:r>
          <w:r>
            <w:rPr>
              <w:rFonts w:ascii="Arial" w:eastAsia="Arial" w:hAnsi="Arial" w:cs="Arial"/>
              <w:sz w:val="24"/>
              <w:szCs w:val="24"/>
            </w:rPr>
            <w:t>Metodologia e Tecnologia Utilizada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7A6717D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4. DOCUMENTAÇÃO E ANÁLISE</w:t>
          </w:r>
        </w:p>
        <w:p w14:paraId="175C89FA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 4.3 Diagrama de atividades do sistema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5425ECD3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4.1 Diagrama de Caso de Uso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4DFB2C8C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4.2 Diagramas de Caso de Uso Específicos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7E8E528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4.3 Especificação dos Casos de Uso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CABF164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4.4 Diagramas de Sequências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B587C91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4.5 Diagrama de Classe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CAFAE9A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4.6 Modelo lógico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ACA2163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4.7 Dicionário de Dados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76FABD4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5. PROJETO DE INTERFACES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121FCE31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5.1 Tela Inicial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935F01C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5.2 Tela Login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554958DB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5.3 Telas da funcionalidade principal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9E2BEF8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6. CONCLUSÃO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0AC52223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7. GLOSSÁRIO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7BB5DE0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8. REFERÊNCIAS BIBLIOGRÁFICAS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7A0D26F3" w14:textId="77777777" w:rsidR="007C47BB" w:rsidRDefault="007C47BB">
          <w:pPr>
            <w:rPr>
              <w:b/>
            </w:rPr>
          </w:pPr>
        </w:p>
        <w:p w14:paraId="659C2A8B" w14:textId="77777777" w:rsidR="007C47BB" w:rsidRDefault="007C47BB"/>
        <w:p w14:paraId="3318F07C" w14:textId="77777777" w:rsidR="007C47BB" w:rsidRDefault="004B7B4A">
          <w:pPr>
            <w:tabs>
              <w:tab w:val="right" w:pos="9061"/>
            </w:tabs>
            <w:spacing w:before="120" w:after="1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"https://docs.google.com/document/d/1W13_l29sURaeRSFtQCRhDtCvdkcFxKNc/edit#heading=h.3cqmetx" </w:instrText>
          </w:r>
          <w:r>
            <w:fldChar w:fldCharType="separate"/>
          </w:r>
        </w:p>
        <w:p w14:paraId="5ECEA4A7" w14:textId="77777777" w:rsidR="007C47BB" w:rsidRDefault="004B7B4A">
          <w:pPr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14:paraId="388F922E" w14:textId="77777777" w:rsidR="007C47BB" w:rsidRDefault="007C47BB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8C6EDFC" w14:textId="39A2A881" w:rsidR="00A17BA6" w:rsidRPr="00A17BA6" w:rsidRDefault="004B7B4A" w:rsidP="00A17BA6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6B816807" w14:textId="77777777" w:rsidR="00A17BA6" w:rsidRDefault="00A17BA6" w:rsidP="00A17B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035D5" w14:textId="3027374E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 xml:space="preserve">O sistema de gerenciamento bancário "Banco </w:t>
      </w:r>
      <w:proofErr w:type="spellStart"/>
      <w:r w:rsidRPr="00A17BA6">
        <w:rPr>
          <w:rFonts w:ascii="Arial" w:eastAsia="Arial" w:hAnsi="Arial" w:cs="Arial"/>
          <w:bCs/>
          <w:sz w:val="24"/>
          <w:szCs w:val="24"/>
        </w:rPr>
        <w:t>Malvader</w:t>
      </w:r>
      <w:proofErr w:type="spellEnd"/>
      <w:r w:rsidRPr="00A17BA6">
        <w:rPr>
          <w:rFonts w:ascii="Arial" w:eastAsia="Arial" w:hAnsi="Arial" w:cs="Arial"/>
          <w:bCs/>
          <w:sz w:val="24"/>
          <w:szCs w:val="24"/>
        </w:rPr>
        <w:t>" foi desenvolvido com o intuito de proporcionar um ambiente seguro e eficiente para a administração de contas bancárias e de clientes. Utilizando a linguagem de programação Java e a interface gráfica Swing, o projeto busca integrar funcionalidades essenciais para a realização de operações bancárias, como abertura de contas, consulta de saldo, depósitos e saques, entre outras. Além disso, o sistema também permite a geração de relatórios financeiros e o controle administrativo por parte dos funcionários.</w:t>
      </w:r>
    </w:p>
    <w:p w14:paraId="0AAE2158" w14:textId="77777777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8791DF2" w14:textId="5E80B353" w:rsidR="007C47BB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>Este sistema foi projetado com base em conceitos de Programação Orientada a Objetos (POO) e implementa persistência de dados através de um banco de dados MySQL, permitindo que as informações sejam armazenadas e recuperadas conforme necessário. O sistema é estruturado para oferecer uma experiência de usuário intuitiva e segura, com autenticação e funcionalidades específicas para clientes e funcionários.</w:t>
      </w:r>
    </w:p>
    <w:p w14:paraId="7CE3FE78" w14:textId="77777777" w:rsidR="00A17BA6" w:rsidRPr="00A17BA6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97EA9C1" w14:textId="77777777" w:rsidR="007C47BB" w:rsidRDefault="004B7B4A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2B43069D" w14:textId="77777777" w:rsidR="007C47BB" w:rsidRDefault="004B7B4A" w:rsidP="00A17BA6">
      <w:pPr>
        <w:pStyle w:val="Ttulo2"/>
        <w:numPr>
          <w:ilvl w:val="0"/>
          <w:numId w:val="0"/>
        </w:numPr>
        <w:spacing w:before="360" w:line="48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4" w:name="_heading=h.u5gsdw9daimu" w:colFirst="0" w:colLast="0"/>
      <w:bookmarkEnd w:id="4"/>
      <w:r>
        <w:rPr>
          <w:rFonts w:ascii="Arial" w:eastAsia="Arial" w:hAnsi="Arial" w:cs="Arial"/>
          <w:b w:val="0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Objetivo Geral</w:t>
      </w:r>
    </w:p>
    <w:p w14:paraId="45618309" w14:textId="79482598" w:rsidR="007C47BB" w:rsidRPr="00A17BA6" w:rsidRDefault="00A17BA6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Desenvolver um sistema bancário completo utilizando Java, com interface gráfica Swing e persistência de dados em um banco de dados MySQL. O objetivo principal é fornecer uma plataforma que permita o gerenciamento de contas bancárias, o cadastro de clientes e funcionários, além da realização de operações financeiras como depósitos, saques e consultas de saldo.</w:t>
      </w:r>
    </w:p>
    <w:p w14:paraId="48ECCD7B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2.2 Objetivos Específicos</w:t>
      </w:r>
    </w:p>
    <w:p w14:paraId="7821FA5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 sistema de login com autenticação de usuários, com opções para funcionários e clientes.</w:t>
      </w:r>
    </w:p>
    <w:p w14:paraId="4A8CF76D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Permitir a abertura e o encerramento de contas bancárias, tanto para contas poupança quanto correntes.</w:t>
      </w:r>
    </w:p>
    <w:p w14:paraId="1CFCF022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Oferecer funcionalidades para consulta de dados, como saldo, limite disponível, extrato bancário e dados de clientes.</w:t>
      </w:r>
    </w:p>
    <w:p w14:paraId="2E951288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a possibilidade de gerar relatórios financeiros e exportá-los para formatos como Excel.</w:t>
      </w:r>
    </w:p>
    <w:p w14:paraId="27F4BE8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Prover uma interface gráfica com Swing, garantindo uma interação amigável com o usuário.</w:t>
      </w:r>
    </w:p>
    <w:p w14:paraId="3A312746" w14:textId="733D1F32" w:rsidR="007C47BB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uma camada de persistência de dados utilizando um banco de dados MySQL, com a criação das tabelas necessárias e o gerenciamento de transações.</w:t>
      </w:r>
    </w:p>
    <w:p w14:paraId="0ABC6F2A" w14:textId="77777777" w:rsidR="007C47BB" w:rsidRDefault="007C47B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7A0163B7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ABRANGÊNCIA DO SISTEMA</w:t>
      </w:r>
    </w:p>
    <w:p w14:paraId="225B4BEF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3.1 Regras de Negócio</w:t>
      </w:r>
    </w:p>
    <w:p w14:paraId="05160722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Cadastro e gerenciamento de contas: O sistema deve permitir que os funcionários do banco abram novas contas, tanto poupança quanto corrente. Além disso, o sistema deve possibilitar o fechamento de contas por meio de uma autenticação administrativa.</w:t>
      </w:r>
    </w:p>
    <w:p w14:paraId="391C4E4A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Operações financeiras: Clientes podem consultar seu saldo, realizar depósitos e saques, verificar limites de crédito e consultar extratos. Os saques devem ser verificados com base no saldo disponível, e depósitos devem ser registrados corretamente.</w:t>
      </w:r>
    </w:p>
    <w:p w14:paraId="0DF43A6D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Relatórios financeiros: O sistema permitirá que os funcionários gerem relatórios de movimentações bancárias, que serão exportáveis para Excel.</w:t>
      </w:r>
    </w:p>
    <w:p w14:paraId="02D58F15" w14:textId="12BA15AE" w:rsid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Consultas e alterações: O sistema deve permitir a consulta e alteração de dados tanto de clientes quanto de funcionários, com a validação de senhas para realizar modificações sensíveis.</w:t>
      </w:r>
    </w:p>
    <w:p w14:paraId="7BCF0A80" w14:textId="77777777" w:rsidR="0014447A" w:rsidRPr="0014447A" w:rsidRDefault="0014447A" w:rsidP="0014447A">
      <w:pPr>
        <w:pStyle w:val="PargrafodaLista"/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89826F" w14:textId="1411E6A2" w:rsidR="0014447A" w:rsidRDefault="004B7B4A">
      <w:pPr>
        <w:tabs>
          <w:tab w:val="right" w:pos="9061"/>
        </w:tabs>
        <w:spacing w:after="100"/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3.</w:t>
      </w:r>
      <w:r w:rsidR="0014447A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Requisitos funcionais</w:t>
      </w:r>
    </w:p>
    <w:p w14:paraId="4A7E605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Autenticação de usuários: Implementação de login com senha, diferenciando entre funcionários e clientes.</w:t>
      </w:r>
    </w:p>
    <w:p w14:paraId="6D4232AE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Abertura e encerramento de contas: O funcionário pode abrir e encerrar contas bancárias, com possibilidade de editar dados de contas existentes.</w:t>
      </w:r>
    </w:p>
    <w:p w14:paraId="1F9F37F2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Operações bancárias: O cliente pode realizar operações como consulta de saldo, depósitos, saques e obter extratos.</w:t>
      </w:r>
    </w:p>
    <w:p w14:paraId="3A3206C5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Cadastro de funcionários e clientes: Funcionários podem cadastrar novos usuários, tanto clientes quanto outros funcionários.</w:t>
      </w:r>
    </w:p>
    <w:p w14:paraId="2C3A94D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Geração de relatórios financeiros: Os funcionários podem gerar relatórios detalhados sobre movimentações bancárias e exportá-los.</w:t>
      </w:r>
    </w:p>
    <w:p w14:paraId="237CCB65" w14:textId="5E6C33A6" w:rsidR="007C47BB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Alteração de dados: Funcionalidades para alteração de dados de clientes e funcionários, com verificação de permissões.</w:t>
      </w:r>
    </w:p>
    <w:p w14:paraId="6703F3BD" w14:textId="1DAA7899" w:rsidR="0014447A" w:rsidRDefault="0014447A" w:rsidP="0014447A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</w:p>
    <w:p w14:paraId="0593A4AE" w14:textId="065A9D62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Requisitos não funcionais</w:t>
      </w:r>
    </w:p>
    <w:p w14:paraId="0B90CE73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Segurança: O sistema deve garantir a segurança das transações, com autenticação de usuários e criptografia de senhas.</w:t>
      </w:r>
    </w:p>
    <w:p w14:paraId="4D4CD729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lastRenderedPageBreak/>
        <w:t>Desempenho: O sistema deve ser rápido e responsivo, com tempos de resposta reduzidos para operações bancárias e consultas.</w:t>
      </w:r>
    </w:p>
    <w:p w14:paraId="17E72161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Usabilidade: A interface gráfica deve ser intuitiva e de fácil navegação para garantir uma boa experiência para o usuário final.</w:t>
      </w:r>
    </w:p>
    <w:p w14:paraId="42529E80" w14:textId="18F845C8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Persistência de dados: Todos os dados do sistema devem ser persistidos em um banco de dados MySQL, garantindo integridade e recuperação em futuras execuções do sistema.</w:t>
      </w:r>
    </w:p>
    <w:p w14:paraId="2AF3A1B4" w14:textId="77777777" w:rsidR="0014447A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C216987" w14:textId="0A729090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Metodologia e Tecnologia Utilizada</w:t>
      </w:r>
    </w:p>
    <w:p w14:paraId="15B752DB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Metodologia: O desenvolvimento do sistema será realizado utilizando uma abordagem ágil, com iterações semanais para garantir que os requisitos sejam atendidos ao longo do desenvolvimento. Testes unitários serão feitos para validar a integridade do sistema.</w:t>
      </w:r>
    </w:p>
    <w:p w14:paraId="34F26331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Tecnologias:</w:t>
      </w:r>
    </w:p>
    <w:p w14:paraId="51D41B2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Java: A linguagem principal para o desenvolvimento do sistema.</w:t>
      </w:r>
    </w:p>
    <w:p w14:paraId="5122848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Swing: Para a criação da interface gráfica.</w:t>
      </w:r>
    </w:p>
    <w:p w14:paraId="34431552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MySQL: Para o gerenciamento de dados e persistência do sistema.</w:t>
      </w:r>
    </w:p>
    <w:p w14:paraId="0C95C24F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JDBC: Para a integração entre o Java e o banco de dados MySQL.</w:t>
      </w:r>
    </w:p>
    <w:p w14:paraId="45663250" w14:textId="684C0A2B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Excel (APACHE POI): Para exportação de relatórios financeiros.</w:t>
      </w:r>
    </w:p>
    <w:p w14:paraId="78DA0A00" w14:textId="77777777" w:rsidR="007C47BB" w:rsidRDefault="007C47BB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14:paraId="6751B392" w14:textId="73140B81" w:rsidR="004C3D04" w:rsidRPr="004C3D04" w:rsidRDefault="004B7B4A" w:rsidP="004C3D04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DOCUMENTAÇÃO E ANÁLISE</w:t>
      </w:r>
    </w:p>
    <w:p w14:paraId="1A11F259" w14:textId="3D8AFE39" w:rsidR="004C3D04" w:rsidRDefault="004C3D04" w:rsidP="004C3D04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</w:p>
    <w:p w14:paraId="2DC38943" w14:textId="048246F1" w:rsidR="007C47BB" w:rsidRDefault="0019013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14447A">
        <w:rPr>
          <w:rFonts w:ascii="Arial" w:eastAsia="Arial" w:hAnsi="Arial" w:cs="Arial"/>
          <w:sz w:val="24"/>
          <w:szCs w:val="24"/>
        </w:rPr>
        <w:t>1</w:t>
      </w:r>
      <w:r w:rsidR="004B7B4A">
        <w:rPr>
          <w:rFonts w:ascii="Arial" w:eastAsia="Arial" w:hAnsi="Arial" w:cs="Arial"/>
          <w:sz w:val="24"/>
          <w:szCs w:val="24"/>
        </w:rPr>
        <w:t xml:space="preserve"> Diagrama de atividades do sistema</w:t>
      </w:r>
      <w:r w:rsidR="004B7B4A">
        <w:rPr>
          <w:rFonts w:ascii="Arial" w:eastAsia="Arial" w:hAnsi="Arial" w:cs="Arial"/>
          <w:b/>
          <w:sz w:val="24"/>
          <w:szCs w:val="24"/>
        </w:rPr>
        <w:tab/>
      </w:r>
    </w:p>
    <w:p w14:paraId="2EC94A11" w14:textId="77777777" w:rsidR="0019013A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14:paraId="375D8711" w14:textId="57D0C285" w:rsidR="009F4DD0" w:rsidRDefault="0019013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14447A">
        <w:rPr>
          <w:rFonts w:ascii="Arial" w:eastAsia="Arial" w:hAnsi="Arial" w:cs="Arial"/>
          <w:sz w:val="24"/>
          <w:szCs w:val="24"/>
        </w:rPr>
        <w:t>2</w:t>
      </w:r>
      <w:r w:rsidR="004B7B4A">
        <w:rPr>
          <w:rFonts w:ascii="Arial" w:eastAsia="Arial" w:hAnsi="Arial" w:cs="Arial"/>
          <w:sz w:val="24"/>
          <w:szCs w:val="24"/>
        </w:rPr>
        <w:t xml:space="preserve"> Diagrama de Caso de Uso Geral</w:t>
      </w:r>
    </w:p>
    <w:p w14:paraId="13F14D52" w14:textId="77777777" w:rsidR="004C3D04" w:rsidRPr="004C3D04" w:rsidRDefault="004C3D04" w:rsidP="004C3D04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 xml:space="preserve">O Diagrama de Caso de Uso Geral descreve as interações principais entre os </w:t>
      </w:r>
      <w:r w:rsidRPr="004C3D04">
        <w:rPr>
          <w:rFonts w:ascii="Arial" w:eastAsia="Arial" w:hAnsi="Arial" w:cs="Arial"/>
          <w:b/>
          <w:bCs/>
          <w:sz w:val="24"/>
          <w:szCs w:val="24"/>
        </w:rPr>
        <w:t>atores</w:t>
      </w:r>
      <w:r w:rsidRPr="004C3D04">
        <w:rPr>
          <w:rFonts w:ascii="Arial" w:eastAsia="Arial" w:hAnsi="Arial" w:cs="Arial"/>
          <w:sz w:val="24"/>
          <w:szCs w:val="24"/>
        </w:rPr>
        <w:t xml:space="preserve"> (usuários ou sistemas externos) e o sistema "Banco </w:t>
      </w:r>
      <w:proofErr w:type="spellStart"/>
      <w:r w:rsidRPr="004C3D04">
        <w:rPr>
          <w:rFonts w:ascii="Arial" w:eastAsia="Arial" w:hAnsi="Arial" w:cs="Arial"/>
          <w:sz w:val="24"/>
          <w:szCs w:val="24"/>
        </w:rPr>
        <w:t>Malvader</w:t>
      </w:r>
      <w:proofErr w:type="spellEnd"/>
      <w:r w:rsidRPr="004C3D04">
        <w:rPr>
          <w:rFonts w:ascii="Arial" w:eastAsia="Arial" w:hAnsi="Arial" w:cs="Arial"/>
          <w:sz w:val="24"/>
          <w:szCs w:val="24"/>
        </w:rPr>
        <w:t>". Aqui estão os principais casos de uso que o sistema oferece:</w:t>
      </w:r>
    </w:p>
    <w:p w14:paraId="2B30062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6C68C4F5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Funcionário</w:t>
      </w:r>
      <w:r w:rsidRPr="004C3D04">
        <w:rPr>
          <w:rFonts w:ascii="Arial" w:eastAsia="Arial" w:hAnsi="Arial" w:cs="Arial"/>
          <w:sz w:val="24"/>
          <w:szCs w:val="24"/>
        </w:rPr>
        <w:t xml:space="preserve">: Um funcionário do banco, responsável por gerenciar contas, realizar cadastro de funcionários, gerar </w:t>
      </w:r>
      <w:proofErr w:type="gramStart"/>
      <w:r w:rsidRPr="004C3D04">
        <w:rPr>
          <w:rFonts w:ascii="Arial" w:eastAsia="Arial" w:hAnsi="Arial" w:cs="Arial"/>
          <w:sz w:val="24"/>
          <w:szCs w:val="24"/>
        </w:rPr>
        <w:t>relatórios, etc.</w:t>
      </w:r>
      <w:proofErr w:type="gramEnd"/>
    </w:p>
    <w:p w14:paraId="0A58CD1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Cliente</w:t>
      </w:r>
      <w:r w:rsidRPr="004C3D04">
        <w:rPr>
          <w:rFonts w:ascii="Arial" w:eastAsia="Arial" w:hAnsi="Arial" w:cs="Arial"/>
          <w:sz w:val="24"/>
          <w:szCs w:val="24"/>
        </w:rPr>
        <w:t>: O usuário que possui uma conta bancária e pode acessar funcionalidades como consultar saldo, realizar depósitos e saques, entre outras.</w:t>
      </w:r>
    </w:p>
    <w:p w14:paraId="0BC095FE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Administrador</w:t>
      </w:r>
      <w:r w:rsidRPr="004C3D04">
        <w:rPr>
          <w:rFonts w:ascii="Arial" w:eastAsia="Arial" w:hAnsi="Arial" w:cs="Arial"/>
          <w:sz w:val="24"/>
          <w:szCs w:val="24"/>
        </w:rPr>
        <w:t>: (Implícito, geralmente o papel de quem tem acesso total ao sistema, como o gerente de banco).</w:t>
      </w:r>
    </w:p>
    <w:p w14:paraId="7646F24F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Casos de Uso:</w:t>
      </w:r>
    </w:p>
    <w:p w14:paraId="1ACAB40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lastRenderedPageBreak/>
        <w:t>Acesso ao Sistema</w:t>
      </w:r>
    </w:p>
    <w:p w14:paraId="6D68C5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Autenticação inicial com opções para funcionário ou cliente.</w:t>
      </w:r>
    </w:p>
    <w:p w14:paraId="677D47E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Entrada com senha.</w:t>
      </w:r>
    </w:p>
    <w:p w14:paraId="4C3CFF47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Funcionário</w:t>
      </w:r>
    </w:p>
    <w:p w14:paraId="5B1A18C3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Abertura de Conta.</w:t>
      </w:r>
    </w:p>
    <w:p w14:paraId="1334E61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Encerramento de Conta.</w:t>
      </w:r>
    </w:p>
    <w:p w14:paraId="6F6C578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 de Dados (de clientes e contas).</w:t>
      </w:r>
    </w:p>
    <w:p w14:paraId="2A67897A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Alteração de Dados.</w:t>
      </w:r>
    </w:p>
    <w:p w14:paraId="6111CB4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Cadastro de Funcionários.</w:t>
      </w:r>
    </w:p>
    <w:p w14:paraId="02B091A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4AD171BD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Cliente</w:t>
      </w:r>
    </w:p>
    <w:p w14:paraId="60053BF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Saldo.</w:t>
      </w:r>
    </w:p>
    <w:p w14:paraId="43DAA7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Depósito.</w:t>
      </w:r>
    </w:p>
    <w:p w14:paraId="36685110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Saque.</w:t>
      </w:r>
    </w:p>
    <w:p w14:paraId="5AFAAE3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Extrato.</w:t>
      </w:r>
    </w:p>
    <w:p w14:paraId="5DFAB19F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Limite.</w:t>
      </w:r>
    </w:p>
    <w:p w14:paraId="757D16B2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Operações Administrativas</w:t>
      </w:r>
    </w:p>
    <w:p w14:paraId="5ADCA71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Gerenciamento de contas bancárias.</w:t>
      </w:r>
    </w:p>
    <w:p w14:paraId="5E041ED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5F20CC8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Encerrar Sistema</w:t>
      </w:r>
      <w:r w:rsidRPr="004C3D04">
        <w:rPr>
          <w:rFonts w:ascii="Arial" w:eastAsia="Arial" w:hAnsi="Arial" w:cs="Arial"/>
          <w:sz w:val="24"/>
          <w:szCs w:val="24"/>
        </w:rPr>
        <w:t>:</w:t>
      </w:r>
    </w:p>
    <w:p w14:paraId="0852C1B1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Finalização da aplicação.</w:t>
      </w:r>
    </w:p>
    <w:p w14:paraId="41759B51" w14:textId="23D669D1" w:rsidR="007C47BB" w:rsidRDefault="0019013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3A64406" wp14:editId="203C5610">
            <wp:extent cx="5760085" cy="4356100"/>
            <wp:effectExtent l="0" t="0" r="0" b="6350"/>
            <wp:docPr id="15124970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7025" name="Imagem 6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4A">
        <w:rPr>
          <w:rFonts w:ascii="Arial" w:eastAsia="Arial" w:hAnsi="Arial" w:cs="Arial"/>
          <w:sz w:val="24"/>
          <w:szCs w:val="24"/>
        </w:rPr>
        <w:tab/>
      </w:r>
    </w:p>
    <w:p w14:paraId="57D4534F" w14:textId="3976D54D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4.</w:t>
      </w:r>
      <w:r w:rsidR="0014447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Diagramas de Caso de Uso Específicos</w:t>
      </w:r>
      <w:r>
        <w:rPr>
          <w:rFonts w:ascii="Arial" w:eastAsia="Arial" w:hAnsi="Arial" w:cs="Arial"/>
          <w:sz w:val="24"/>
          <w:szCs w:val="24"/>
        </w:rPr>
        <w:tab/>
      </w:r>
    </w:p>
    <w:p w14:paraId="66508182" w14:textId="77777777" w:rsidR="0033728D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</w:p>
    <w:p w14:paraId="7C56DA1D" w14:textId="71C6B8A3" w:rsidR="0033728D" w:rsidRDefault="0033728D" w:rsidP="0033728D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14447A">
        <w:rPr>
          <w:rFonts w:ascii="Arial" w:eastAsia="Arial" w:hAnsi="Arial" w:cs="Arial"/>
          <w:sz w:val="24"/>
          <w:szCs w:val="24"/>
        </w:rPr>
        <w:t>4</w:t>
      </w:r>
      <w:r w:rsidR="004B7B4A">
        <w:rPr>
          <w:rFonts w:ascii="Arial" w:eastAsia="Arial" w:hAnsi="Arial" w:cs="Arial"/>
          <w:sz w:val="24"/>
          <w:szCs w:val="24"/>
        </w:rPr>
        <w:t xml:space="preserve"> Especificação dos Casos de Uso</w:t>
      </w:r>
    </w:p>
    <w:p w14:paraId="311F5EDB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1. Abertura de Conta (Funcionário)</w:t>
      </w:r>
    </w:p>
    <w:p w14:paraId="1B86CA5B" w14:textId="42AE252E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Objetivo: Permitir ao funcionário abrir uma nova conta bancária para um cliente.</w:t>
      </w:r>
    </w:p>
    <w:p w14:paraId="1D0DD3E3" w14:textId="579465E8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Ator Principal: Funcionário.</w:t>
      </w:r>
    </w:p>
    <w:p w14:paraId="3686623D" w14:textId="60EF4E1C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Pré-condição: O funcionário está autenticado no sistema.</w:t>
      </w:r>
    </w:p>
    <w:p w14:paraId="5C738F88" w14:textId="0D1E5D55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 Principal:</w:t>
      </w:r>
    </w:p>
    <w:p w14:paraId="58563849" w14:textId="65548174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Funcionário escolhe a opção "Abertura de Conta".</w:t>
      </w:r>
    </w:p>
    <w:p w14:paraId="7EBA273A" w14:textId="51D0F8C7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solicita o tipo de conta (Poupança ou Corrente).</w:t>
      </w:r>
    </w:p>
    <w:p w14:paraId="467FCCB0" w14:textId="6D1485D5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escolhe o tipo de conta.</w:t>
      </w:r>
    </w:p>
    <w:p w14:paraId="2FDC5614" w14:textId="457D1C9E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 xml:space="preserve">O sistema solicita os dados do cliente (nome, CPF, endereço, </w:t>
      </w:r>
      <w:r w:rsidR="004B7B4A" w:rsidRPr="0033728D">
        <w:rPr>
          <w:rFonts w:ascii="Arial" w:eastAsia="Arial" w:hAnsi="Arial" w:cs="Arial"/>
          <w:sz w:val="24"/>
          <w:szCs w:val="24"/>
        </w:rPr>
        <w:t>telefone etc.</w:t>
      </w:r>
      <w:r w:rsidRPr="0033728D">
        <w:rPr>
          <w:rFonts w:ascii="Arial" w:eastAsia="Arial" w:hAnsi="Arial" w:cs="Arial"/>
          <w:sz w:val="24"/>
          <w:szCs w:val="24"/>
        </w:rPr>
        <w:t>).</w:t>
      </w:r>
    </w:p>
    <w:p w14:paraId="32DF0473" w14:textId="07543EC0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insere as informações.</w:t>
      </w:r>
    </w:p>
    <w:p w14:paraId="30BA78AF" w14:textId="738CC3C3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valida os dados.</w:t>
      </w:r>
    </w:p>
    <w:p w14:paraId="7CB4A14B" w14:textId="23D11476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cria a conta e associa o cliente a ela.</w:t>
      </w:r>
    </w:p>
    <w:p w14:paraId="389CC4A4" w14:textId="3468A2CC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exibe uma mensagem de sucesso.</w:t>
      </w:r>
    </w:p>
    <w:p w14:paraId="71308DEF" w14:textId="77777777" w:rsidR="00154744" w:rsidRPr="0033728D" w:rsidRDefault="00154744" w:rsidP="0033728D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Fluxos Alternativos:</w:t>
      </w:r>
    </w:p>
    <w:p w14:paraId="6EC1F92A" w14:textId="77777777" w:rsidR="00154744" w:rsidRPr="0033728D" w:rsidRDefault="00154744" w:rsidP="0033728D">
      <w:pPr>
        <w:pStyle w:val="PargrafodaLista"/>
        <w:numPr>
          <w:ilvl w:val="1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lastRenderedPageBreak/>
        <w:t>Se os dados fornecidos são inválidos (</w:t>
      </w:r>
      <w:proofErr w:type="spellStart"/>
      <w:r w:rsidRPr="0033728D">
        <w:rPr>
          <w:rFonts w:ascii="Arial" w:eastAsia="Arial" w:hAnsi="Arial" w:cs="Arial"/>
          <w:sz w:val="24"/>
          <w:szCs w:val="24"/>
        </w:rPr>
        <w:t>ex</w:t>
      </w:r>
      <w:proofErr w:type="spellEnd"/>
      <w:r w:rsidRPr="0033728D">
        <w:rPr>
          <w:rFonts w:ascii="Arial" w:eastAsia="Arial" w:hAnsi="Arial" w:cs="Arial"/>
          <w:sz w:val="24"/>
          <w:szCs w:val="24"/>
        </w:rPr>
        <w:t>: CPF já cadastrado), o sistema informa o erro e permite nova tentativa.</w:t>
      </w:r>
    </w:p>
    <w:p w14:paraId="2280BD77" w14:textId="77777777" w:rsidR="00154744" w:rsidRPr="00810769" w:rsidRDefault="00154744" w:rsidP="00810769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Pós-condição: Uma nova conta foi criada e associada ao cliente.</w:t>
      </w:r>
    </w:p>
    <w:p w14:paraId="3FF145CA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2. Consulta de Saldo (Cliente)</w:t>
      </w:r>
    </w:p>
    <w:p w14:paraId="260F1BC5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Objetivo: Permitir que o cliente consulte o saldo de sua conta bancária.</w:t>
      </w:r>
    </w:p>
    <w:p w14:paraId="2CA90FB0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Ator Principal: Cliente.</w:t>
      </w:r>
    </w:p>
    <w:p w14:paraId="6CCB9279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Pré-condição: O cliente está autenticado no sistema.</w:t>
      </w:r>
    </w:p>
    <w:p w14:paraId="58BF2D5B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Fluxo Principal:</w:t>
      </w:r>
    </w:p>
    <w:p w14:paraId="393BF093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Cliente escolhe "Consultar Saldo" no menu.</w:t>
      </w:r>
    </w:p>
    <w:p w14:paraId="4B88FC30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solicita a senha do cliente.</w:t>
      </w:r>
    </w:p>
    <w:p w14:paraId="613F8D89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cliente insere sua senha.</w:t>
      </w:r>
    </w:p>
    <w:p w14:paraId="5E25A147" w14:textId="31A2BB7C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 w:rsidRPr="0093568E">
        <w:rPr>
          <w:rFonts w:ascii="Arial" w:eastAsia="Arial" w:hAnsi="Arial" w:cs="Arial"/>
          <w:sz w:val="24"/>
          <w:szCs w:val="24"/>
        </w:rPr>
        <w:t xml:space="preserve">sistema </w:t>
      </w:r>
      <w:r w:rsidR="004B7B4A" w:rsidRPr="0093568E">
        <w:rPr>
          <w:rFonts w:ascii="Arial" w:eastAsia="Arial" w:hAnsi="Arial" w:cs="Arial"/>
          <w:sz w:val="24"/>
          <w:szCs w:val="24"/>
        </w:rPr>
        <w:t>válida</w:t>
      </w:r>
      <w:proofErr w:type="gramEnd"/>
      <w:r w:rsidRPr="0093568E">
        <w:rPr>
          <w:rFonts w:ascii="Arial" w:eastAsia="Arial" w:hAnsi="Arial" w:cs="Arial"/>
          <w:sz w:val="24"/>
          <w:szCs w:val="24"/>
        </w:rPr>
        <w:t xml:space="preserve"> a senha.</w:t>
      </w:r>
    </w:p>
    <w:p w14:paraId="64A8F8D5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exibe o saldo da conta do cliente.</w:t>
      </w:r>
    </w:p>
    <w:p w14:paraId="415EEDA1" w14:textId="77777777" w:rsidR="00154744" w:rsidRPr="00CA5E2E" w:rsidRDefault="00154744" w:rsidP="00CA5E2E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Fluxos Alternativos:</w:t>
      </w:r>
    </w:p>
    <w:p w14:paraId="71CF02B1" w14:textId="77777777" w:rsidR="00154744" w:rsidRPr="00CA5E2E" w:rsidRDefault="00154744" w:rsidP="00CA5E2E">
      <w:pPr>
        <w:pStyle w:val="PargrafodaLista"/>
        <w:numPr>
          <w:ilvl w:val="2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Se a senha fornecida for inválida, o sistema exibe uma mensagem de erro e permite nova tentativa.</w:t>
      </w:r>
    </w:p>
    <w:p w14:paraId="078CD239" w14:textId="2DA72BE6" w:rsidR="007C47BB" w:rsidRPr="00E506E7" w:rsidRDefault="00154744" w:rsidP="00E506E7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E506E7">
        <w:rPr>
          <w:rFonts w:ascii="Arial" w:eastAsia="Arial" w:hAnsi="Arial" w:cs="Arial"/>
          <w:sz w:val="24"/>
          <w:szCs w:val="24"/>
        </w:rPr>
        <w:t>Pós-condição: O saldo da conta do cliente é exibido.</w:t>
      </w:r>
      <w:r w:rsidR="004B7B4A" w:rsidRPr="00E506E7">
        <w:rPr>
          <w:rFonts w:ascii="Arial" w:eastAsia="Arial" w:hAnsi="Arial" w:cs="Arial"/>
          <w:sz w:val="24"/>
          <w:szCs w:val="24"/>
        </w:rPr>
        <w:tab/>
      </w:r>
    </w:p>
    <w:p w14:paraId="77D377A4" w14:textId="77777777" w:rsidR="00250636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4.</w:t>
      </w:r>
      <w:r w:rsidR="0014447A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Diagramas de Sequências</w:t>
      </w:r>
    </w:p>
    <w:p w14:paraId="0A07CF14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57F2EA91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151B20FF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054F1FAB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5BE8F9D5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148777C8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8DBFA54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8C376F3" w14:textId="77777777" w:rsidR="00250636" w:rsidRDefault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E97039B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28C0FDB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075CE08B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C1771B6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A6FB686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0876495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582B16E6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747E8632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56A5828C" w14:textId="77777777" w:rsidR="004B7B4A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06983FD" w14:textId="34EF2D31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D7A2365" w14:textId="372EB8D1" w:rsidR="00250636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</w:t>
      </w:r>
      <w:r w:rsidR="0014447A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 Diagrama de Classe</w:t>
      </w:r>
    </w:p>
    <w:p w14:paraId="05E47005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162B9CF" wp14:editId="154F4598">
            <wp:extent cx="5760085" cy="4646295"/>
            <wp:effectExtent l="0" t="0" r="0" b="1905"/>
            <wp:docPr id="42324599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45995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ab/>
      </w:r>
    </w:p>
    <w:p w14:paraId="43585A18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062A470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7172F008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06BBEE90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51F7A92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018266DA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73FBD65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07A03D5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CAC0F47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7DC4A1CC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7A84E5A2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77EA603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1C7B69D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C9522C9" w14:textId="77777777" w:rsidR="00250636" w:rsidRDefault="00250636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54AC39A4" w14:textId="6450E7FF" w:rsidR="00C8430B" w:rsidRDefault="004B7B4A" w:rsidP="00250636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</w:t>
      </w:r>
      <w:r w:rsidR="0014447A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 Modelo lógico</w:t>
      </w:r>
    </w:p>
    <w:p w14:paraId="38E502E6" w14:textId="2D50FEA2" w:rsidR="007C47BB" w:rsidRDefault="00C8430B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7454E6B" wp14:editId="5F011DA8">
            <wp:extent cx="5760085" cy="4298315"/>
            <wp:effectExtent l="0" t="0" r="0" b="6985"/>
            <wp:docPr id="770682915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2915" name="Imagem 6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ab/>
      </w:r>
    </w:p>
    <w:p w14:paraId="44AD112A" w14:textId="6C3553F4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4.</w:t>
      </w:r>
      <w:r w:rsidR="0014447A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 Dicionário de Dados</w:t>
      </w:r>
    </w:p>
    <w:p w14:paraId="3E784968" w14:textId="77777777" w:rsidR="007C47BB" w:rsidRDefault="007C47BB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7A4E9C2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DE INTERFACES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7CA87C2F" w14:textId="77777777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5.1 Tela Inicial</w:t>
      </w:r>
      <w:r>
        <w:rPr>
          <w:rFonts w:ascii="Arial" w:eastAsia="Arial" w:hAnsi="Arial" w:cs="Arial"/>
          <w:sz w:val="24"/>
          <w:szCs w:val="24"/>
        </w:rPr>
        <w:tab/>
      </w:r>
    </w:p>
    <w:p w14:paraId="66B10691" w14:textId="77777777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5.2 Tela Login</w:t>
      </w:r>
      <w:r>
        <w:rPr>
          <w:rFonts w:ascii="Arial" w:eastAsia="Arial" w:hAnsi="Arial" w:cs="Arial"/>
          <w:sz w:val="24"/>
          <w:szCs w:val="24"/>
        </w:rPr>
        <w:tab/>
      </w:r>
    </w:p>
    <w:p w14:paraId="3055CD4E" w14:textId="77777777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5.3 Telas da funcionalidade principal</w:t>
      </w:r>
    </w:p>
    <w:p w14:paraId="66B20100" w14:textId="77777777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55DD4AC5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CONCLUSÃO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258A4561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GLOSSÁRIO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44945D99" w14:textId="77777777" w:rsidR="007C47BB" w:rsidRDefault="004B7B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 BIBLIOGRÁFICAS</w:t>
      </w:r>
    </w:p>
    <w:sectPr w:rsidR="007C47BB">
      <w:headerReference w:type="default" r:id="rId12"/>
      <w:footerReference w:type="default" r:id="rId13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21AEB" w14:textId="77777777" w:rsidR="001E3C94" w:rsidRDefault="001E3C94">
      <w:pPr>
        <w:spacing w:after="0" w:line="240" w:lineRule="auto"/>
      </w:pPr>
      <w:r>
        <w:separator/>
      </w:r>
    </w:p>
  </w:endnote>
  <w:endnote w:type="continuationSeparator" w:id="0">
    <w:p w14:paraId="17196B7D" w14:textId="77777777" w:rsidR="001E3C94" w:rsidRDefault="001E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5EA0" w14:textId="5B7E2993" w:rsidR="007C47BB" w:rsidRDefault="004B7B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UCB – </w:t>
    </w:r>
    <w:r>
      <w:t xml:space="preserve">Laboratório de Banco de Dados </w:t>
    </w:r>
    <w:r>
      <w:rPr>
        <w:color w:val="000000"/>
      </w:rPr>
      <w:t xml:space="preserve">– Prof. </w:t>
    </w:r>
    <w:r>
      <w:t>William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38057FB2" wp14:editId="4600A7DB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l="0" t="0" r="0" b="0"/>
              <wp:wrapNone/>
              <wp:docPr id="88" name="Conector de Seta Ret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1988" y="3780000"/>
                        <a:ext cx="5788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7A0B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b="0" l="0" r="0" t="0"/>
              <wp:wrapNone/>
              <wp:docPr id="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CA21" w14:textId="77777777" w:rsidR="001E3C94" w:rsidRDefault="001E3C94">
      <w:pPr>
        <w:spacing w:after="0" w:line="240" w:lineRule="auto"/>
      </w:pPr>
      <w:r>
        <w:separator/>
      </w:r>
    </w:p>
  </w:footnote>
  <w:footnote w:type="continuationSeparator" w:id="0">
    <w:p w14:paraId="4FEC5D86" w14:textId="77777777" w:rsidR="001E3C94" w:rsidRDefault="001E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98139" w14:textId="77777777" w:rsidR="007C47BB" w:rsidRDefault="004B7B4A">
    <w:pPr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9F3BFE">
      <w:rPr>
        <w:rFonts w:ascii="Arial" w:eastAsia="Arial" w:hAnsi="Arial" w:cs="Arial"/>
        <w:noProof/>
        <w:sz w:val="24"/>
        <w:szCs w:val="24"/>
      </w:rPr>
      <w:t>2</w:t>
    </w:r>
    <w:r>
      <w:rPr>
        <w:rFonts w:ascii="Arial" w:eastAsia="Arial" w:hAnsi="Arial" w:cs="Arial"/>
        <w:sz w:val="24"/>
        <w:szCs w:val="24"/>
      </w:rPr>
      <w:fldChar w:fldCharType="end"/>
    </w:r>
  </w:p>
  <w:p w14:paraId="5BAF43B8" w14:textId="77777777" w:rsidR="007C47BB" w:rsidRDefault="007C47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BF6"/>
    <w:multiLevelType w:val="hybridMultilevel"/>
    <w:tmpl w:val="CB167EE8"/>
    <w:lvl w:ilvl="0" w:tplc="0416000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540" w:hanging="360"/>
      </w:pPr>
      <w:rPr>
        <w:rFonts w:ascii="Wingdings" w:hAnsi="Wingdings" w:hint="default"/>
      </w:rPr>
    </w:lvl>
  </w:abstractNum>
  <w:abstractNum w:abstractNumId="1" w15:restartNumberingAfterBreak="0">
    <w:nsid w:val="1C371F59"/>
    <w:multiLevelType w:val="multilevel"/>
    <w:tmpl w:val="C50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153A"/>
    <w:multiLevelType w:val="hybridMultilevel"/>
    <w:tmpl w:val="2FD66A06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1ECF346A"/>
    <w:multiLevelType w:val="multilevel"/>
    <w:tmpl w:val="16D4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D6D68"/>
    <w:multiLevelType w:val="hybridMultilevel"/>
    <w:tmpl w:val="DC80B0B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20190B92"/>
    <w:multiLevelType w:val="hybridMultilevel"/>
    <w:tmpl w:val="462ED6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247254"/>
    <w:multiLevelType w:val="hybridMultilevel"/>
    <w:tmpl w:val="87368C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242440"/>
    <w:multiLevelType w:val="multilevel"/>
    <w:tmpl w:val="AD20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F13B7"/>
    <w:multiLevelType w:val="hybridMultilevel"/>
    <w:tmpl w:val="878EF46C"/>
    <w:lvl w:ilvl="0" w:tplc="FFFFFFFF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41954374"/>
    <w:multiLevelType w:val="hybridMultilevel"/>
    <w:tmpl w:val="F2F41D46"/>
    <w:lvl w:ilvl="0" w:tplc="0416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D84615E"/>
    <w:multiLevelType w:val="multilevel"/>
    <w:tmpl w:val="5F583D1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5E4F49"/>
    <w:multiLevelType w:val="hybridMultilevel"/>
    <w:tmpl w:val="CF742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370AC"/>
    <w:multiLevelType w:val="hybridMultilevel"/>
    <w:tmpl w:val="94868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2339">
    <w:abstractNumId w:val="10"/>
  </w:num>
  <w:num w:numId="2" w16cid:durableId="1135222900">
    <w:abstractNumId w:val="3"/>
  </w:num>
  <w:num w:numId="3" w16cid:durableId="196699992">
    <w:abstractNumId w:val="11"/>
  </w:num>
  <w:num w:numId="4" w16cid:durableId="1188520035">
    <w:abstractNumId w:val="0"/>
  </w:num>
  <w:num w:numId="5" w16cid:durableId="1885409363">
    <w:abstractNumId w:val="12"/>
  </w:num>
  <w:num w:numId="6" w16cid:durableId="1112557239">
    <w:abstractNumId w:val="6"/>
  </w:num>
  <w:num w:numId="7" w16cid:durableId="1523056887">
    <w:abstractNumId w:val="5"/>
  </w:num>
  <w:num w:numId="8" w16cid:durableId="2034107259">
    <w:abstractNumId w:val="1"/>
  </w:num>
  <w:num w:numId="9" w16cid:durableId="1564682003">
    <w:abstractNumId w:val="7"/>
  </w:num>
  <w:num w:numId="10" w16cid:durableId="484398980">
    <w:abstractNumId w:val="2"/>
  </w:num>
  <w:num w:numId="11" w16cid:durableId="1469396221">
    <w:abstractNumId w:val="4"/>
  </w:num>
  <w:num w:numId="12" w16cid:durableId="1085959149">
    <w:abstractNumId w:val="9"/>
  </w:num>
  <w:num w:numId="13" w16cid:durableId="145241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BB"/>
    <w:rsid w:val="0014447A"/>
    <w:rsid w:val="00154744"/>
    <w:rsid w:val="001648E8"/>
    <w:rsid w:val="0019013A"/>
    <w:rsid w:val="001E3C94"/>
    <w:rsid w:val="00250636"/>
    <w:rsid w:val="0029479A"/>
    <w:rsid w:val="0033036F"/>
    <w:rsid w:val="0033728D"/>
    <w:rsid w:val="003653BF"/>
    <w:rsid w:val="00374AB1"/>
    <w:rsid w:val="003D3624"/>
    <w:rsid w:val="003F7C3C"/>
    <w:rsid w:val="004B7B4A"/>
    <w:rsid w:val="004C3D04"/>
    <w:rsid w:val="00785601"/>
    <w:rsid w:val="007C09EA"/>
    <w:rsid w:val="007C47BB"/>
    <w:rsid w:val="00810769"/>
    <w:rsid w:val="0093568E"/>
    <w:rsid w:val="009F3BFE"/>
    <w:rsid w:val="009F4DD0"/>
    <w:rsid w:val="00A17BA6"/>
    <w:rsid w:val="00C8430B"/>
    <w:rsid w:val="00CA5E2E"/>
    <w:rsid w:val="00D11062"/>
    <w:rsid w:val="00E040C3"/>
    <w:rsid w:val="00E5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1920"/>
  <w15:docId w15:val="{832DA6E5-3FBF-45EF-8EB7-13D2D7E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Fontepargpadro"/>
    <w:rsid w:val="00D97C8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7GGZQylQshmUKD39Rymv1xykkA==">CgMxLjAyCGguZ2pkZ3hzMg5oLm9veTB2dGFlbjFvOTIJaC4xZm9iOXRlMg5oLm8wNnNmcHJnb28yMjIJaC4zem55c2g3MgloLjJldDkycDAyDmgudTVnc2R3OWRhaW11OAByITFLdTRpWkZTSjR1TXFOQ0xTVTlXTEEteldTNEpSa0hEbQ==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1745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Milton Pombo da Paz</dc:creator>
  <cp:lastModifiedBy>Guilherme Fiorelli Braz Rodrigues</cp:lastModifiedBy>
  <cp:revision>19</cp:revision>
  <dcterms:created xsi:type="dcterms:W3CDTF">2024-03-28T16:25:00Z</dcterms:created>
  <dcterms:modified xsi:type="dcterms:W3CDTF">2024-11-22T18:25:00Z</dcterms:modified>
</cp:coreProperties>
</file>