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bidi w:val="0"/>
        <w:spacing w:lineRule="auto" w:line="276" w:before="480" w:after="0"/>
        <w:ind w:hanging="0" w:left="0" w:right="0"/>
        <w:jc w:val="left"/>
        <w:rPr>
          <w:rFonts w:ascii="Calibri" w:hAnsi="Calibri" w:eastAsia="Calibri" w:cs="Calibri"/>
          <w:b/>
          <w:color w:val="365F91"/>
          <w:spacing w:val="0"/>
          <w:sz w:val="28"/>
          <w:shd w:fill="auto" w:val="clear"/>
        </w:rPr>
      </w:pPr>
      <w:r>
        <w:rPr>
          <w:rFonts w:eastAsia="Calibri" w:cs="Calibri"/>
          <w:b/>
          <w:color w:val="365F91"/>
          <w:spacing w:val="0"/>
          <w:sz w:val="28"/>
          <w:shd w:fill="auto" w:val="clear"/>
        </w:rPr>
        <w:t>Resumo dos Capítulos 1 ao 12 - The Rust Programming Language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1 - Introdução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Explica como instalar o Rust via rustup, compilar e rodar o primeiro programa: 'Hello, World!'. Também apresenta o Cargo, o gerenciador de pacotes e builds do Rust.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2 - Jogo da Adivinhação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Primeiro projeto completo em Rust. Ensina sobre entrada de dados, geração de números aleatórios, estruturas de controle e manipulação de strings. É uma introdução prática à linguagem.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3 - Conceitos Comuns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- Variáveis e mutabilidade</w:t>
        <w:br/>
        <w:t>- Tipos primitivos</w:t>
        <w:br/>
        <w:t>- Funções e parâmetros</w:t>
        <w:br/>
        <w:t>- Comentários</w:t>
        <w:br/>
        <w:t>- Fluxo de controle com `if`, `loop`, `while`, `for`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4 - Ownership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Rust não possui garbage collector. Este capítulo introduz o conceito de ownership, que garante segurança de memória através de regras rígidas de posse e borrowing. Também cobre fatias (slices).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5 - Structs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Mostra como definir e instanciar estruturas, associar métodos e usar `impl` para organizar o código orientado a dados.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6 - Enums e Match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Uso de enums para representar diferentes tipos de dados. Introduz `match` e `if let` para controle de fluxo com padrão.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7 - Gerenciamento de Projetos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Explica o uso de pacotes, crates, módulos, caminhos, `use` e organização em múltiplos arquivos.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8 - Coleções Comuns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- Vectors (listas)</w:t>
        <w:br/>
        <w:t>- Strings (texto UTF-8)</w:t>
        <w:br/>
        <w:t>- HashMaps (pares chave-valor)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9 - Tratamento de Erros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Mostra como lidar com erros com `panic!` e `Result`. Explica quando usar cada abordagem.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10 - Genéricos, Traits e Lifetimes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Permite escrever código flexível com tipos genéricos. Traits definem comportamento comum. Lifetimes garantem segurança em referências de memória.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11 - Testes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Criação de testes com `#[test]`, controle com `#[should_panic]`, e organização dos testes em módulos.</w:t>
      </w:r>
    </w:p>
    <w:p>
      <w:pPr>
        <w:pStyle w:val="Normal"/>
        <w:keepNext w:val="true"/>
        <w:keepLines/>
        <w:bidi w:val="0"/>
        <w:spacing w:lineRule="auto" w:line="276" w:before="200" w:after="0"/>
        <w:ind w:hanging="0" w:left="0" w:right="0"/>
        <w:jc w:val="left"/>
        <w:rPr>
          <w:rFonts w:ascii="Calibri" w:hAnsi="Calibri" w:eastAsia="Calibri" w:cs="Calibri"/>
          <w:b/>
          <w:color w:val="4F81BD"/>
          <w:spacing w:val="0"/>
          <w:sz w:val="26"/>
          <w:shd w:fill="auto" w:val="clear"/>
        </w:rPr>
      </w:pPr>
      <w:r>
        <w:rPr>
          <w:rFonts w:eastAsia="Calibri" w:cs="Calibri"/>
          <w:b/>
          <w:color w:val="4F81BD"/>
          <w:spacing w:val="0"/>
          <w:sz w:val="26"/>
          <w:shd w:fill="auto" w:val="clear"/>
        </w:rPr>
        <w:t>Capítulo 12 - Projeto Minigrep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t>Construção de um programa CLI que busca por strings em arquivos. Ensina:</w:t>
        <w:br/>
        <w:t>- Leitura de argumentos</w:t>
        <w:br/>
        <w:t>- Leitura de arquivos</w:t>
        <w:br/>
        <w:t>- Modularização e testes</w:t>
        <w:br/>
        <w:t>- Uso de variáveis de ambiente</w:t>
        <w:br/>
        <w:t>- Escrita para stderr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</w:r>
    </w:p>
    <w:p>
      <w:pPr>
        <w:pStyle w:val="Heading2"/>
        <w:bidi w:val="0"/>
        <w:jc w:val="left"/>
        <w:rPr/>
      </w:pPr>
      <w:r>
        <w:rPr/>
        <w:t>Capítulo 13 – Funcionalidades Funcionais: Iteradores e Closures</w:t>
      </w:r>
    </w:p>
    <w:p>
      <w:pPr>
        <w:pStyle w:val="Normal"/>
        <w:bidi w:val="0"/>
        <w:jc w:val="left"/>
        <w:rPr/>
      </w:pPr>
      <w:r>
        <w:rPr/>
        <w:br/>
        <w:t>✅ **Closures**</w:t>
        <w:br/>
        <w:t>- Funções anônimas que podem capturar variáveis do escopo.</w:t>
        <w:br/>
        <w:t>- Sintaxe enxuta:</w:t>
        <w:br/>
        <w:t>```</w:t>
        <w:br/>
        <w:t>let soma = |a, b| a + b;</w:t>
        <w:br/>
        <w:t>println!("{}", soma(2, 3));</w:t>
        <w:br/>
        <w:t>```</w:t>
        <w:br/>
        <w:br/>
        <w:t>✅ **Iteradores**</w:t>
        <w:br/>
        <w:t>- Métodos comuns: `.map()`, `.filter()`, `.fold()`, `.collect()`</w:t>
        <w:br/>
        <w:t>- Exemplo:</w:t>
        <w:br/>
        <w:t>```</w:t>
        <w:br/>
        <w:t>let v = vec![1, 2, 3];</w:t>
        <w:br/>
        <w:t>let quadrados: Vec&lt;_&gt; = v.iter().map(|x| x * x).collect();</w:t>
        <w:br/>
        <w:t>```</w:t>
        <w:br/>
        <w:br/>
        <w:t>✅ **Iteradores Personalizados**</w:t>
        <w:br/>
        <w:t>- Criados implementando o trait `Iterator`.</w:t>
        <w:br/>
        <w:br/>
        <w:t>✅ **Refatoração do Minigrep**</w:t>
        <w:br/>
        <w:t>- A lógica de busca foi reescrita para usar closures e iteradores:</w:t>
        <w:br/>
        <w:t>```</w:t>
        <w:br/>
        <w:t>pub fn search&lt;'a&gt;(query: &amp;str, contents: &amp;'a str) -&gt; Vec&lt;&amp;'a str&gt; {</w:t>
        <w:br/>
        <w:t xml:space="preserve">    contents.lines().filter(|line| line.contains(query)).collect()</w:t>
        <w:br/>
        <w:t>}</w:t>
        <w:br/>
        <w:t>```</w:t>
        <w:br/>
      </w:r>
    </w:p>
    <w:p>
      <w:pPr>
        <w:pStyle w:val="Heading2"/>
        <w:bidi w:val="0"/>
        <w:jc w:val="left"/>
        <w:rPr/>
      </w:pPr>
      <w:r>
        <w:rPr/>
        <w:t>Capítulo 14 – Mais Sobre Cargo e Crates.io</w:t>
      </w:r>
    </w:p>
    <w:p>
      <w:pPr>
        <w:pStyle w:val="Normal"/>
        <w:bidi w:val="0"/>
        <w:jc w:val="left"/>
        <w:rPr/>
      </w:pPr>
      <w:r>
        <w:rPr/>
        <w:br/>
        <w:t>✅ **Perfis de Build**</w:t>
        <w:br/>
        <w:t>- `dev` e `release` podem ser configurados no `Cargo.toml`.</w:t>
        <w:br/>
        <w:br/>
        <w:t>✅ **Publicação no Crates.io**</w:t>
        <w:br/>
        <w:t>- Como preparar um crate com metadados e publicar com:</w:t>
        <w:br/>
        <w:t>```</w:t>
        <w:br/>
        <w:t>cargo publish</w:t>
        <w:br/>
        <w:t>```</w:t>
        <w:br/>
        <w:br/>
        <w:t>✅ **Workspaces**</w:t>
        <w:br/>
        <w:t>- Agrupam múltiplos pacotes/crates no mesmo projeto.</w:t>
        <w:br/>
        <w:t>```</w:t>
        <w:br/>
        <w:t>[workspace]</w:t>
        <w:br/>
        <w:t>members = ["lib1", "app1"]</w:t>
        <w:br/>
        <w:t>```</w:t>
        <w:br/>
      </w:r>
    </w:p>
    <w:p>
      <w:pPr>
        <w:pStyle w:val="Heading2"/>
        <w:bidi w:val="0"/>
        <w:jc w:val="left"/>
        <w:rPr/>
      </w:pPr>
      <w:r>
        <w:rPr/>
        <w:t>Capítulo 15 – Ponteiros Inteligentes (Smart Pointers)</w:t>
      </w:r>
    </w:p>
    <w:p>
      <w:pPr>
        <w:pStyle w:val="Normal"/>
        <w:bidi w:val="0"/>
        <w:spacing w:lineRule="auto" w:line="276" w:before="0" w:after="200"/>
        <w:ind w:hanging="0" w:left="0" w:right="0"/>
        <w:jc w:val="left"/>
        <w:rPr>
          <w:rFonts w:ascii="Cambria" w:hAnsi="Cambria" w:eastAsia="Cambria" w:cs="Cambria"/>
          <w:color w:val="auto"/>
          <w:spacing w:val="0"/>
          <w:sz w:val="22"/>
          <w:shd w:fill="auto" w:val="clear"/>
        </w:rPr>
      </w:pPr>
      <w:r>
        <w:rPr>
          <w:rFonts w:eastAsia="Cambria" w:cs="Cambria" w:ascii="Cambria" w:hAnsi="Cambria"/>
          <w:color w:val="000000"/>
          <w:spacing w:val="0"/>
          <w:sz w:val="22"/>
          <w:shd w:fill="auto" w:val="clear"/>
        </w:rPr>
        <w:br/>
        <w:t>✅ **Box&lt;T&gt;**</w:t>
        <w:br/>
        <w:t>- Armazena valores no heap.</w:t>
        <w:br/>
        <w:t>```</w:t>
        <w:br/>
        <w:t>let b = Box::new(5);</w:t>
        <w:br/>
        <w:t>println!("{}", b);</w:t>
        <w:br/>
        <w:t>```</w:t>
        <w:br/>
        <w:br/>
        <w:t>✅ **Rc&lt;T&gt;**</w:t>
        <w:br/>
        <w:t>- Contador de referências para múltiplos donos imutáveis.</w:t>
        <w:br/>
        <w:br/>
        <w:t>✅ **RefCell&lt;T&gt;**</w:t>
        <w:br/>
        <w:t>- Permite mutabilidade em tempo de execução mesmo com referência imutável.</w:t>
        <w:br/>
        <w:br/>
        <w:t>✅ **Rc&lt;RefCell&lt;T&gt;&gt;**</w:t>
        <w:br/>
        <w:t>- Combinação muito usada para múltiplas referências mutáveis compartilhadas.</w:t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LibreOffice/25.2.4.3$Windows_X86_64 LibreOffice_project/33e196637044ead23f5c3226cde09b47731f7e27</Application>
  <AppVersion>15.0000</AppVersion>
  <Pages>3</Pages>
  <Words>532</Words>
  <Characters>2969</Characters>
  <CharactersWithSpaces>3491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2025-07-13T14:31:36Z</dcterms:modified>
  <cp:revision>1</cp:revision>
  <dc:subject/>
  <dc:title/>
</cp:coreProperties>
</file>