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665D" w14:textId="77777777" w:rsidR="00A10684" w:rsidRDefault="00570DCA">
      <w:r>
        <w:tab/>
      </w:r>
    </w:p>
    <w:p w14:paraId="6F61E688" w14:textId="77777777" w:rsidR="00A10684" w:rsidRDefault="00A10684"/>
    <w:p w14:paraId="19D5ED10" w14:textId="77777777" w:rsidR="00A10684" w:rsidRDefault="00A10684"/>
    <w:p w14:paraId="3EF449D1" w14:textId="77777777" w:rsidR="00A10684" w:rsidRDefault="00A10684"/>
    <w:p w14:paraId="3CC0A9F2" w14:textId="77777777" w:rsidR="00A10684" w:rsidRDefault="00A10684"/>
    <w:p w14:paraId="46448CA5" w14:textId="77777777" w:rsidR="00A10684" w:rsidRPr="00D85695" w:rsidRDefault="00000000">
      <w:pPr>
        <w:spacing w:after="80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56"/>
          <w:szCs w:val="56"/>
        </w:rPr>
        <w:t>Sistema de Banco de Dados</w:t>
      </w:r>
    </w:p>
    <w:p w14:paraId="4ED466B7" w14:textId="77777777" w:rsidR="00A10684" w:rsidRPr="00D85695" w:rsidRDefault="00000000">
      <w:pPr>
        <w:spacing w:after="80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32"/>
          <w:szCs w:val="32"/>
        </w:rPr>
        <w:t>Catálogo de Livros e Cadastro de Usuários</w:t>
      </w:r>
    </w:p>
    <w:p w14:paraId="45754CFA" w14:textId="77777777" w:rsidR="00A10684" w:rsidRPr="00D85695" w:rsidRDefault="00000000">
      <w:pPr>
        <w:spacing w:after="600"/>
        <w:jc w:val="center"/>
        <w:rPr>
          <w:color w:val="000000" w:themeColor="text1"/>
        </w:rPr>
      </w:pPr>
      <w:r>
        <w:rPr>
          <w:i/>
          <w:iCs/>
          <w:color w:val="000000" w:themeColor="text1"/>
          <w:sz w:val="26"/>
          <w:szCs w:val="26"/>
        </w:rPr>
        <w:t>Documentação do Projeto</w:t>
      </w:r>
    </w:p>
    <w:p w14:paraId="4016EC23" w14:textId="77777777" w:rsidR="00A10684" w:rsidRDefault="00A10684"/>
    <w:p w14:paraId="4A6DC1F9" w14:textId="77777777" w:rsidR="00A10684" w:rsidRDefault="00A10684"/>
    <w:p w14:paraId="6FB73D54" w14:textId="77777777" w:rsidR="00A10684" w:rsidRDefault="00A10684"/>
    <w:p w14:paraId="63B8B17B" w14:textId="77777777" w:rsidR="00A10684" w:rsidRDefault="00A10684"/>
    <w:p w14:paraId="3F7DA02A" w14:textId="77777777" w:rsidR="00A10684" w:rsidRDefault="00A10684"/>
    <w:p w14:paraId="517634FD" w14:textId="77777777" w:rsidR="00A10684" w:rsidRDefault="00A10684"/>
    <w:p w14:paraId="3EDB9D8F" w14:textId="77777777" w:rsidR="00A10684" w:rsidRPr="00D85695" w:rsidRDefault="00D85695">
      <w:pPr>
        <w:spacing w:after="60"/>
        <w:jc w:val="center"/>
        <w:rPr>
          <w:color w:val="000000" w:themeColor="text1"/>
        </w:rPr>
      </w:pPr>
      <w:r>
        <w:rPr>
          <w:color w:val="000000" w:themeColor="text1"/>
        </w:rPr>
        <w:t xml:space="preserve">João Pedro Coelho, </w:t>
      </w:r>
      <w:proofErr w:type="spellStart"/>
      <w:r>
        <w:rPr>
          <w:color w:val="000000" w:themeColor="text1"/>
        </w:rPr>
        <w:t>Kaique</w:t>
      </w:r>
      <w:proofErr w:type="spellEnd"/>
      <w:r>
        <w:rPr>
          <w:color w:val="000000" w:themeColor="text1"/>
        </w:rPr>
        <w:t xml:space="preserve"> Munhoz, Théo </w:t>
      </w:r>
      <w:proofErr w:type="spellStart"/>
      <w:r>
        <w:rPr>
          <w:color w:val="000000" w:themeColor="text1"/>
        </w:rPr>
        <w:t>Seraphim</w:t>
      </w:r>
      <w:proofErr w:type="spellEnd"/>
      <w:r>
        <w:rPr>
          <w:color w:val="000000" w:themeColor="text1"/>
        </w:rPr>
        <w:t xml:space="preserve">, Yuri </w:t>
      </w:r>
      <w:proofErr w:type="spellStart"/>
      <w:r>
        <w:rPr>
          <w:color w:val="000000" w:themeColor="text1"/>
        </w:rPr>
        <w:t>Nicolav</w:t>
      </w:r>
      <w:proofErr w:type="spellEnd"/>
    </w:p>
    <w:p w14:paraId="0A385404" w14:textId="77777777" w:rsidR="00A10684" w:rsidRPr="00D85695" w:rsidRDefault="00D85695">
      <w:pPr>
        <w:spacing w:after="60"/>
        <w:jc w:val="center"/>
        <w:rPr>
          <w:color w:val="000000" w:themeColor="text1"/>
        </w:rPr>
      </w:pPr>
      <w:r>
        <w:rPr>
          <w:color w:val="000000" w:themeColor="text1"/>
        </w:rPr>
        <w:t>Ciência de dados e Inteligência Artificial / Banco de dados</w:t>
      </w:r>
    </w:p>
    <w:p w14:paraId="2DFBC17F" w14:textId="77777777" w:rsidR="00A10684" w:rsidRPr="00D85695" w:rsidRDefault="00D85695">
      <w:pPr>
        <w:spacing w:after="60"/>
        <w:jc w:val="center"/>
        <w:rPr>
          <w:color w:val="000000" w:themeColor="text1"/>
        </w:rPr>
      </w:pPr>
      <w:r>
        <w:rPr>
          <w:color w:val="000000" w:themeColor="text1"/>
        </w:rPr>
        <w:t xml:space="preserve">Professor: Renan </w:t>
      </w:r>
      <w:proofErr w:type="spellStart"/>
      <w:r>
        <w:rPr>
          <w:color w:val="000000" w:themeColor="text1"/>
        </w:rPr>
        <w:t>Trevisoli</w:t>
      </w:r>
      <w:proofErr w:type="spellEnd"/>
      <w:r>
        <w:rPr>
          <w:color w:val="000000" w:themeColor="text1"/>
        </w:rPr>
        <w:t xml:space="preserve"> Doria</w:t>
      </w:r>
    </w:p>
    <w:p w14:paraId="2E3AE6C6" w14:textId="77777777" w:rsidR="00A10684" w:rsidRPr="00D85695" w:rsidRDefault="00D85695">
      <w:pPr>
        <w:spacing w:after="60"/>
        <w:jc w:val="center"/>
        <w:rPr>
          <w:color w:val="000000" w:themeColor="text1"/>
        </w:rPr>
      </w:pPr>
      <w:r>
        <w:rPr>
          <w:color w:val="000000" w:themeColor="text1"/>
        </w:rPr>
        <w:t>Pontifícia Universidade Católica de São Paulo</w:t>
      </w:r>
    </w:p>
    <w:p w14:paraId="24B41844" w14:textId="77777777" w:rsidR="00A10684" w:rsidRPr="00D85695" w:rsidRDefault="00D85695">
      <w:pPr>
        <w:spacing w:after="60"/>
        <w:jc w:val="center"/>
        <w:rPr>
          <w:color w:val="000000" w:themeColor="text1"/>
        </w:rPr>
      </w:pPr>
      <w:r>
        <w:rPr>
          <w:color w:val="000000" w:themeColor="text1"/>
        </w:rPr>
        <w:t xml:space="preserve">São Paulo, </w:t>
      </w:r>
      <w:proofErr w:type="gramStart"/>
      <w:r>
        <w:rPr>
          <w:color w:val="000000" w:themeColor="text1"/>
        </w:rPr>
        <w:t>Junho</w:t>
      </w:r>
      <w:proofErr w:type="gramEnd"/>
      <w:r>
        <w:rPr>
          <w:color w:val="000000" w:themeColor="text1"/>
        </w:rPr>
        <w:t xml:space="preserve"> 2026</w:t>
      </w:r>
    </w:p>
    <w:p w14:paraId="2C13B67B" w14:textId="77777777" w:rsidR="00A10684" w:rsidRDefault="00000000">
      <w:r>
        <w:br w:type="page"/>
      </w:r>
    </w:p>
    <w:p w14:paraId="0B4C54FE" w14:textId="77777777" w:rsidR="00A10684" w:rsidRDefault="00000000">
      <w:pPr>
        <w:spacing w:after="120"/>
      </w:pPr>
      <w:r>
        <w:rPr>
          <w:b/>
          <w:bCs/>
          <w:color w:val="1F4E79"/>
          <w:sz w:val="32"/>
          <w:szCs w:val="32"/>
        </w:rPr>
        <w:lastRenderedPageBreak/>
        <w:t>Sumário</w:t>
      </w:r>
    </w:p>
    <w:sdt>
      <w:sdtPr>
        <w:alias w:val="Sumário"/>
        <w:id w:val="1792928771"/>
      </w:sdtPr>
      <w:sdtContent>
        <w:p w14:paraId="0A65529E" w14:textId="77777777" w:rsidR="00D85695" w:rsidRDefault="00000000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442316" w:history="1">
            <w:r w:rsidR="00D85695">
              <w:rPr>
                <w:rStyle w:val="Hyperlink"/>
                <w:noProof/>
              </w:rPr>
              <w:t>1. Introdução e objetivo</w:t>
            </w:r>
            <w:r w:rsidR="00D85695">
              <w:rPr>
                <w:noProof/>
              </w:rPr>
              <w:tab/>
            </w:r>
            <w:r w:rsidR="00D85695">
              <w:rPr>
                <w:noProof/>
              </w:rPr>
              <w:fldChar w:fldCharType="begin"/>
            </w:r>
            <w:r w:rsidR="00D85695">
              <w:rPr>
                <w:noProof/>
              </w:rPr>
              <w:instrText xml:space="preserve"> PAGEREF _Toc232442316 \h </w:instrText>
            </w:r>
            <w:r w:rsidR="00D85695">
              <w:rPr>
                <w:noProof/>
              </w:rPr>
            </w:r>
            <w:r w:rsidR="00D85695">
              <w:rPr>
                <w:noProof/>
              </w:rPr>
              <w:fldChar w:fldCharType="separate"/>
            </w:r>
            <w:r w:rsidR="00D85695">
              <w:rPr>
                <w:noProof/>
              </w:rPr>
              <w:t>1</w:t>
            </w:r>
            <w:r w:rsidR="00D85695">
              <w:rPr>
                <w:noProof/>
              </w:rPr>
              <w:fldChar w:fldCharType="end"/>
            </w:r>
          </w:hyperlink>
        </w:p>
        <w:p w14:paraId="6C1F2FAB" w14:textId="77777777" w:rsidR="00D85695" w:rsidRDefault="00D85695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2442317" w:history="1">
            <w:r>
              <w:rPr>
                <w:rStyle w:val="Hyperlink"/>
                <w:noProof/>
              </w:rPr>
              <w:t>2. Diagnóstico inicial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_Toc232442317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749CC6" w14:textId="77777777" w:rsidR="00D85695" w:rsidRDefault="00D85695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2442318" w:history="1">
            <w:r>
              <w:rPr>
                <w:rStyle w:val="Hyperlink"/>
                <w:noProof/>
              </w:rPr>
              <w:t>3. Modelagem do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_Toc232442318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AF0FE7" w14:textId="77777777" w:rsidR="00D85695" w:rsidRDefault="00D8569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2442319" w:history="1">
            <w:r>
              <w:rPr>
                <w:rStyle w:val="Hyperlink"/>
                <w:noProof/>
              </w:rPr>
              <w:t>3.1. Entidades e relacionamentos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_Toc232442319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01DEB1" w14:textId="77777777" w:rsidR="00D85695" w:rsidRDefault="00D8569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2442320" w:history="1">
            <w:r>
              <w:rPr>
                <w:rStyle w:val="Hyperlink"/>
                <w:noProof/>
              </w:rPr>
              <w:t>3.2. Decisões de modelagem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_Toc232442320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C91AF8" w14:textId="77777777" w:rsidR="00D85695" w:rsidRDefault="00D8569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2442321" w:history="1">
            <w:r>
              <w:rPr>
                <w:rStyle w:val="Hyperlink"/>
                <w:noProof/>
              </w:rPr>
              <w:t>3.3. Dicionário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_Toc232442321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1C80DE" w14:textId="77777777" w:rsidR="00D85695" w:rsidRDefault="00D85695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2442322" w:history="1">
            <w:r>
              <w:rPr>
                <w:rStyle w:val="Hyperlink"/>
                <w:noProof/>
              </w:rPr>
              <w:t>4. Implementação no SGBD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_Toc232442322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88D09E" w14:textId="77777777" w:rsidR="00D85695" w:rsidRDefault="00D85695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2442323" w:history="1">
            <w:r>
              <w:rPr>
                <w:rStyle w:val="Hyperlink"/>
                <w:noProof/>
              </w:rPr>
              <w:t>5. Inserção de dados 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_Toc232442323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B7FC90" w14:textId="77777777" w:rsidR="00D85695" w:rsidRDefault="00D8569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2442324" w:history="1">
            <w:r>
              <w:rPr>
                <w:rStyle w:val="Hyperlink"/>
                <w:noProof/>
              </w:rPr>
              <w:t>5.1. Origem e preparação dos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_Toc232442324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60FEDF" w14:textId="77777777" w:rsidR="00D85695" w:rsidRDefault="00D8569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2442325" w:history="1">
            <w:r>
              <w:rPr>
                <w:rStyle w:val="Hyperlink"/>
                <w:noProof/>
              </w:rPr>
              <w:t>5.2. Processo de carga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_Toc232442325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1E93B1" w14:textId="77777777" w:rsidR="00D85695" w:rsidRDefault="00D8569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2442326" w:history="1">
            <w:r>
              <w:rPr>
                <w:rStyle w:val="Hyperlink"/>
                <w:noProof/>
              </w:rPr>
              <w:t>5.3.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_Toc232442326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14CF9C" w14:textId="77777777" w:rsidR="00D85695" w:rsidRDefault="00D85695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2442327" w:history="1">
            <w:r>
              <w:rPr>
                <w:rStyle w:val="Hyperlink"/>
                <w:noProof/>
              </w:rPr>
              <w:t>6. Decisões e dificuldades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_Toc232442327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6D5324" w14:textId="77777777" w:rsidR="00D85695" w:rsidRDefault="00D85695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2442328" w:history="1">
            <w:r>
              <w:rPr>
                <w:rStyle w:val="Hyperlink"/>
                <w:noProof/>
              </w:rPr>
              <w:t>7. Conclusão e melhorias futuras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_Toc232442328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1B39CA" w14:textId="77777777" w:rsidR="00D85695" w:rsidRDefault="00D85695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2442329" w:history="1">
            <w:r>
              <w:rPr>
                <w:rStyle w:val="Hyperlink"/>
                <w:noProof/>
              </w:rPr>
              <w:t>8. Anexos e 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_Toc232442329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84A638" w14:textId="77777777" w:rsidR="00D85695" w:rsidRDefault="00D8569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2442330" w:history="1">
            <w:r>
              <w:rPr>
                <w:rStyle w:val="Hyperlink"/>
                <w:noProof/>
              </w:rPr>
              <w:t>8.1.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_Toc232442330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E96FC9" w14:textId="77777777" w:rsidR="00D85695" w:rsidRDefault="00D85695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2442331" w:history="1">
            <w:r>
              <w:rPr>
                <w:rStyle w:val="Hyperlink"/>
                <w:noProof/>
              </w:rPr>
              <w:t>8.2. 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_Toc232442331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7249C2" w14:textId="77777777" w:rsidR="00A10684" w:rsidRDefault="00000000">
          <w:r>
            <w:fldChar w:fldCharType="end"/>
          </w:r>
        </w:p>
      </w:sdtContent>
    </w:sdt>
    <w:p w14:paraId="3F848C37" w14:textId="77777777" w:rsidR="00A10684" w:rsidRDefault="00000000">
      <w:r>
        <w:br w:type="page"/>
      </w:r>
    </w:p>
    <w:p w14:paraId="5B03F3AB" w14:textId="77777777" w:rsidR="00A10684" w:rsidRDefault="00000000">
      <w:pPr>
        <w:pStyle w:val="Ttulo1"/>
      </w:pPr>
      <w:bookmarkStart w:id="0" w:name="_Toc232442316"/>
      <w:r>
        <w:lastRenderedPageBreak/>
        <w:t>1. Introdução e objetivo</w:t>
      </w:r>
      <w:bookmarkEnd w:id="0"/>
    </w:p>
    <w:p w14:paraId="41A7D138" w14:textId="77777777" w:rsidR="00A10684" w:rsidRDefault="00000000" w:rsidP="00570DCA">
      <w:pPr>
        <w:spacing w:after="120" w:line="276" w:lineRule="auto"/>
        <w:ind w:firstLine="708"/>
        <w:jc w:val="both"/>
      </w:pPr>
      <w:r>
        <w:t>Este documento descreve o projeto de um sistema de banco de dados desenvolvido para auxiliar na organização, no armazenamento e na recuperação de informações de uma comunidade de leitores. O sistema mantém um cadastro de usuários (com endereço completo) e um catálogo de livros, permitindo registrar autores, gêneros, editoras, idiomas, avaliações e o status de leitura de cada usuário.</w:t>
      </w:r>
    </w:p>
    <w:p w14:paraId="5E1232F9" w14:textId="77777777" w:rsidR="00A10684" w:rsidRDefault="00000000" w:rsidP="00570DCA">
      <w:pPr>
        <w:spacing w:after="120" w:line="276" w:lineRule="auto"/>
        <w:ind w:firstLine="708"/>
        <w:jc w:val="both"/>
      </w:pPr>
      <w:r>
        <w:t xml:space="preserve">A solução foi modelada seguindo os princípios de normalização, implementada no SGBD MySQL por meio do </w:t>
      </w:r>
      <w:proofErr w:type="spellStart"/>
      <w:r>
        <w:t>DBeaver</w:t>
      </w:r>
      <w:proofErr w:type="spellEnd"/>
      <w:r>
        <w:t xml:space="preserve"> e populada com uma base de dados de teste com 20.000 usuários, sobre a qual foram executadas consultas de validação. As seções a seguir detalham cada etapa, do diagnóstico inicial à documentação final.</w:t>
      </w:r>
    </w:p>
    <w:p w14:paraId="7B3A6E4B" w14:textId="77777777" w:rsidR="00A10684" w:rsidRDefault="00000000">
      <w:pPr>
        <w:pStyle w:val="Ttulo1"/>
      </w:pPr>
      <w:bookmarkStart w:id="1" w:name="_Toc232442317"/>
      <w:r>
        <w:t>2. Diagnóstico inicial</w:t>
      </w:r>
      <w:bookmarkEnd w:id="1"/>
    </w:p>
    <w:p w14:paraId="0BA62C69" w14:textId="77777777" w:rsidR="00A10684" w:rsidRDefault="00000000" w:rsidP="00570DCA">
      <w:pPr>
        <w:spacing w:after="120" w:line="276" w:lineRule="auto"/>
        <w:ind w:firstLine="320"/>
      </w:pPr>
      <w:r>
        <w:t>O sistema atende à necessidade de organizar, em um único banco relacional, dois conjuntos de informação que antes ficariam dispersos em planilhas:</w:t>
      </w:r>
    </w:p>
    <w:p w14:paraId="010260AF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Cadastro de usuários: nome, e-mail, telefone, celular e endereço (logradouro, número, bairro, cidade, estado e CEP).</w:t>
      </w:r>
    </w:p>
    <w:p w14:paraId="5343D750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Catálogo de livros: título, ISBN, ano, número de páginas, descrição, idioma e editora, além de seus autores e gêneros.</w:t>
      </w:r>
    </w:p>
    <w:p w14:paraId="6CA80BAD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Interações dos usuários com os livros: avaliações (nota e resenha) e status de leitura (quero ler, lendo, lido, abandonei, relendo).</w:t>
      </w:r>
    </w:p>
    <w:p w14:paraId="05D4DB92" w14:textId="77777777" w:rsidR="00A10684" w:rsidRDefault="00000000" w:rsidP="00570DCA">
      <w:pPr>
        <w:spacing w:after="120" w:line="276" w:lineRule="auto"/>
        <w:ind w:firstLine="320"/>
      </w:pPr>
      <w:r>
        <w:t>O público-alvo são os membros da comunidade/instituição, que precisam consultar o acervo, registrar leituras e avaliações, e recuperar informações de forma confiável e sem redundância.</w:t>
      </w:r>
    </w:p>
    <w:p w14:paraId="51F81CEC" w14:textId="77777777" w:rsidR="00A10684" w:rsidRDefault="00000000">
      <w:pPr>
        <w:pStyle w:val="Ttulo1"/>
      </w:pPr>
      <w:bookmarkStart w:id="2" w:name="_Toc232442318"/>
      <w:r>
        <w:t>3. Modelagem do banco de dados</w:t>
      </w:r>
      <w:bookmarkEnd w:id="2"/>
    </w:p>
    <w:p w14:paraId="367A5C02" w14:textId="77777777" w:rsidR="00A10684" w:rsidRDefault="00000000" w:rsidP="00444E75">
      <w:pPr>
        <w:spacing w:after="120" w:line="276" w:lineRule="auto"/>
        <w:ind w:firstLine="708"/>
      </w:pPr>
      <w:r>
        <w:t>O modelo é composto por 13 tabelas e uma visão (</w:t>
      </w:r>
      <w:proofErr w:type="spellStart"/>
      <w:r>
        <w:t>view</w:t>
      </w:r>
      <w:proofErr w:type="spellEnd"/>
      <w:r>
        <w:t>). A figura abaixo apresenta o diagrama Entidade-Relacionamento (E-R) gerado a partir do banco.</w:t>
      </w:r>
    </w:p>
    <w:p w14:paraId="0F287D24" w14:textId="77777777" w:rsidR="00A10684" w:rsidRDefault="00570DCA">
      <w:pPr>
        <w:spacing w:after="160"/>
        <w:jc w:val="center"/>
      </w:pPr>
      <w:r>
        <w:rPr>
          <w:i/>
          <w:iCs/>
          <w:noProof/>
          <w:color w:val="555555"/>
          <w:sz w:val="18"/>
          <w:szCs w:val="18"/>
        </w:rPr>
        <w:lastRenderedPageBreak/>
        <w:drawing>
          <wp:inline distT="0" distB="0" distL="0" distR="0" wp14:anchorId="516C6DC2" wp14:editId="1460C101">
            <wp:extent cx="5731510" cy="8014335"/>
            <wp:effectExtent l="0" t="0" r="2540" b="5715"/>
            <wp:docPr id="7566737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73799" name="Imagem 7566737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555555"/>
          <w:sz w:val="18"/>
          <w:szCs w:val="18"/>
        </w:rPr>
        <w:t>Figura 1 — Diagrama Entidade-Relacionamento do sistema.</w:t>
      </w:r>
    </w:p>
    <w:p w14:paraId="1F557B56" w14:textId="77777777" w:rsidR="00A10684" w:rsidRDefault="00000000">
      <w:pPr>
        <w:pStyle w:val="Ttulo2"/>
      </w:pPr>
      <w:bookmarkStart w:id="3" w:name="_Toc232442319"/>
      <w:r>
        <w:t>3.1. Entidades e relacionamentos</w:t>
      </w:r>
      <w:bookmarkEnd w:id="3"/>
    </w:p>
    <w:p w14:paraId="2D6960FE" w14:textId="77777777" w:rsidR="00A10684" w:rsidRDefault="00000000" w:rsidP="00444E75">
      <w:pPr>
        <w:spacing w:after="120" w:line="276" w:lineRule="auto"/>
        <w:ind w:firstLine="708"/>
      </w:pPr>
      <w:r>
        <w:lastRenderedPageBreak/>
        <w:t>As entidades dividem-se em tabelas de apoio (estado, cidade, idioma, editora, autor, gênero), entidades principais (usuário e livro), tabelas-ponte para os relacionamentos N:N (</w:t>
      </w:r>
      <w:proofErr w:type="spellStart"/>
      <w:r>
        <w:t>livro_autor</w:t>
      </w:r>
      <w:proofErr w:type="spellEnd"/>
      <w:r>
        <w:t xml:space="preserve">, </w:t>
      </w:r>
      <w:proofErr w:type="spellStart"/>
      <w:r>
        <w:t>livro_genero</w:t>
      </w:r>
      <w:proofErr w:type="spellEnd"/>
      <w:r>
        <w:t xml:space="preserve">) e entidades associativas que ligam usuário e livro com atributos próprios (avaliação e </w:t>
      </w:r>
      <w:proofErr w:type="spellStart"/>
      <w:r>
        <w:t>status_leitura</w:t>
      </w:r>
      <w:proofErr w:type="spellEnd"/>
      <w:r>
        <w:t>). Os relacionamentos e suas cardinalidades são: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700"/>
        <w:gridCol w:w="2300"/>
        <w:gridCol w:w="2726"/>
      </w:tblGrid>
      <w:tr w:rsidR="00A10684" w14:paraId="437BC24B" w14:textId="77777777">
        <w:trPr>
          <w:tblHeader/>
        </w:trP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BAC671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Entidade 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5BB28C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Cardinalidade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6200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Entidade B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057C3B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Implementação</w:t>
            </w:r>
          </w:p>
        </w:tc>
      </w:tr>
      <w:tr w:rsidR="00A10684" w14:paraId="144119B2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D98F6F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608D83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1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219B8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cidade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595C92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cidade.id_estado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estado</w:t>
            </w:r>
          </w:p>
        </w:tc>
      </w:tr>
      <w:tr w:rsidR="00A10684" w14:paraId="3DDA2FD9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836E2C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cidade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2663C6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1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CEA24E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usuário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358272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usuario.id_cidade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cidade</w:t>
            </w:r>
          </w:p>
        </w:tc>
      </w:tr>
      <w:tr w:rsidR="00A10684" w14:paraId="333E2BB6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A68E7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idioma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475449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1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7963CA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F60C2F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livro.id_idioma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idioma</w:t>
            </w:r>
          </w:p>
        </w:tc>
      </w:tr>
      <w:tr w:rsidR="00A10684" w14:paraId="6236C2E5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1FA747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editora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61378C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1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9CA6F0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BD1E0E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livro.id_editora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editora</w:t>
            </w:r>
          </w:p>
        </w:tc>
      </w:tr>
      <w:tr w:rsidR="00A10684" w14:paraId="0A15FDED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DFB3CA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013C1A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N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6B849E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CB6CB4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 xml:space="preserve">tabela-ponte </w:t>
            </w:r>
            <w:proofErr w:type="spellStart"/>
            <w:r>
              <w:rPr>
                <w:color w:val="000000"/>
                <w:sz w:val="18"/>
                <w:szCs w:val="18"/>
              </w:rPr>
              <w:t>livro_autor</w:t>
            </w:r>
            <w:proofErr w:type="spellEnd"/>
          </w:p>
        </w:tc>
      </w:tr>
      <w:tr w:rsidR="00A10684" w14:paraId="67CB033C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BB19FC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E08475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N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4640EA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gênero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3524A1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 xml:space="preserve">tabela-ponte </w:t>
            </w:r>
            <w:proofErr w:type="spellStart"/>
            <w:r>
              <w:rPr>
                <w:color w:val="000000"/>
                <w:sz w:val="18"/>
                <w:szCs w:val="18"/>
              </w:rPr>
              <w:t>livro_genero</w:t>
            </w:r>
            <w:proofErr w:type="spellEnd"/>
          </w:p>
        </w:tc>
      </w:tr>
      <w:tr w:rsidR="00A10684" w14:paraId="371DA482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481153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usuário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CD9902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N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73C54E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52A8A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 xml:space="preserve">entidade associativa </w:t>
            </w:r>
            <w:proofErr w:type="spellStart"/>
            <w:r>
              <w:rPr>
                <w:color w:val="000000"/>
                <w:sz w:val="18"/>
                <w:szCs w:val="18"/>
              </w:rPr>
              <w:t>avaliacao</w:t>
            </w:r>
            <w:proofErr w:type="spellEnd"/>
          </w:p>
        </w:tc>
      </w:tr>
      <w:tr w:rsidR="00A10684" w14:paraId="5CC61F4D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3CE7CC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usuário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95250C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N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BB1014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64BD7C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 xml:space="preserve">entidade associativa </w:t>
            </w:r>
            <w:proofErr w:type="spellStart"/>
            <w:r>
              <w:rPr>
                <w:color w:val="000000"/>
                <w:sz w:val="18"/>
                <w:szCs w:val="18"/>
              </w:rPr>
              <w:t>status_leitura</w:t>
            </w:r>
            <w:proofErr w:type="spellEnd"/>
          </w:p>
        </w:tc>
      </w:tr>
    </w:tbl>
    <w:p w14:paraId="37ABC456" w14:textId="77777777" w:rsidR="00A10684" w:rsidRDefault="00000000">
      <w:pPr>
        <w:pStyle w:val="Ttulo2"/>
      </w:pPr>
      <w:bookmarkStart w:id="4" w:name="_Toc232442320"/>
      <w:r>
        <w:t>3.2. Decisões de modelagem</w:t>
      </w:r>
      <w:bookmarkEnd w:id="4"/>
    </w:p>
    <w:p w14:paraId="5397D847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Endereço normalizado: </w:t>
      </w:r>
      <w:r>
        <w:t>o estado e a cidade não são armazenados como texto repetido em cada usuário. Há uma tabela estado (27 registros) e uma tabela cidade; o usuário guarda apenas a chave da cidade, e o estado é alcançado através dela. Isso elimina a repetição da UF nas 20.000 linhas.</w:t>
      </w:r>
    </w:p>
    <w:p w14:paraId="03510F1D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Autor e gênero como N:N: </w:t>
      </w:r>
      <w:r>
        <w:t xml:space="preserve">um livro pode ter vários autores e vários gêneros, e vice-versa. Esse relacionamento muitos-para-muitos é resolvido com as tabelas-ponte </w:t>
      </w:r>
      <w:proofErr w:type="spellStart"/>
      <w:r>
        <w:t>livro_autor</w:t>
      </w:r>
      <w:proofErr w:type="spellEnd"/>
      <w:r>
        <w:t xml:space="preserve"> e </w:t>
      </w:r>
      <w:proofErr w:type="spellStart"/>
      <w:r>
        <w:t>livro_genero</w:t>
      </w:r>
      <w:proofErr w:type="spellEnd"/>
      <w:r>
        <w:t>, cada uma com chave primária composta.</w:t>
      </w:r>
    </w:p>
    <w:p w14:paraId="57BD6D8D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Avaliação e status de leitura como entidades associativas: </w:t>
      </w:r>
      <w:r>
        <w:t>cada uma liga um usuário a um livro com atributos próprios (nota/resenha; status). A chave primária composta (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id_livro</w:t>
      </w:r>
      <w:proofErr w:type="spellEnd"/>
      <w:r>
        <w:t>) garante uma avaliação e um status por usuário por livro.</w:t>
      </w:r>
    </w:p>
    <w:p w14:paraId="1920A5E6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Campos agregados em uma </w:t>
      </w: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 xml:space="preserve">: </w:t>
      </w:r>
      <w:r>
        <w:t xml:space="preserve">indicadores do livro como nota média e número de leitores não são armazenados como colunas (o que geraria anomalias de atualização). Eles são derivados das tabelas </w:t>
      </w:r>
      <w:proofErr w:type="spellStart"/>
      <w:r>
        <w:t>avaliacao</w:t>
      </w:r>
      <w:proofErr w:type="spellEnd"/>
      <w:r>
        <w:t xml:space="preserve"> e </w:t>
      </w:r>
      <w:proofErr w:type="spellStart"/>
      <w:r>
        <w:t>status_leitura</w:t>
      </w:r>
      <w:proofErr w:type="spellEnd"/>
      <w:r>
        <w:t xml:space="preserve"> por meio da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vw_livro_estatisticas</w:t>
      </w:r>
      <w:proofErr w:type="spellEnd"/>
      <w:r>
        <w:t>, calculada sob demanda.</w:t>
      </w:r>
    </w:p>
    <w:p w14:paraId="148933B6" w14:textId="77777777" w:rsidR="00A10684" w:rsidRDefault="00000000">
      <w:pPr>
        <w:pStyle w:val="Ttulo2"/>
      </w:pPr>
      <w:bookmarkStart w:id="5" w:name="_Toc232442321"/>
      <w:r>
        <w:t>3.3. Dicionário de dados</w:t>
      </w:r>
      <w:bookmarkEnd w:id="5"/>
    </w:p>
    <w:p w14:paraId="6E9187B5" w14:textId="77777777" w:rsidR="00A10684" w:rsidRDefault="00000000" w:rsidP="00444E75">
      <w:pPr>
        <w:spacing w:after="120" w:line="276" w:lineRule="auto"/>
        <w:ind w:firstLine="708"/>
      </w:pPr>
      <w:r>
        <w:t>A tabela a seguir descreve cada coluna do banco. Legenda das restrições: PK = chave primária, FK = chave estrangeira, UQ = único, NN = não nulo.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1685"/>
        <w:gridCol w:w="1618"/>
        <w:gridCol w:w="1398"/>
        <w:gridCol w:w="2783"/>
      </w:tblGrid>
      <w:tr w:rsidR="00A10684" w14:paraId="52D05435" w14:textId="77777777">
        <w:trPr>
          <w:tblHeader/>
        </w:trPr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02C9A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Tabela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8C07E7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1821B5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D1C8BC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0EC60A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A10684" w14:paraId="0E47304E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3B68B9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2D312A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id_estado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C3D553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DBAC69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72417C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Identificador do estado</w:t>
            </w:r>
          </w:p>
        </w:tc>
      </w:tr>
      <w:tr w:rsidR="00A10684" w14:paraId="04BF6C7C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14D648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6D7FF8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uf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D31194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CHAR(</w:t>
            </w:r>
            <w:proofErr w:type="gramEnd"/>
            <w:r>
              <w:rPr>
                <w:color w:val="000000"/>
                <w:sz w:val="18"/>
                <w:szCs w:val="18"/>
              </w:rPr>
              <w:t>2)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56355B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UQ, NN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49AEAF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Sigla (SP, RJ...)</w:t>
            </w:r>
          </w:p>
        </w:tc>
      </w:tr>
      <w:tr w:rsidR="00A10684" w14:paraId="748EDEC9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B17CBB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0AE7C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nome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B8375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50)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9EED21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UQ, NN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FBEBB8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Nome do estado</w:t>
            </w:r>
          </w:p>
        </w:tc>
      </w:tr>
      <w:tr w:rsidR="00A10684" w14:paraId="0BFEAD1F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05C96B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cidade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0CE637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id_cidade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E88560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5192F7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7FB991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Identificador da cidade</w:t>
            </w:r>
          </w:p>
        </w:tc>
      </w:tr>
      <w:tr w:rsidR="00A10684" w14:paraId="2CF671A3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43B24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cidade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9DB11B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nome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A00C83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100)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0CBDCE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NN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DA54D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Nome da cidade</w:t>
            </w:r>
          </w:p>
        </w:tc>
      </w:tr>
      <w:tr w:rsidR="00A10684" w14:paraId="020611E7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723B68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cidade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DB94F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id_estado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9ACBD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8ABD29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FK → estado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7C7BA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Estado da cidade</w:t>
            </w:r>
          </w:p>
        </w:tc>
      </w:tr>
      <w:tr w:rsidR="00A10684" w14:paraId="37ACD05E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E96A8A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idioma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A8FCA3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id_idioma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F0D52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2E0E2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E12DF4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Identificador do idioma</w:t>
            </w:r>
          </w:p>
        </w:tc>
      </w:tr>
      <w:tr w:rsidR="00A10684" w14:paraId="7CA656E5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2812F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idioma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E2DC83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nome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3271EB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50)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49269A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UQ, NN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AC0E1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Nome do idioma</w:t>
            </w:r>
          </w:p>
        </w:tc>
      </w:tr>
      <w:tr w:rsidR="00A10684" w14:paraId="759F622E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60834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editora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983C63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id_editora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191C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51999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7F099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Identificador da editora</w:t>
            </w:r>
          </w:p>
        </w:tc>
      </w:tr>
      <w:tr w:rsidR="00A10684" w14:paraId="6F0C9EE1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8682BB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editora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52423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nome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C3CCD7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150)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963429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UQ, NN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5C03DB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Nome da editora</w:t>
            </w:r>
          </w:p>
        </w:tc>
      </w:tr>
      <w:tr w:rsidR="00A10684" w14:paraId="44971AFE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381207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186CC9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id_autor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2377B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E74911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EAF3C9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Identificador do autor</w:t>
            </w:r>
          </w:p>
        </w:tc>
      </w:tr>
      <w:tr w:rsidR="00A10684" w14:paraId="373208F1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F36C38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8B9A67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nome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AF3735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150)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E5EBA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NN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8D7798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Nome do autor</w:t>
            </w:r>
          </w:p>
        </w:tc>
      </w:tr>
      <w:tr w:rsidR="00A10684" w14:paraId="56E941EF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8DCFCF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genero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69EBE5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id_genero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8BBD23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E38E74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DCCE75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Identificador do gênero</w:t>
            </w:r>
          </w:p>
        </w:tc>
      </w:tr>
      <w:tr w:rsidR="00A10684" w14:paraId="167BFC7C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934916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genero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67B3F9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nome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702F45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80)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265C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UQ, NN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97329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Nome do gênero</w:t>
            </w:r>
          </w:p>
        </w:tc>
      </w:tr>
      <w:tr w:rsidR="00A10684" w14:paraId="401D28AF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91D4D3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9E69D5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4EFFA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B25308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28179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Identificador do usuário</w:t>
            </w:r>
          </w:p>
        </w:tc>
      </w:tr>
      <w:tr w:rsidR="00A10684" w14:paraId="66C431A2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AEAA1A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C069D4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nome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A8E7AB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150)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CC7C7C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NN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D09A8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Nome do usuário</w:t>
            </w:r>
          </w:p>
        </w:tc>
      </w:tr>
      <w:tr w:rsidR="00A10684" w14:paraId="25621CBC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B10DD7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6C997F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494CF0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255)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198F0C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UQ, NN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17C80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E-mail (único)</w:t>
            </w:r>
          </w:p>
        </w:tc>
      </w:tr>
      <w:tr w:rsidR="00A10684" w14:paraId="4137A5E9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F510CB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9213F0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id_cidade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13B00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54240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FK → cidade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F7F32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Cidade do usuário</w:t>
            </w:r>
          </w:p>
        </w:tc>
      </w:tr>
      <w:tr w:rsidR="00A10684" w14:paraId="3807F830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E4C2D3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12D0B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telefone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DD37C5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20)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B16B30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69FC7B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Telefone fixo</w:t>
            </w:r>
          </w:p>
        </w:tc>
      </w:tr>
      <w:tr w:rsidR="00A10684" w14:paraId="55DD35C2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C92CDF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CB1BE9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celular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FA9CA1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20)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577DF1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875BE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Celular</w:t>
            </w:r>
          </w:p>
        </w:tc>
      </w:tr>
      <w:tr w:rsidR="00A10684" w14:paraId="5A63D41D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643DF4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A9716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logradouro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6FC233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150)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79F345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76889E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Rua/avenida</w:t>
            </w:r>
          </w:p>
        </w:tc>
      </w:tr>
      <w:tr w:rsidR="00A10684" w14:paraId="0D503D4B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D37A6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DCB059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numero</w:t>
            </w:r>
            <w:proofErr w:type="gram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662665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10)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DB9EEB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6CA059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Número do endereço</w:t>
            </w:r>
          </w:p>
        </w:tc>
      </w:tr>
      <w:tr w:rsidR="00A10684" w14:paraId="483D759E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4C1A3F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97BEFA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bairro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86395D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100)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5375A3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D4A15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Bairro</w:t>
            </w:r>
          </w:p>
        </w:tc>
      </w:tr>
      <w:tr w:rsidR="00A10684" w14:paraId="16CABF42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D61C64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C1B0B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cep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6526E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9)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45333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CA4BC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CEP</w:t>
            </w:r>
          </w:p>
        </w:tc>
      </w:tr>
      <w:tr w:rsidR="00A10684" w14:paraId="4FB993D5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17FAE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14509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id_livro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C2514B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5A115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F17F9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Identificador do livro</w:t>
            </w:r>
          </w:p>
        </w:tc>
      </w:tr>
      <w:tr w:rsidR="00A10684" w14:paraId="1BBACA06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693E81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8F9275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isbn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F28A2A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13)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AB4A2B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UQ, NN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493674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Código ISBN (relaxado para opcional e não único na carga do catálogo — ver 5.1)</w:t>
            </w:r>
          </w:p>
        </w:tc>
      </w:tr>
      <w:tr w:rsidR="00A10684" w14:paraId="0D5160DD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E4FF6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26E73C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titulo</w:t>
            </w:r>
            <w:proofErr w:type="gram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81DA51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255)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A11005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NN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F06B4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Título</w:t>
            </w:r>
          </w:p>
        </w:tc>
      </w:tr>
      <w:tr w:rsidR="00A10684" w14:paraId="2EE2F663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FDA361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717057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ano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EFAAFA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SMALLINT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7EE58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393CE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Ano de publicação</w:t>
            </w:r>
          </w:p>
        </w:tc>
      </w:tr>
      <w:tr w:rsidR="00A10684" w14:paraId="0CA23D44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1306D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FA23EB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paginas</w:t>
            </w:r>
            <w:proofErr w:type="gram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40E8F5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35B8C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FE5F7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Número de páginas</w:t>
            </w:r>
          </w:p>
        </w:tc>
      </w:tr>
      <w:tr w:rsidR="00A10684" w14:paraId="7F0C8134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15211C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40CFC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92E2E9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17C370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B15B69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Sinopse/descrição</w:t>
            </w:r>
          </w:p>
        </w:tc>
      </w:tr>
      <w:tr w:rsidR="00A10684" w14:paraId="57C4BE4E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C596F9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3DA00E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id_idioma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320B83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F04C9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FK → idioma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B66EC8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Idioma do livro</w:t>
            </w:r>
          </w:p>
        </w:tc>
      </w:tr>
      <w:tr w:rsidR="00A10684" w14:paraId="1BE6B7A5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C5936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B47A76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id_editora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CAC281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94AD33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FK → editora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C54B4E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Editora do livro</w:t>
            </w:r>
          </w:p>
        </w:tc>
      </w:tr>
      <w:tr w:rsidR="00A10684" w14:paraId="4B86E9B3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1FF347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livro_autor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C4EFCA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id_livro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30021C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CDAAF7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PK, FK → livro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248173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</w:t>
            </w:r>
          </w:p>
        </w:tc>
      </w:tr>
      <w:tr w:rsidR="00A10684" w14:paraId="6E91C75E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C05877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livro_autor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0E77F1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id_autor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1C208F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19D6C7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PK, FK → autor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517F69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Autor do livro</w:t>
            </w:r>
          </w:p>
        </w:tc>
      </w:tr>
      <w:tr w:rsidR="00A10684" w14:paraId="2618A540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9A5463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livro_genero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A441E4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id_livro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809F3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681310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PK, FK → livro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B014BE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</w:t>
            </w:r>
          </w:p>
        </w:tc>
      </w:tr>
      <w:tr w:rsidR="00A10684" w14:paraId="2B31515B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885521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livro_genero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369466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id_genero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E7FCD8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BEAF9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 xml:space="preserve">PK, FK → </w:t>
            </w:r>
            <w:proofErr w:type="spellStart"/>
            <w:r>
              <w:rPr>
                <w:color w:val="000000"/>
                <w:sz w:val="18"/>
                <w:szCs w:val="18"/>
              </w:rPr>
              <w:t>genero</w:t>
            </w:r>
            <w:proofErr w:type="spellEnd"/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D219B7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Gênero do livro</w:t>
            </w:r>
          </w:p>
        </w:tc>
      </w:tr>
      <w:tr w:rsidR="00A10684" w14:paraId="55A9BEB6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0ADBAA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avaliacao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99C6CD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C693C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0DF69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 xml:space="preserve">PK, FK → </w:t>
            </w:r>
            <w:proofErr w:type="spellStart"/>
            <w:r>
              <w:rPr>
                <w:color w:val="000000"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B8F55C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Quem avaliou</w:t>
            </w:r>
          </w:p>
        </w:tc>
      </w:tr>
      <w:tr w:rsidR="00A10684" w14:paraId="57DF19B7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06225B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avaliacao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60FFE2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id_livro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4560A3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91764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PK, FK → livro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2350CA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 avaliado</w:t>
            </w:r>
          </w:p>
        </w:tc>
      </w:tr>
      <w:tr w:rsidR="00A10684" w14:paraId="0F56887C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EA747F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avaliacao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83FF0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nota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DAC585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D8585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NN, CHECK 1–5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C186A1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Nota de 1 a 5</w:t>
            </w:r>
          </w:p>
        </w:tc>
      </w:tr>
      <w:tr w:rsidR="00A10684" w14:paraId="25B0D321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BEC728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avaliacao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EAEF4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resenha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EAFF1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47FB75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867E87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Texto da resenha</w:t>
            </w:r>
          </w:p>
        </w:tc>
      </w:tr>
      <w:tr w:rsidR="00A10684" w14:paraId="744616BF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A05F20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avaliacao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6E02B4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data_avaliacao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6A7014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5AB46A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C817CF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Data da avaliação</w:t>
            </w:r>
          </w:p>
        </w:tc>
      </w:tr>
      <w:tr w:rsidR="00A10684" w14:paraId="34BD90C1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E38038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status_leitura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AC53B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2D1697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C87480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 xml:space="preserve">PK, FK → </w:t>
            </w:r>
            <w:proofErr w:type="spellStart"/>
            <w:r>
              <w:rPr>
                <w:color w:val="000000"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2A1D94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Usuário</w:t>
            </w:r>
          </w:p>
        </w:tc>
      </w:tr>
      <w:tr w:rsidR="00A10684" w14:paraId="4F144B58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671BB8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status_leitura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9F595A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id_livro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33C708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676920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PK, FK → livro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38EE2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</w:t>
            </w:r>
          </w:p>
        </w:tc>
      </w:tr>
      <w:tr w:rsidR="00A10684" w14:paraId="0CB90991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9B4343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status_leitura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704871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97EE7F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ENUM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A530A4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NN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47C763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quero ler/lendo/lido/abandonei/relendo</w:t>
            </w:r>
          </w:p>
        </w:tc>
      </w:tr>
      <w:tr w:rsidR="00A10684" w14:paraId="61A8DBCB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B0C908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status_leitura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1D0B13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atualizado_em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3EC993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C7AE9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80EA49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Data do último status</w:t>
            </w:r>
          </w:p>
        </w:tc>
      </w:tr>
      <w:tr w:rsidR="00A10684" w14:paraId="2A445FC6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04DC88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livro_estatisticas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8D0275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id_livro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A40D0E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95C805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PK, FK → livro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27646C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</w:t>
            </w:r>
          </w:p>
        </w:tc>
      </w:tr>
      <w:tr w:rsidR="00A10684" w14:paraId="25E994AA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1AEEEC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livro_estatisticas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4C8BDB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rating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9E2C46" w14:textId="77777777" w:rsidR="00A10684" w:rsidRDefault="00000000">
            <w:pPr>
              <w:spacing w:line="252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DECIMAL(</w:t>
            </w:r>
            <w:proofErr w:type="gramEnd"/>
            <w:r>
              <w:rPr>
                <w:color w:val="000000"/>
                <w:sz w:val="18"/>
                <w:szCs w:val="18"/>
              </w:rPr>
              <w:t>4,2)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15397F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4B7C39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Nota média (escala 0–10 da planilha)</w:t>
            </w:r>
          </w:p>
        </w:tc>
      </w:tr>
      <w:tr w:rsidR="00A10684" w14:paraId="194A9317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F8FE46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livro_estatisticas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F85F7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qtd_avaliacoes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339F5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D3550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72C70A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Nº de avaliações</w:t>
            </w:r>
          </w:p>
        </w:tc>
      </w:tr>
      <w:tr w:rsidR="00A10684" w14:paraId="1DCE4461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F9A5A2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livro_estatisticas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540E3E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qtd_resenhas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B34AEB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4E16E0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D072BA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Nº de resenhas</w:t>
            </w:r>
          </w:p>
        </w:tc>
      </w:tr>
      <w:tr w:rsidR="00A10684" w14:paraId="659DBE41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220BFE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livro_estatisticas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32BF13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abandonos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D937C3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CF10E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F88F4A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Nº de leitores que abandonaram</w:t>
            </w:r>
          </w:p>
        </w:tc>
      </w:tr>
      <w:tr w:rsidR="00A10684" w14:paraId="3B269849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98C28A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livro_estatisticas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6C1CCC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relendo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9990E8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58E31B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0D5FF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Nº de leitores relendo</w:t>
            </w:r>
          </w:p>
        </w:tc>
      </w:tr>
      <w:tr w:rsidR="00A10684" w14:paraId="5151B9A4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AD0C66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livro_estatisticas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C183C3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querem_ler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E8C075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2C229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6FB41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Nº que querem ler</w:t>
            </w:r>
          </w:p>
        </w:tc>
      </w:tr>
      <w:tr w:rsidR="00A10684" w14:paraId="61754F29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4B97ED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livro_estatisticas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1046A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lendo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73293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0234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572D65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Nº lendo no momento</w:t>
            </w:r>
          </w:p>
        </w:tc>
      </w:tr>
      <w:tr w:rsidR="00A10684" w14:paraId="778B1565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6ABF12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livro_estatisticas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30F3F3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leram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0B860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21585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47CCD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Nº que já leram</w:t>
            </w:r>
          </w:p>
        </w:tc>
      </w:tr>
      <w:tr w:rsidR="00A10684" w14:paraId="0063995F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C0BF1A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livro_estatisticas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700237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pct_male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11D38C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ED53F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BBD83E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% de leitores (masc.)</w:t>
            </w:r>
          </w:p>
        </w:tc>
      </w:tr>
      <w:tr w:rsidR="00A10684" w14:paraId="1DB0E021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FF72A2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livro_estatisticas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DD6F44" w14:textId="77777777" w:rsidR="00A10684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pct_female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0277AE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B6462B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AED868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% de leitoras (fem.)</w:t>
            </w:r>
          </w:p>
        </w:tc>
      </w:tr>
    </w:tbl>
    <w:p w14:paraId="25931D5E" w14:textId="77777777" w:rsidR="00A10684" w:rsidRDefault="00000000">
      <w:pPr>
        <w:pStyle w:val="Ttulo1"/>
      </w:pPr>
      <w:bookmarkStart w:id="6" w:name="_Toc232442322"/>
      <w:r>
        <w:t>4. Implementação no SGBD</w:t>
      </w:r>
      <w:bookmarkEnd w:id="6"/>
    </w:p>
    <w:p w14:paraId="17DA6EA6" w14:textId="77777777" w:rsidR="00A10684" w:rsidRDefault="00000000" w:rsidP="00444E75">
      <w:pPr>
        <w:spacing w:after="120" w:line="276" w:lineRule="auto"/>
        <w:ind w:firstLine="708"/>
      </w:pPr>
      <w:r>
        <w:t xml:space="preserve">O banco foi implementado no MySQL (compatível com </w:t>
      </w:r>
      <w:proofErr w:type="spellStart"/>
      <w:r>
        <w:t>MariaDB</w:t>
      </w:r>
      <w:proofErr w:type="spellEnd"/>
      <w:r>
        <w:t xml:space="preserve">), utilizando o MySQL Workbench e o </w:t>
      </w:r>
      <w:proofErr w:type="spellStart"/>
      <w:r>
        <w:t>DBeaver</w:t>
      </w:r>
      <w:proofErr w:type="spellEnd"/>
      <w:r>
        <w:t xml:space="preserve"> como ferramentas de modelagem, execução de scripts e visualização do diagrama E-R. Todas as tabelas usam o mecanismo de armazenamento </w:t>
      </w:r>
      <w:proofErr w:type="spellStart"/>
      <w:r>
        <w:t>InnoDB</w:t>
      </w:r>
      <w:proofErr w:type="spellEnd"/>
      <w:r>
        <w:t xml:space="preserve"> (necessário para o uso de chaves estrangeiras) e o conjunto de caracteres utf8mb4 (para acentuação correta).</w:t>
      </w:r>
    </w:p>
    <w:p w14:paraId="31D3A56E" w14:textId="77777777" w:rsidR="00A10684" w:rsidRDefault="00000000">
      <w:pPr>
        <w:spacing w:after="120" w:line="276" w:lineRule="auto"/>
      </w:pPr>
      <w:r>
        <w:t>As principais escolhas técnicas foram:</w:t>
      </w:r>
    </w:p>
    <w:p w14:paraId="1F7E3F9C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Chaves primárias com AUTO_INCREMENT para identificadores sequenciais.</w:t>
      </w:r>
    </w:p>
    <w:p w14:paraId="495B048F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Chaves estrangeiras declaradas como restrições nomeadas (FOREIGN KEY ... REFERENCES), exigência do MySQL para que o relacionamento seja efetivamente criado e apareça no diagrama.</w:t>
      </w:r>
    </w:p>
    <w:p w14:paraId="43CAC754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Restrição UNIQUE no e-mail do usuário e no ISBN do livro, garantindo unicidade.</w:t>
      </w:r>
    </w:p>
    <w:p w14:paraId="554DB223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Restrição CHECK na nota da avaliação (valores de 1 a 5) e tipo </w:t>
      </w:r>
      <w:r>
        <w:rPr>
          <w:rFonts w:ascii="Consolas" w:eastAsia="Consolas" w:hAnsi="Consolas" w:cs="Consolas"/>
          <w:sz w:val="18"/>
          <w:szCs w:val="18"/>
        </w:rPr>
        <w:t>ENUM</w:t>
      </w:r>
      <w:r>
        <w:t xml:space="preserve"> para o status de leitura.</w:t>
      </w:r>
    </w:p>
    <w:p w14:paraId="20B7D3A4" w14:textId="77777777" w:rsidR="00A10684" w:rsidRDefault="00000000">
      <w:pPr>
        <w:spacing w:after="120" w:line="276" w:lineRule="auto"/>
      </w:pPr>
      <w:r>
        <w:t>Exemplos de definições relevantes do script de criação:</w:t>
      </w:r>
    </w:p>
    <w:p w14:paraId="473EF5C5" w14:textId="77777777" w:rsidR="00A10684" w:rsidRDefault="00000000">
      <w:pPr>
        <w:pBdr>
          <w:left w:val="single" w:sz="18" w:space="6" w:color="1F4E79"/>
        </w:pBdr>
        <w:shd w:val="clear" w:color="auto" w:fill="F2F2F2"/>
        <w:spacing w:before="40" w:after="120"/>
      </w:pPr>
      <w:r>
        <w:rPr>
          <w:rFonts w:ascii="Consolas" w:eastAsia="Consolas" w:hAnsi="Consolas" w:cs="Consolas"/>
          <w:sz w:val="18"/>
          <w:szCs w:val="18"/>
        </w:rPr>
        <w:t xml:space="preserve">status </w:t>
      </w:r>
      <w:proofErr w:type="gramStart"/>
      <w:r>
        <w:rPr>
          <w:rFonts w:ascii="Consolas" w:eastAsia="Consolas" w:hAnsi="Consolas" w:cs="Consolas"/>
          <w:sz w:val="18"/>
          <w:szCs w:val="18"/>
        </w:rPr>
        <w:t>ENUM(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'quero </w:t>
      </w:r>
      <w:proofErr w:type="spellStart"/>
      <w:r>
        <w:rPr>
          <w:rFonts w:ascii="Consolas" w:eastAsia="Consolas" w:hAnsi="Consolas" w:cs="Consolas"/>
          <w:sz w:val="18"/>
          <w:szCs w:val="18"/>
        </w:rPr>
        <w:t>ler','lendo','lido','abandonei','relendo</w:t>
      </w:r>
      <w:proofErr w:type="spellEnd"/>
      <w:r>
        <w:rPr>
          <w:rFonts w:ascii="Consolas" w:eastAsia="Consolas" w:hAnsi="Consolas" w:cs="Consolas"/>
          <w:sz w:val="18"/>
          <w:szCs w:val="18"/>
        </w:rPr>
        <w:t>') NOT NULL,</w:t>
      </w:r>
    </w:p>
    <w:p w14:paraId="55677370" w14:textId="77777777" w:rsidR="00A10684" w:rsidRDefault="00000000">
      <w:pPr>
        <w:pBdr>
          <w:left w:val="single" w:sz="18" w:space="6" w:color="1F4E79"/>
        </w:pBdr>
        <w:shd w:val="clear" w:color="auto" w:fill="F2F2F2"/>
        <w:spacing w:before="40" w:after="120"/>
      </w:pPr>
      <w:r>
        <w:rPr>
          <w:rFonts w:ascii="Consolas" w:eastAsia="Consolas" w:hAnsi="Consolas" w:cs="Consolas"/>
          <w:sz w:val="18"/>
          <w:szCs w:val="18"/>
        </w:rPr>
        <w:t>nota TINYINT NOT NULL CHECK (nota BETWEEN 1 AND 5),</w:t>
      </w:r>
    </w:p>
    <w:p w14:paraId="7CC4669A" w14:textId="77777777" w:rsidR="00A10684" w:rsidRDefault="00000000">
      <w:pPr>
        <w:pBdr>
          <w:left w:val="single" w:sz="18" w:space="6" w:color="1F4E79"/>
        </w:pBdr>
        <w:shd w:val="clear" w:color="auto" w:fill="F2F2F2"/>
        <w:spacing w:before="40" w:after="120"/>
      </w:pPr>
      <w:r>
        <w:rPr>
          <w:rFonts w:ascii="Consolas" w:eastAsia="Consolas" w:hAnsi="Consolas" w:cs="Consolas"/>
          <w:sz w:val="18"/>
          <w:szCs w:val="18"/>
        </w:rPr>
        <w:t xml:space="preserve">CONSTRAINT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fk_cidade_estado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FOREIGN KEY (</w:t>
      </w:r>
      <w:proofErr w:type="spellStart"/>
      <w:r>
        <w:rPr>
          <w:rFonts w:ascii="Consolas" w:eastAsia="Consolas" w:hAnsi="Consolas" w:cs="Consolas"/>
          <w:sz w:val="18"/>
          <w:szCs w:val="18"/>
        </w:rPr>
        <w:t>id_estado</w:t>
      </w:r>
      <w:proofErr w:type="spellEnd"/>
      <w:r>
        <w:rPr>
          <w:rFonts w:ascii="Consolas" w:eastAsia="Consolas" w:hAnsi="Consolas" w:cs="Consolas"/>
          <w:sz w:val="18"/>
          <w:szCs w:val="18"/>
        </w:rPr>
        <w:t>) REFERENCES estado(</w:t>
      </w:r>
      <w:proofErr w:type="spellStart"/>
      <w:r>
        <w:rPr>
          <w:rFonts w:ascii="Consolas" w:eastAsia="Consolas" w:hAnsi="Consolas" w:cs="Consolas"/>
          <w:sz w:val="18"/>
          <w:szCs w:val="18"/>
        </w:rPr>
        <w:t>id_estado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5A116C3" w14:textId="77777777" w:rsidR="00A10684" w:rsidRDefault="00000000" w:rsidP="00444E75">
      <w:pPr>
        <w:spacing w:after="120" w:line="276" w:lineRule="auto"/>
        <w:ind w:firstLine="708"/>
      </w:pPr>
      <w:r>
        <w:lastRenderedPageBreak/>
        <w:t xml:space="preserve">Os indicadores agregados do livro foram implementados na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vw_livro_estatisticas</w:t>
      </w:r>
      <w:proofErr w:type="spellEnd"/>
      <w:r>
        <w:t>, que calcula a nota média e a contagem de leitores por status a partir das tabelas de avaliação e de status de leitura.</w:t>
      </w:r>
    </w:p>
    <w:p w14:paraId="5FF2F135" w14:textId="77777777" w:rsidR="00A10684" w:rsidRDefault="00000000">
      <w:pPr>
        <w:spacing w:after="120" w:line="276" w:lineRule="auto"/>
      </w:pPr>
      <w:r>
        <w:t>O script completo de criação encontra-se no Anexo A (</w:t>
      </w:r>
      <w:proofErr w:type="spellStart"/>
      <w:r>
        <w:t>catalogo_livros_mysql.sql</w:t>
      </w:r>
      <w:proofErr w:type="spellEnd"/>
      <w:r>
        <w:t>).</w:t>
      </w:r>
    </w:p>
    <w:p w14:paraId="061C6B34" w14:textId="77777777" w:rsidR="00A10684" w:rsidRDefault="00000000">
      <w:pPr>
        <w:pStyle w:val="Ttulo1"/>
      </w:pPr>
      <w:bookmarkStart w:id="7" w:name="_Toc232442323"/>
      <w:r>
        <w:t>5. Inserção de dados e validação</w:t>
      </w:r>
      <w:bookmarkEnd w:id="7"/>
    </w:p>
    <w:p w14:paraId="0B49616B" w14:textId="77777777" w:rsidR="00A10684" w:rsidRDefault="00000000">
      <w:pPr>
        <w:pStyle w:val="Ttulo2"/>
      </w:pPr>
      <w:bookmarkStart w:id="8" w:name="_Toc232442324"/>
      <w:r>
        <w:t>5.1. Origem e preparação dos dados</w:t>
      </w:r>
      <w:bookmarkEnd w:id="8"/>
    </w:p>
    <w:p w14:paraId="192AE9D7" w14:textId="77777777" w:rsidR="00A10684" w:rsidRDefault="00000000" w:rsidP="00444E75">
      <w:pPr>
        <w:spacing w:after="120" w:line="276" w:lineRule="auto"/>
        <w:ind w:firstLine="708"/>
      </w:pPr>
      <w:r>
        <w:t xml:space="preserve">A carga de teste foi feita a partir de uma planilha (Base_de_dados_falsos_SGDB.xlsx) com 20.000 registros de pessoas. A planilha trazia o endereço de forma </w:t>
      </w:r>
      <w:proofErr w:type="spellStart"/>
      <w:r>
        <w:t>desnormalizada</w:t>
      </w:r>
      <w:proofErr w:type="spellEnd"/>
      <w:r>
        <w:t xml:space="preserve"> (a UF e a cidade repetidas em todas as linhas). Antes de inserir, os dados foram normalizados em três conjuntos: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500"/>
        <w:gridCol w:w="3526"/>
      </w:tblGrid>
      <w:tr w:rsidR="00A10684" w14:paraId="4A4E8A0D" w14:textId="77777777">
        <w:trPr>
          <w:tblHeader/>
        </w:trP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5997C7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Conjunto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206962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Registros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77C85D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A10684" w14:paraId="523504E4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12EEB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Estados (tabela estado)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C9BB9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CEFFB7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 xml:space="preserve">As 27 </w:t>
            </w:r>
            <w:proofErr w:type="spellStart"/>
            <w:r>
              <w:rPr>
                <w:color w:val="000000"/>
                <w:sz w:val="18"/>
                <w:szCs w:val="18"/>
              </w:rPr>
              <w:t>UFs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distintas</w:t>
            </w:r>
          </w:p>
        </w:tc>
      </w:tr>
      <w:tr w:rsidR="00A10684" w14:paraId="11DC6070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0990DE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Cidades (tabela cidade)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07800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12.204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C724D2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Pares distintos (cidade, estado)</w:t>
            </w:r>
          </w:p>
        </w:tc>
      </w:tr>
      <w:tr w:rsidR="00A10684" w14:paraId="573B0698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6C5B7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 xml:space="preserve">Usuários (tabela </w:t>
            </w:r>
            <w:proofErr w:type="spellStart"/>
            <w:r>
              <w:rPr>
                <w:color w:val="000000"/>
                <w:sz w:val="18"/>
                <w:szCs w:val="18"/>
              </w:rPr>
              <w:t>usuario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FEAA18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20.000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D032D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Cada um ligado à sua cidade</w:t>
            </w:r>
          </w:p>
        </w:tc>
      </w:tr>
    </w:tbl>
    <w:p w14:paraId="0E78E0AB" w14:textId="77777777" w:rsidR="00A10684" w:rsidRDefault="00000000">
      <w:pPr>
        <w:spacing w:after="120" w:line="276" w:lineRule="auto"/>
      </w:pPr>
      <w:r>
        <w:rPr>
          <w:b/>
          <w:bCs/>
        </w:rPr>
        <w:t xml:space="preserve">Tratamento de dados (limpeza): </w:t>
      </w:r>
      <w:r>
        <w:t>a base falsa continha 276 e-mails duplicados. Como a coluna e-mail é única, esses registros receberam um sufixo (+2, +3...) para preservar a unicidade sem descartar nenhuma das 20.000 linhas. Caracteres especiais (como apóstrofos em nomes de bairro) também foram tratados no script de carga.</w:t>
      </w:r>
    </w:p>
    <w:p w14:paraId="4E4FC5BB" w14:textId="77777777" w:rsidR="00A10684" w:rsidRDefault="00000000">
      <w:pPr>
        <w:spacing w:after="120" w:line="276" w:lineRule="auto"/>
      </w:pPr>
      <w:r>
        <w:rPr>
          <w:b/>
          <w:bCs/>
        </w:rPr>
        <w:t xml:space="preserve">Catálogo de livros (Base_de_dados_livros_SGDB.xlsx): </w:t>
      </w:r>
      <w:r>
        <w:t>uma segunda planilha trouxe 11.975 livros, com título, autores, ISBN, ano, páginas, idioma, editora, gêneros, descrição e indicadores agregados de leitura. Antes da carga, os dados foram limpos e normalizados nos seguintes conjuntos: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500"/>
        <w:gridCol w:w="3726"/>
      </w:tblGrid>
      <w:tr w:rsidR="00A10684" w14:paraId="7C5414E7" w14:textId="77777777">
        <w:trPr>
          <w:tblHeader/>
        </w:trPr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6166F4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Conjunto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B79E8B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Registros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4A16A8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A10684" w14:paraId="5E48C4D0" w14:textId="77777777"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2D515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Livros (tabela livro)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A56783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11.783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80E11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192 duplicatas exatas removidas (de 11.975)</w:t>
            </w:r>
          </w:p>
        </w:tc>
      </w:tr>
      <w:tr w:rsidR="00A10684" w14:paraId="5951827C" w14:textId="77777777"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B35101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Autores (tabela autor)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376D5B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5.024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AF54E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Coautoria separada por “,”, “;” e “&amp;”</w:t>
            </w:r>
          </w:p>
        </w:tc>
      </w:tr>
      <w:tr w:rsidR="00A10684" w14:paraId="02A8A0F6" w14:textId="77777777"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07B507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Editoras (tabela editora)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B8892F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85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73C064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Nomes truncados/variantes vindos da planilha</w:t>
            </w:r>
          </w:p>
        </w:tc>
      </w:tr>
      <w:tr w:rsidR="00A10684" w14:paraId="412DD23C" w14:textId="77777777"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33AEAC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Idiomas (tabela idioma)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C0C3E5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27F6A4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português, inglês, espanhol, francês, italiano, holandês</w:t>
            </w:r>
          </w:p>
        </w:tc>
      </w:tr>
      <w:tr w:rsidR="00A10684" w14:paraId="499BFCA2" w14:textId="77777777"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E72DC7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 xml:space="preserve">Gêneros (tabela </w:t>
            </w:r>
            <w:proofErr w:type="spellStart"/>
            <w:r>
              <w:rPr>
                <w:color w:val="000000"/>
                <w:sz w:val="18"/>
                <w:szCs w:val="18"/>
              </w:rPr>
              <w:t>genero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D3E6EF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89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4F4F24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Vocabulário filtrado (o campo trazia trechos de resenha)</w:t>
            </w:r>
          </w:p>
        </w:tc>
      </w:tr>
      <w:tr w:rsidR="00A10684" w14:paraId="65B2B8C7" w14:textId="77777777"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37A38E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 xml:space="preserve">Pontes </w:t>
            </w:r>
            <w:proofErr w:type="spellStart"/>
            <w:r>
              <w:rPr>
                <w:color w:val="000000"/>
                <w:sz w:val="18"/>
                <w:szCs w:val="18"/>
              </w:rPr>
              <w:t>livro_autor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livro_genero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A23BF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11.820 / 19.769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8A5A30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Ligações N:N livro–autor e livro–gênero</w:t>
            </w:r>
          </w:p>
        </w:tc>
      </w:tr>
    </w:tbl>
    <w:p w14:paraId="1467A63A" w14:textId="77777777" w:rsidR="00A10684" w:rsidRDefault="00000000">
      <w:pPr>
        <w:spacing w:after="120" w:line="276" w:lineRule="auto"/>
      </w:pPr>
      <w:r>
        <w:rPr>
          <w:b/>
          <w:bCs/>
        </w:rPr>
        <w:t xml:space="preserve">Tratamento de dados (limpeza): </w:t>
      </w:r>
      <w:r>
        <w:t xml:space="preserve">o campo de gênero vinha contaminado com trechos de resenhas e citações, então manteve-se apenas um vocabulário de 89 gêneros reais (tokens recorrentes). Idioma, editora e gênero foram </w:t>
      </w:r>
      <w:proofErr w:type="spellStart"/>
      <w:r>
        <w:t>deduplicados</w:t>
      </w:r>
      <w:proofErr w:type="spellEnd"/>
      <w:r>
        <w:t xml:space="preserve"> de forma insensível a maiúsculas e acentos, pois a </w:t>
      </w:r>
      <w:proofErr w:type="spellStart"/>
      <w:r>
        <w:t>collation</w:t>
      </w:r>
      <w:proofErr w:type="spellEnd"/>
      <w:r>
        <w:t xml:space="preserve"> utf8mb4_unicode_ci trata “HarperCollins” e “</w:t>
      </w:r>
      <w:proofErr w:type="spellStart"/>
      <w:r>
        <w:t>Harpercollins</w:t>
      </w:r>
      <w:proofErr w:type="spellEnd"/>
      <w:r>
        <w:t xml:space="preserve">” como iguais. Além disso, 759 livros não possuíam ISBN e havia </w:t>
      </w:r>
      <w:proofErr w:type="spellStart"/>
      <w:r>
        <w:t>ISBNs</w:t>
      </w:r>
      <w:proofErr w:type="spellEnd"/>
      <w:r>
        <w:t xml:space="preserve"> repetidos em títulos diferentes — limitações da própria base de origem.</w:t>
      </w:r>
    </w:p>
    <w:p w14:paraId="6760C32E" w14:textId="77777777" w:rsidR="00A10684" w:rsidRDefault="00000000">
      <w:pPr>
        <w:pStyle w:val="Ttulo2"/>
      </w:pPr>
      <w:bookmarkStart w:id="9" w:name="_Toc232442325"/>
      <w:r>
        <w:t>5.2. Processo de carga</w:t>
      </w:r>
      <w:bookmarkEnd w:id="9"/>
    </w:p>
    <w:p w14:paraId="062C99D3" w14:textId="77777777" w:rsidR="00A10684" w:rsidRDefault="00000000" w:rsidP="00444E75">
      <w:pPr>
        <w:spacing w:after="120" w:line="276" w:lineRule="auto"/>
        <w:ind w:firstLine="708"/>
      </w:pPr>
      <w:r>
        <w:t xml:space="preserve">A inserção foi feita por um script SQL (02_seed_usuarios.sql) que insere os dados na ordem que respeita as chaves estrangeiras — estados, depois cidades, depois usuários </w:t>
      </w:r>
      <w:r>
        <w:lastRenderedPageBreak/>
        <w:t>— dentro de uma transação (START TRANSACTION ... COMMIT), garantindo que a carga seja concluída por completo ou desfeita em caso de erro.</w:t>
      </w:r>
    </w:p>
    <w:p w14:paraId="7815EC85" w14:textId="77777777" w:rsidR="00A10684" w:rsidRDefault="00000000" w:rsidP="00444E75">
      <w:pPr>
        <w:spacing w:after="120" w:line="276" w:lineRule="auto"/>
        <w:ind w:firstLine="708"/>
      </w:pPr>
      <w:r>
        <w:t xml:space="preserve">O catálogo foi carregado por um segundo script (04_seed_livros.sql), também dentro de uma transação e na ordem que respeita as chaves estrangeiras — idioma, editora, autor e gênero; depois livro; em seguida as pontes </w:t>
      </w:r>
      <w:proofErr w:type="spellStart"/>
      <w:r>
        <w:t>livro_autor</w:t>
      </w:r>
      <w:proofErr w:type="spellEnd"/>
      <w:r>
        <w:t xml:space="preserve"> e </w:t>
      </w:r>
      <w:proofErr w:type="spellStart"/>
      <w:r>
        <w:t>livro_genero</w:t>
      </w:r>
      <w:proofErr w:type="spellEnd"/>
      <w:r>
        <w:t xml:space="preserve">; e, por fim, as estatísticas agregadas. Esse script é independente do 02_seed_usuarios.sql (basta o banco já criado). Como a planilha tem livros sem ISBN e </w:t>
      </w:r>
      <w:proofErr w:type="spellStart"/>
      <w:r>
        <w:t>ISBNs</w:t>
      </w:r>
      <w:proofErr w:type="spellEnd"/>
      <w:r>
        <w:t xml:space="preserve"> repetidos, o script inicia com um ALTER TABLE livro que torna a coluna </w:t>
      </w:r>
      <w:proofErr w:type="spellStart"/>
      <w:r>
        <w:t>isbn</w:t>
      </w:r>
      <w:proofErr w:type="spellEnd"/>
      <w:r>
        <w:t xml:space="preserve"> opcional e não única, permitindo carregar todos os livros sem inventar códigos.</w:t>
      </w:r>
    </w:p>
    <w:p w14:paraId="7C1FA558" w14:textId="77777777" w:rsidR="00A10684" w:rsidRDefault="00000000">
      <w:pPr>
        <w:pStyle w:val="Ttulo2"/>
      </w:pPr>
      <w:bookmarkStart w:id="10" w:name="_Toc232442326"/>
      <w:r>
        <w:t>5.3. Validação</w:t>
      </w:r>
      <w:bookmarkEnd w:id="10"/>
    </w:p>
    <w:p w14:paraId="65172B0F" w14:textId="77777777" w:rsidR="00A10684" w:rsidRDefault="00000000">
      <w:pPr>
        <w:spacing w:after="120" w:line="276" w:lineRule="auto"/>
      </w:pPr>
      <w:r>
        <w:t>Após a carga, foram executadas consultas de validação (script 03_validacao.sql). Os resultados esperados: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226"/>
      </w:tblGrid>
      <w:tr w:rsidR="00A10684" w14:paraId="6A6F061D" w14:textId="77777777">
        <w:trPr>
          <w:tblHeader/>
        </w:trPr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DBD5A9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Verificação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A08DDC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</w:tr>
      <w:tr w:rsidR="00A10684" w14:paraId="60FE5CD6" w14:textId="77777777"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4A7488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Contagem de estados / cidades / usuários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6551C3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27 / 12.204 / 20.000</w:t>
            </w:r>
          </w:p>
        </w:tc>
      </w:tr>
      <w:tr w:rsidR="00A10684" w14:paraId="75B1FBB6" w14:textId="77777777"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3C640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Usuários apontando para cidade inexistente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D5EB55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nenhuma linha (vazio)</w:t>
            </w:r>
          </w:p>
        </w:tc>
      </w:tr>
      <w:tr w:rsidR="00A10684" w14:paraId="59259828" w14:textId="77777777"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25B2B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Cidades apontando para estado inexistente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4069C0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nenhuma linha (vazio)</w:t>
            </w:r>
          </w:p>
        </w:tc>
      </w:tr>
      <w:tr w:rsidR="00A10684" w14:paraId="11A1BA9C" w14:textId="77777777"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4B1339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E-mails: total vs. distintos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2D3045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valores iguais (todos únicos)</w:t>
            </w:r>
          </w:p>
        </w:tc>
      </w:tr>
    </w:tbl>
    <w:p w14:paraId="0480A999" w14:textId="77777777" w:rsidR="00A10684" w:rsidRDefault="00000000" w:rsidP="00444E75">
      <w:pPr>
        <w:spacing w:after="120" w:line="276" w:lineRule="auto"/>
        <w:ind w:firstLine="708"/>
      </w:pPr>
      <w:r>
        <w:t>As consultas de integridade retornarem vazias comprova que não há registros órfãos: todo usuário está ligado a uma cidade válida e toda cidade a um estado válido. Abaixo, o resultado obtido na execução:</w:t>
      </w:r>
    </w:p>
    <w:p w14:paraId="70C0C307" w14:textId="77777777" w:rsidR="00FA63AE" w:rsidRDefault="00FA63AE" w:rsidP="00FA63AE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63AE">
        <w:rPr>
          <w:i/>
          <w:iCs/>
          <w:noProof/>
          <w:color w:val="555555"/>
          <w:sz w:val="18"/>
          <w:szCs w:val="18"/>
        </w:rPr>
        <w:drawing>
          <wp:inline distT="0" distB="0" distL="0" distR="0" wp14:anchorId="38AC6178" wp14:editId="72E2C7BD">
            <wp:extent cx="5731510" cy="1403350"/>
            <wp:effectExtent l="0" t="0" r="2540" b="6350"/>
            <wp:docPr id="2012617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17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555555"/>
          <w:sz w:val="18"/>
          <w:szCs w:val="18"/>
        </w:rPr>
        <w:t>Figura 2 — Resultados das consultas de validação.</w:t>
      </w:r>
      <w:r w:rsidRPr="00FA6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38B9EF" w14:textId="41D6BAC0" w:rsidR="00FA63AE" w:rsidRPr="00FA63AE" w:rsidRDefault="00FA63AE" w:rsidP="00444E75">
      <w:pPr>
        <w:spacing w:after="120" w:line="276" w:lineRule="auto"/>
        <w:ind w:firstLine="708"/>
      </w:pPr>
      <w:r w:rsidRPr="00FA63AE">
        <w:t>A carga do catálogo de livros foi validada da mesma forma. As contagens conferem com o esperado (11.783 livros, 5.024 autores, 85 editoras, 6 idiomas e 89 gêneros) e as consultas de integridade retornam vazias, comprovando que não há registros órfãos. Abaixo, o resultado obtido:</w:t>
      </w:r>
      <w:r w:rsidR="008C213F" w:rsidRPr="008C213F">
        <w:rPr>
          <w:noProof/>
        </w:rPr>
        <w:t xml:space="preserve"> </w:t>
      </w:r>
      <w:r w:rsidR="008C213F" w:rsidRPr="008C213F">
        <w:rPr>
          <w:noProof/>
        </w:rPr>
        <w:drawing>
          <wp:inline distT="0" distB="0" distL="0" distR="0" wp14:anchorId="51842216" wp14:editId="26C5705D">
            <wp:extent cx="5731510" cy="1566545"/>
            <wp:effectExtent l="0" t="0" r="2540" b="0"/>
            <wp:docPr id="1417494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94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9B29" w14:textId="77777777" w:rsidR="00FA63AE" w:rsidRPr="00FA63AE" w:rsidRDefault="00FA63AE" w:rsidP="00FA63AE">
      <w:pPr>
        <w:spacing w:after="160"/>
        <w:jc w:val="center"/>
        <w:rPr>
          <w:i/>
          <w:iCs/>
          <w:color w:val="555555"/>
          <w:sz w:val="18"/>
          <w:szCs w:val="18"/>
        </w:rPr>
      </w:pPr>
      <w:r w:rsidRPr="00FA63AE">
        <w:rPr>
          <w:i/>
          <w:iCs/>
          <w:color w:val="555555"/>
          <w:sz w:val="18"/>
          <w:szCs w:val="18"/>
        </w:rPr>
        <w:t>Figura 3 — Resultados da validação do catálogo de livros.</w:t>
      </w:r>
    </w:p>
    <w:p w14:paraId="3F8693AC" w14:textId="277F4D10" w:rsidR="00A10684" w:rsidRDefault="00A10684">
      <w:pPr>
        <w:spacing w:after="160"/>
        <w:jc w:val="center"/>
        <w:rPr>
          <w:i/>
          <w:iCs/>
          <w:color w:val="555555"/>
          <w:sz w:val="18"/>
          <w:szCs w:val="18"/>
        </w:rPr>
      </w:pPr>
    </w:p>
    <w:p w14:paraId="35C61410" w14:textId="77777777" w:rsidR="00FA63AE" w:rsidRDefault="00FA63AE">
      <w:pPr>
        <w:spacing w:after="160"/>
        <w:jc w:val="center"/>
      </w:pPr>
    </w:p>
    <w:p w14:paraId="28DBF0B2" w14:textId="250876AB" w:rsidR="00A10684" w:rsidRDefault="00000000" w:rsidP="00444E75">
      <w:pPr>
        <w:spacing w:after="120" w:line="276" w:lineRule="auto"/>
        <w:ind w:firstLine="708"/>
      </w:pPr>
      <w:r>
        <w:t>A carga do catálogo também foi validada em um SGBD MySQL, executando o script completo do começo ao fim sem erros e conferindo as contagens e a integridade referencial: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500"/>
        <w:gridCol w:w="3726"/>
      </w:tblGrid>
      <w:tr w:rsidR="00A10684" w14:paraId="0D0A9D07" w14:textId="77777777">
        <w:trPr>
          <w:tblHeader/>
        </w:trPr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ADB3E2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Verificação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DAA90F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Resultado obtido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949AFD" w14:textId="77777777" w:rsidR="00A106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A10684" w14:paraId="21E0308D" w14:textId="77777777"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36C319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Total de livros carregados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780B5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11.783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16584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Todos os livros distintos da planilha</w:t>
            </w:r>
          </w:p>
        </w:tc>
      </w:tr>
      <w:tr w:rsidR="00A10684" w14:paraId="39F81862" w14:textId="77777777"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B3628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 xml:space="preserve">Pontes </w:t>
            </w:r>
            <w:proofErr w:type="spellStart"/>
            <w:r>
              <w:rPr>
                <w:color w:val="000000"/>
                <w:sz w:val="18"/>
                <w:szCs w:val="18"/>
              </w:rPr>
              <w:t>livro_genero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órfãs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D77C3A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C5BD33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Todo gênero aponta para um livro existente</w:t>
            </w:r>
          </w:p>
        </w:tc>
      </w:tr>
      <w:tr w:rsidR="00A10684" w14:paraId="08DDE284" w14:textId="77777777"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CC2CAF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Livros com editora inexistente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DB218C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A2C7F6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Toda FK de editora é válida</w:t>
            </w:r>
          </w:p>
        </w:tc>
      </w:tr>
      <w:tr w:rsidR="00A10684" w14:paraId="15D391E3" w14:textId="77777777"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4793A1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Consultas por livro (antes vazias)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F771B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retornam dados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D328DD" w14:textId="77777777" w:rsidR="00A10684" w:rsidRDefault="00000000">
            <w:pPr>
              <w:spacing w:line="252" w:lineRule="auto"/>
            </w:pPr>
            <w:r>
              <w:rPr>
                <w:color w:val="000000"/>
                <w:sz w:val="18"/>
                <w:szCs w:val="18"/>
              </w:rPr>
              <w:t>Catálogo, autores e gêneros consultáveis</w:t>
            </w:r>
          </w:p>
        </w:tc>
      </w:tr>
    </w:tbl>
    <w:p w14:paraId="70905EA5" w14:textId="77777777" w:rsidR="00A10684" w:rsidRDefault="00000000">
      <w:pPr>
        <w:pStyle w:val="Ttulo1"/>
      </w:pPr>
      <w:bookmarkStart w:id="11" w:name="_Toc232442327"/>
      <w:r>
        <w:t>6. Decisões e dificuldades</w:t>
      </w:r>
      <w:bookmarkEnd w:id="11"/>
    </w:p>
    <w:p w14:paraId="6D8BCE15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Campos agregados como </w:t>
      </w: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 xml:space="preserve">: </w:t>
      </w:r>
      <w:r>
        <w:t>optou-se por calcular indicadores (nota média, número de leitores) sob demanda em vez de armazená-los, evitando dados redundantes e anomalias de atualização.</w:t>
      </w:r>
    </w:p>
    <w:p w14:paraId="276DFC6F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Chaves estrangeiras no MySQL: </w:t>
      </w:r>
      <w:r>
        <w:t xml:space="preserve">foi necessário declarar as </w:t>
      </w:r>
      <w:proofErr w:type="spellStart"/>
      <w:r>
        <w:t>FKs</w:t>
      </w:r>
      <w:proofErr w:type="spellEnd"/>
      <w:r>
        <w:t xml:space="preserve"> como restrições separadas, pois o MySQL ignora a forma abreviada (REFERENCES na própria coluna) — sem isso, os relacionamentos não apareceriam no diagrama.</w:t>
      </w:r>
    </w:p>
    <w:p w14:paraId="4179EB17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Ferramentas: </w:t>
      </w:r>
      <w:r>
        <w:t xml:space="preserve">houve testes com o MySQL Shell, o MySQL Workbench e o </w:t>
      </w:r>
      <w:proofErr w:type="spellStart"/>
      <w:r>
        <w:t>DBeaver</w:t>
      </w:r>
      <w:proofErr w:type="spellEnd"/>
      <w:r>
        <w:t xml:space="preserve"> até definir o fluxo de trabalho. A geração do diagrama por engenharia reversa (a partir das tabelas já criadas) mostrou-se o caminho mais confiável.</w:t>
      </w:r>
    </w:p>
    <w:p w14:paraId="7D3CB71B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Volume de dados: </w:t>
      </w:r>
      <w:r>
        <w:t>a carga de 20.000 usuários exigiu a geração automatizada do script de inserção e o uso de INSERT em lotes, em vez de digitação manual.</w:t>
      </w:r>
    </w:p>
    <w:p w14:paraId="1D497A47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ISBN sem unicidade na carga de livros: </w:t>
      </w:r>
      <w:r>
        <w:t xml:space="preserve">como 759 livros não tinham ISBN e havia o mesmo ISBN em títulos diferentes, a coluna </w:t>
      </w:r>
      <w:proofErr w:type="spellStart"/>
      <w:r>
        <w:t>isbn</w:t>
      </w:r>
      <w:proofErr w:type="spellEnd"/>
      <w:r>
        <w:t xml:space="preserve"> foi relaxada (deixou de ser NOT NULL UNIQUE) para que nenhum livro fosse descartado, preservando os códigos reais como vieram.</w:t>
      </w:r>
    </w:p>
    <w:p w14:paraId="26E4A5D3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Limpeza do campo de gênero: </w:t>
      </w:r>
      <w:r>
        <w:t>o gênero vinha misturado com trechos de resenha; filtrou-se um vocabulário de 89 gêneros reais por frequência, descartando o ruído.</w:t>
      </w:r>
    </w:p>
    <w:p w14:paraId="2CBA53B0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Collation</w:t>
      </w:r>
      <w:proofErr w:type="spellEnd"/>
      <w:r>
        <w:rPr>
          <w:b/>
          <w:bCs/>
        </w:rPr>
        <w:t xml:space="preserve"> case/acento-insensível: </w:t>
      </w:r>
      <w:r>
        <w:t xml:space="preserve">idioma, editora e gênero precisaram ser </w:t>
      </w:r>
      <w:proofErr w:type="spellStart"/>
      <w:r>
        <w:t>deduplicados</w:t>
      </w:r>
      <w:proofErr w:type="spellEnd"/>
      <w:r>
        <w:t xml:space="preserve"> ignorando maiúsculas e acentos, pois utf8mb4_unicode_ci considera variantes como iguais e isso quebrava as restrições UNIQUE.</w:t>
      </w:r>
    </w:p>
    <w:p w14:paraId="03295E15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Indicadores agregados em tabela própria: </w:t>
      </w:r>
      <w:r>
        <w:t xml:space="preserve">os totais de leitura da planilha (rating, querem ler, lendo etc.) não são por-usuário e não cabiam em </w:t>
      </w:r>
      <w:proofErr w:type="spellStart"/>
      <w:r>
        <w:t>avaliacao</w:t>
      </w:r>
      <w:proofErr w:type="spellEnd"/>
      <w:r>
        <w:t>/</w:t>
      </w:r>
      <w:proofErr w:type="spellStart"/>
      <w:r>
        <w:t>status_leitura</w:t>
      </w:r>
      <w:proofErr w:type="spellEnd"/>
      <w:r>
        <w:t xml:space="preserve">; foram guardados na tabela </w:t>
      </w:r>
      <w:proofErr w:type="spellStart"/>
      <w:r>
        <w:t>livro_estatisticas</w:t>
      </w:r>
      <w:proofErr w:type="spellEnd"/>
      <w:r>
        <w:t xml:space="preserve">, sem alterar a </w:t>
      </w:r>
      <w:proofErr w:type="spellStart"/>
      <w:r>
        <w:t>view</w:t>
      </w:r>
      <w:proofErr w:type="spellEnd"/>
      <w:r>
        <w:t>.</w:t>
      </w:r>
    </w:p>
    <w:p w14:paraId="650B089E" w14:textId="77777777" w:rsidR="00A10684" w:rsidRDefault="00000000">
      <w:pPr>
        <w:pStyle w:val="Ttulo1"/>
      </w:pPr>
      <w:bookmarkStart w:id="12" w:name="_Toc232442328"/>
      <w:r>
        <w:t>7. Conclusão e melhorias futuras</w:t>
      </w:r>
      <w:bookmarkEnd w:id="12"/>
    </w:p>
    <w:p w14:paraId="7356900E" w14:textId="77777777" w:rsidR="00A10684" w:rsidRDefault="00000000" w:rsidP="00444E75">
      <w:pPr>
        <w:spacing w:after="120" w:line="276" w:lineRule="auto"/>
        <w:ind w:firstLine="708"/>
      </w:pPr>
      <w:r>
        <w:t>O projeto entregou um banco de dados normalizado, implementado no MySQL e validado com uma base de teste de 20.000 usuários distribuídos em 12.204 cidades e 27 estados, e um catálogo de 11.783 livros com seus autores, editoras, idiomas e gêneros — tudo sem registros órfãos. O modelo cumpre o objetivo de organizar e recuperar as informações da comunidade de leitores.</w:t>
      </w:r>
    </w:p>
    <w:p w14:paraId="5AE16730" w14:textId="77777777" w:rsidR="00A10684" w:rsidRDefault="00000000">
      <w:pPr>
        <w:spacing w:after="120" w:line="276" w:lineRule="auto"/>
      </w:pPr>
      <w:r>
        <w:t>Como evolução, sugerem-se:</w:t>
      </w:r>
    </w:p>
    <w:p w14:paraId="14409141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lastRenderedPageBreak/>
        <w:t xml:space="preserve">Popular as tabelas de avaliações e status de leitura ligando usuários e livros — o catálogo de livros já foi carregado (04_seed_livros.sql); restam as interações usuário–livro para a </w:t>
      </w:r>
      <w:proofErr w:type="spellStart"/>
      <w:r>
        <w:t>view</w:t>
      </w:r>
      <w:proofErr w:type="spellEnd"/>
      <w:r>
        <w:t xml:space="preserve"> ganhar dados.</w:t>
      </w:r>
    </w:p>
    <w:p w14:paraId="0C1124E9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Criar uma interface simples (web ou desktop) para cadastro e consulta.</w:t>
      </w:r>
    </w:p>
    <w:p w14:paraId="08C1BE43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Adicionar índices em colunas de busca frequente (por exemplo, título do livro e nome do usuário).</w:t>
      </w:r>
    </w:p>
    <w:p w14:paraId="0BACCBFC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Registrar o histórico de mudanças de status de leitura, em vez de apenas o status atual.</w:t>
      </w:r>
    </w:p>
    <w:p w14:paraId="7F1A4C7F" w14:textId="77777777" w:rsidR="00A10684" w:rsidRDefault="00000000">
      <w:pPr>
        <w:pStyle w:val="Ttulo1"/>
      </w:pPr>
      <w:bookmarkStart w:id="13" w:name="_Toc232442329"/>
      <w:r>
        <w:t>8. Anexos e referências</w:t>
      </w:r>
      <w:bookmarkEnd w:id="13"/>
    </w:p>
    <w:p w14:paraId="2EF5AF0E" w14:textId="77777777" w:rsidR="00A10684" w:rsidRDefault="00000000">
      <w:pPr>
        <w:pStyle w:val="Ttulo2"/>
      </w:pPr>
      <w:bookmarkStart w:id="14" w:name="_Toc232442330"/>
      <w:r>
        <w:t>8.1. Anexos</w:t>
      </w:r>
      <w:bookmarkEnd w:id="14"/>
    </w:p>
    <w:p w14:paraId="22497CF0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Anexo A — </w:t>
      </w:r>
      <w:proofErr w:type="spellStart"/>
      <w:r>
        <w:t>catalogo_livros_mysql.sql</w:t>
      </w:r>
      <w:proofErr w:type="spellEnd"/>
      <w:r>
        <w:t>: script de criação do banco e das tabelas.</w:t>
      </w:r>
    </w:p>
    <w:p w14:paraId="784AB649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Anexo B — 02_seed_usuarios.sql: script de carga dos dados (estados, cidades e usuários).</w:t>
      </w:r>
    </w:p>
    <w:p w14:paraId="65400A13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Anexo C — 03_validacao.sql: consultas de validação da carga.</w:t>
      </w:r>
    </w:p>
    <w:p w14:paraId="64CF68F8" w14:textId="77777777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 w:rsidRPr="008C213F">
        <w:t>Anexo D</w:t>
      </w:r>
      <w:r>
        <w:rPr>
          <w:b/>
          <w:bCs/>
        </w:rPr>
        <w:t xml:space="preserve"> — </w:t>
      </w:r>
      <w:r>
        <w:t>04_seed_livros.sql: script de carga do catálogo de livros (dimensões, livros, pontes e estatísticas).</w:t>
      </w:r>
    </w:p>
    <w:p w14:paraId="03FAEBC8" w14:textId="77777777" w:rsidR="00A10684" w:rsidRDefault="00000000">
      <w:pPr>
        <w:pStyle w:val="Ttulo2"/>
      </w:pPr>
      <w:bookmarkStart w:id="15" w:name="_Toc232442331"/>
      <w:r>
        <w:t>8.2. Referências</w:t>
      </w:r>
      <w:bookmarkEnd w:id="15"/>
    </w:p>
    <w:p w14:paraId="4C340A88" w14:textId="2468283C" w:rsidR="00A1068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Documentação oficial do MySQL — https://dev.mysql.com/doc</w:t>
      </w:r>
      <w:r w:rsidR="008C213F">
        <w:t>/</w:t>
      </w:r>
    </w:p>
    <w:p w14:paraId="0384EA10" w14:textId="77777777" w:rsidR="00A10684" w:rsidRDefault="00000000" w:rsidP="00E45F6E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Documentação do </w:t>
      </w:r>
      <w:proofErr w:type="spellStart"/>
      <w:r>
        <w:t>DBeaver</w:t>
      </w:r>
      <w:proofErr w:type="spellEnd"/>
      <w:r>
        <w:t xml:space="preserve"> — </w:t>
      </w:r>
      <w:hyperlink r:id="rId8" w:history="1">
        <w:r w:rsidR="00A10684">
          <w:rPr>
            <w:rStyle w:val="Hyperlink"/>
          </w:rPr>
          <w:t>https://dbeaver.com/docs/</w:t>
        </w:r>
      </w:hyperlink>
    </w:p>
    <w:p w14:paraId="1D141572" w14:textId="0BC67B64" w:rsidR="00E45F6E" w:rsidRDefault="00E45F6E" w:rsidP="00E45F6E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Apresentações de Banco de Dados disponibilizados no </w:t>
      </w:r>
      <w:proofErr w:type="spellStart"/>
      <w:r>
        <w:t>teams</w:t>
      </w:r>
      <w:proofErr w:type="spellEnd"/>
      <w:r>
        <w:t xml:space="preserve"> pelo professor da disciplina</w:t>
      </w:r>
    </w:p>
    <w:sectPr w:rsidR="00E45F6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90A04"/>
    <w:multiLevelType w:val="hybridMultilevel"/>
    <w:tmpl w:val="BD969FE4"/>
    <w:lvl w:ilvl="0" w:tplc="81787862">
      <w:start w:val="1"/>
      <w:numFmt w:val="bullet"/>
      <w:lvlText w:val="●"/>
      <w:lvlJc w:val="left"/>
      <w:pPr>
        <w:ind w:left="720" w:hanging="360"/>
      </w:pPr>
    </w:lvl>
    <w:lvl w:ilvl="1" w:tplc="E898974C">
      <w:start w:val="1"/>
      <w:numFmt w:val="bullet"/>
      <w:lvlText w:val="○"/>
      <w:lvlJc w:val="left"/>
      <w:pPr>
        <w:ind w:left="1440" w:hanging="360"/>
      </w:pPr>
    </w:lvl>
    <w:lvl w:ilvl="2" w:tplc="BDA60A72">
      <w:start w:val="1"/>
      <w:numFmt w:val="bullet"/>
      <w:lvlText w:val="■"/>
      <w:lvlJc w:val="left"/>
      <w:pPr>
        <w:ind w:left="2160" w:hanging="360"/>
      </w:pPr>
    </w:lvl>
    <w:lvl w:ilvl="3" w:tplc="3CBAF674">
      <w:start w:val="1"/>
      <w:numFmt w:val="bullet"/>
      <w:lvlText w:val="●"/>
      <w:lvlJc w:val="left"/>
      <w:pPr>
        <w:ind w:left="2880" w:hanging="360"/>
      </w:pPr>
    </w:lvl>
    <w:lvl w:ilvl="4" w:tplc="452AE40C">
      <w:start w:val="1"/>
      <w:numFmt w:val="bullet"/>
      <w:lvlText w:val="○"/>
      <w:lvlJc w:val="left"/>
      <w:pPr>
        <w:ind w:left="3600" w:hanging="360"/>
      </w:pPr>
    </w:lvl>
    <w:lvl w:ilvl="5" w:tplc="37F4E164">
      <w:start w:val="1"/>
      <w:numFmt w:val="bullet"/>
      <w:lvlText w:val="■"/>
      <w:lvlJc w:val="left"/>
      <w:pPr>
        <w:ind w:left="4320" w:hanging="360"/>
      </w:pPr>
    </w:lvl>
    <w:lvl w:ilvl="6" w:tplc="7BE20BCC">
      <w:start w:val="1"/>
      <w:numFmt w:val="bullet"/>
      <w:lvlText w:val="●"/>
      <w:lvlJc w:val="left"/>
      <w:pPr>
        <w:ind w:left="5040" w:hanging="360"/>
      </w:pPr>
    </w:lvl>
    <w:lvl w:ilvl="7" w:tplc="D39A5B58">
      <w:start w:val="1"/>
      <w:numFmt w:val="bullet"/>
      <w:lvlText w:val="●"/>
      <w:lvlJc w:val="left"/>
      <w:pPr>
        <w:ind w:left="5760" w:hanging="360"/>
      </w:pPr>
    </w:lvl>
    <w:lvl w:ilvl="8" w:tplc="9524F5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B86163"/>
    <w:multiLevelType w:val="hybridMultilevel"/>
    <w:tmpl w:val="9FEA6B1A"/>
    <w:lvl w:ilvl="0" w:tplc="2B1410EA">
      <w:start w:val="1"/>
      <w:numFmt w:val="bullet"/>
      <w:lvlText w:val="•"/>
      <w:lvlJc w:val="left"/>
      <w:pPr>
        <w:ind w:left="600" w:hanging="280"/>
      </w:pPr>
    </w:lvl>
    <w:lvl w:ilvl="1" w:tplc="3CEC89EA">
      <w:numFmt w:val="decimal"/>
      <w:lvlText w:val=""/>
      <w:lvlJc w:val="left"/>
    </w:lvl>
    <w:lvl w:ilvl="2" w:tplc="43A4791E">
      <w:numFmt w:val="decimal"/>
      <w:lvlText w:val=""/>
      <w:lvlJc w:val="left"/>
    </w:lvl>
    <w:lvl w:ilvl="3" w:tplc="ED046266">
      <w:numFmt w:val="decimal"/>
      <w:lvlText w:val=""/>
      <w:lvlJc w:val="left"/>
    </w:lvl>
    <w:lvl w:ilvl="4" w:tplc="4BB82302">
      <w:numFmt w:val="decimal"/>
      <w:lvlText w:val=""/>
      <w:lvlJc w:val="left"/>
    </w:lvl>
    <w:lvl w:ilvl="5" w:tplc="55A04BE4">
      <w:numFmt w:val="decimal"/>
      <w:lvlText w:val=""/>
      <w:lvlJc w:val="left"/>
    </w:lvl>
    <w:lvl w:ilvl="6" w:tplc="E8F002F4">
      <w:numFmt w:val="decimal"/>
      <w:lvlText w:val=""/>
      <w:lvlJc w:val="left"/>
    </w:lvl>
    <w:lvl w:ilvl="7" w:tplc="A7144BFE">
      <w:numFmt w:val="decimal"/>
      <w:lvlText w:val=""/>
      <w:lvlJc w:val="left"/>
    </w:lvl>
    <w:lvl w:ilvl="8" w:tplc="BD948FCC">
      <w:numFmt w:val="decimal"/>
      <w:lvlText w:val=""/>
      <w:lvlJc w:val="left"/>
    </w:lvl>
  </w:abstractNum>
  <w:num w:numId="1" w16cid:durableId="149904207">
    <w:abstractNumId w:val="0"/>
    <w:lvlOverride w:ilvl="0">
      <w:startOverride w:val="1"/>
    </w:lvlOverride>
  </w:num>
  <w:num w:numId="2" w16cid:durableId="7890068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684"/>
    <w:rsid w:val="002A3036"/>
    <w:rsid w:val="00444E75"/>
    <w:rsid w:val="00570DCA"/>
    <w:rsid w:val="008C213F"/>
    <w:rsid w:val="00A10684"/>
    <w:rsid w:val="00A50B58"/>
    <w:rsid w:val="00AE3426"/>
    <w:rsid w:val="00B62178"/>
    <w:rsid w:val="00C37B52"/>
    <w:rsid w:val="00D85695"/>
    <w:rsid w:val="00DE331B"/>
    <w:rsid w:val="00E45F6E"/>
    <w:rsid w:val="00FA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7BD54"/>
  <w15:docId w15:val="{282CE9EC-28A1-40F5-B282-CC6B5AE03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2E2E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D8569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85695"/>
    <w:pPr>
      <w:spacing w:after="100"/>
      <w:ind w:left="220"/>
    </w:pPr>
  </w:style>
  <w:style w:type="character" w:styleId="MenoPendente">
    <w:name w:val="Unresolved Mention"/>
    <w:basedOn w:val="Fontepargpadro"/>
    <w:uiPriority w:val="99"/>
    <w:semiHidden/>
    <w:unhideWhenUsed/>
    <w:rsid w:val="00E45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eaver.com/doc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11</Pages>
  <Words>2751</Words>
  <Characters>14857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suporte</cp:lastModifiedBy>
  <cp:revision>5</cp:revision>
  <dcterms:created xsi:type="dcterms:W3CDTF">2026-06-15T21:56:00Z</dcterms:created>
  <dcterms:modified xsi:type="dcterms:W3CDTF">2026-06-22T22:12:00Z</dcterms:modified>
</cp:coreProperties>
</file>