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EBA8" w14:textId="67339F7B" w:rsidR="00A61F4A" w:rsidRDefault="00FB53AD">
      <w:r>
        <w:t>Parte II</w:t>
      </w:r>
    </w:p>
    <w:p w14:paraId="28997071" w14:textId="15F6D5BD" w:rsidR="00FB53AD" w:rsidRDefault="00FB53AD">
      <w:r>
        <w:t>1.</w:t>
      </w:r>
    </w:p>
    <w:p w14:paraId="785833F0" w14:textId="6BF09444" w:rsidR="00FB53AD" w:rsidRDefault="00FB53AD">
      <w:r>
        <w:t>(a) A criticidade de uma matéria-prima refere se ao grau de risco associado à sua disponibilidade e ao impacto que a sua escassez pode ter numa economia. Os principais fatores que determinam essa criticidade são:</w:t>
      </w:r>
    </w:p>
    <w:p w14:paraId="2BFB6494" w14:textId="54F6CAF0" w:rsidR="00FB53AD" w:rsidRDefault="00FB53AD" w:rsidP="00FB53AD">
      <w:pPr>
        <w:pStyle w:val="PargrafodaLista"/>
        <w:numPr>
          <w:ilvl w:val="0"/>
          <w:numId w:val="1"/>
        </w:numPr>
      </w:pPr>
      <w:r>
        <w:t>Importância económica:</w:t>
      </w:r>
    </w:p>
    <w:p w14:paraId="5C652A4C" w14:textId="741A340E" w:rsidR="00FB53AD" w:rsidRDefault="00FB53AD" w:rsidP="00FB53AD">
      <w:pPr>
        <w:pStyle w:val="PargrafodaLista"/>
        <w:numPr>
          <w:ilvl w:val="1"/>
          <w:numId w:val="1"/>
        </w:numPr>
      </w:pPr>
      <w:r>
        <w:t>Avalia o quão essencial a matéria-prima é para setores-chave da economia (como energia, tecnologia, defesa, etc.).</w:t>
      </w:r>
    </w:p>
    <w:p w14:paraId="52A9C021" w14:textId="5E5FA4DC" w:rsidR="00FB53AD" w:rsidRDefault="00FB53AD" w:rsidP="00FB53AD">
      <w:pPr>
        <w:pStyle w:val="PargrafodaLista"/>
        <w:numPr>
          <w:ilvl w:val="1"/>
          <w:numId w:val="1"/>
        </w:numPr>
      </w:pPr>
      <w:r>
        <w:t>Quanto mais dependente for uma indústria ou país dessa matéria-prima maior a sua criticidade</w:t>
      </w:r>
    </w:p>
    <w:p w14:paraId="335D0F0C" w14:textId="0F0B7E59" w:rsidR="00FB53AD" w:rsidRDefault="00FB53AD" w:rsidP="00FB53AD">
      <w:pPr>
        <w:pStyle w:val="PargrafodaLista"/>
        <w:numPr>
          <w:ilvl w:val="0"/>
          <w:numId w:val="1"/>
        </w:numPr>
      </w:pPr>
      <w:r>
        <w:t>Risco de abastecimento (ou risco de fornecimento):</w:t>
      </w:r>
    </w:p>
    <w:p w14:paraId="1E900F0C" w14:textId="114744AD" w:rsidR="00FB53AD" w:rsidRDefault="00FB53AD" w:rsidP="00FB53AD">
      <w:pPr>
        <w:pStyle w:val="PargrafodaLista"/>
        <w:numPr>
          <w:ilvl w:val="1"/>
          <w:numId w:val="1"/>
        </w:numPr>
      </w:pPr>
      <w:r>
        <w:t>Leva em conta aspetos como:</w:t>
      </w:r>
    </w:p>
    <w:p w14:paraId="1DC1E90F" w14:textId="36602AB4" w:rsidR="00FB53AD" w:rsidRDefault="00FB53AD" w:rsidP="00FB53AD">
      <w:pPr>
        <w:pStyle w:val="PargrafodaLista"/>
        <w:numPr>
          <w:ilvl w:val="2"/>
          <w:numId w:val="1"/>
        </w:numPr>
      </w:pPr>
      <w:r>
        <w:t>Concentração geográfica da produção (se está concentrada em poucos países).</w:t>
      </w:r>
    </w:p>
    <w:p w14:paraId="649C758F" w14:textId="6F41CCCF" w:rsidR="00FB53AD" w:rsidRDefault="00FB53AD" w:rsidP="00FB53AD">
      <w:pPr>
        <w:pStyle w:val="PargrafodaLista"/>
        <w:numPr>
          <w:ilvl w:val="2"/>
          <w:numId w:val="1"/>
        </w:numPr>
      </w:pPr>
      <w:r>
        <w:t>Estabilidade política e económica dos países fornecedores.</w:t>
      </w:r>
    </w:p>
    <w:p w14:paraId="21F86261" w14:textId="02918F66" w:rsidR="00FB53AD" w:rsidRDefault="00FB53AD" w:rsidP="00FB53AD">
      <w:pPr>
        <w:pStyle w:val="PargrafodaLista"/>
        <w:numPr>
          <w:ilvl w:val="2"/>
          <w:numId w:val="1"/>
        </w:numPr>
      </w:pPr>
      <w:r>
        <w:t>Barreiras comerciais ou geopolíticas.</w:t>
      </w:r>
    </w:p>
    <w:p w14:paraId="55B50BA8" w14:textId="348B8615" w:rsidR="00FB53AD" w:rsidRDefault="00FB53AD" w:rsidP="00FB53AD">
      <w:pPr>
        <w:pStyle w:val="PargrafodaLista"/>
        <w:numPr>
          <w:ilvl w:val="2"/>
          <w:numId w:val="1"/>
        </w:numPr>
      </w:pPr>
      <w:r>
        <w:t>Controlo por empresas ou países monopolistas.</w:t>
      </w:r>
    </w:p>
    <w:p w14:paraId="0DB5A119" w14:textId="1866AC6C" w:rsidR="00FB53AD" w:rsidRDefault="00FB53AD" w:rsidP="00FB53AD">
      <w:pPr>
        <w:pStyle w:val="PargrafodaLista"/>
        <w:numPr>
          <w:ilvl w:val="0"/>
          <w:numId w:val="1"/>
        </w:numPr>
      </w:pPr>
      <w:r>
        <w:t>Escassez geológica ou dificuldade de substituição:</w:t>
      </w:r>
    </w:p>
    <w:p w14:paraId="0A5AA04E" w14:textId="1892917A" w:rsidR="00FB53AD" w:rsidRDefault="00FB53AD" w:rsidP="00FB53AD">
      <w:pPr>
        <w:pStyle w:val="PargrafodaLista"/>
        <w:numPr>
          <w:ilvl w:val="1"/>
          <w:numId w:val="1"/>
        </w:numPr>
      </w:pPr>
      <w:r>
        <w:t>Se a matéria-prima tem baixo volume disponível na natureza ou exige processos complexos e caros para ser extraída.</w:t>
      </w:r>
    </w:p>
    <w:p w14:paraId="7A9981EC" w14:textId="49D2957E" w:rsidR="00FB53AD" w:rsidRDefault="00FB53AD" w:rsidP="00FB53AD">
      <w:pPr>
        <w:pStyle w:val="PargrafodaLista"/>
        <w:numPr>
          <w:ilvl w:val="1"/>
          <w:numId w:val="1"/>
        </w:numPr>
      </w:pPr>
      <w:r>
        <w:t>Se não há substitutos viáveis do ponto de vista técnico ou económico</w:t>
      </w:r>
    </w:p>
    <w:p w14:paraId="442A0BB1" w14:textId="41579642" w:rsidR="00FB53AD" w:rsidRDefault="00FB53AD" w:rsidP="00FB53AD">
      <w:pPr>
        <w:pStyle w:val="PargrafodaLista"/>
        <w:numPr>
          <w:ilvl w:val="0"/>
          <w:numId w:val="1"/>
        </w:numPr>
      </w:pPr>
      <w:r>
        <w:t>Impactos ambientais e sociais da extração:</w:t>
      </w:r>
    </w:p>
    <w:p w14:paraId="68543828" w14:textId="0D953F72" w:rsidR="000076FF" w:rsidRDefault="00FB53AD" w:rsidP="000076FF">
      <w:pPr>
        <w:pStyle w:val="PargrafodaLista"/>
        <w:numPr>
          <w:ilvl w:val="1"/>
          <w:numId w:val="1"/>
        </w:numPr>
      </w:pPr>
      <w:r>
        <w:t xml:space="preserve">Minerais cuja extração causa danos ambientais severos ou está associada a violações de direitos humanos </w:t>
      </w:r>
      <w:r w:rsidR="000076FF">
        <w:t>(como em zonas de conflitos) também podem ser considerados críticos</w:t>
      </w:r>
    </w:p>
    <w:p w14:paraId="2C05E431" w14:textId="77777777" w:rsidR="00DD2EA5" w:rsidRDefault="00DD2EA5" w:rsidP="00DD2EA5"/>
    <w:p w14:paraId="5EE73A87" w14:textId="77777777" w:rsidR="00DD2EA5" w:rsidRDefault="00DD2EA5" w:rsidP="00DD2EA5"/>
    <w:p w14:paraId="3A008B68" w14:textId="77777777" w:rsidR="000076FF" w:rsidRDefault="000076FF" w:rsidP="000076FF"/>
    <w:p w14:paraId="2F24DD1D" w14:textId="77777777" w:rsidR="000076FF" w:rsidRDefault="000076FF" w:rsidP="000076FF"/>
    <w:p w14:paraId="1BF7E284" w14:textId="77777777" w:rsidR="000076FF" w:rsidRDefault="000076FF" w:rsidP="000076FF"/>
    <w:p w14:paraId="5E642619" w14:textId="77777777" w:rsidR="000076FF" w:rsidRDefault="000076FF" w:rsidP="000076FF"/>
    <w:p w14:paraId="4CE1C421" w14:textId="77777777" w:rsidR="000076FF" w:rsidRDefault="000076FF" w:rsidP="000076FF"/>
    <w:p w14:paraId="5F0953AA" w14:textId="77777777" w:rsidR="000076FF" w:rsidRDefault="000076FF" w:rsidP="000076FF"/>
    <w:p w14:paraId="1850F65B" w14:textId="77777777" w:rsidR="000076FF" w:rsidRDefault="000076FF" w:rsidP="000076FF"/>
    <w:p w14:paraId="475A52C4" w14:textId="77777777" w:rsidR="000076FF" w:rsidRDefault="000076FF" w:rsidP="000076FF"/>
    <w:p w14:paraId="1DA92D31" w14:textId="77777777" w:rsidR="000076FF" w:rsidRDefault="000076FF" w:rsidP="000076FF"/>
    <w:p w14:paraId="18B99F10" w14:textId="1472D8DC" w:rsidR="000076FF" w:rsidRDefault="000076FF" w:rsidP="000076FF">
      <w:r>
        <w:t>(b)</w:t>
      </w:r>
    </w:p>
    <w:p w14:paraId="42B8A637" w14:textId="1C0F0383" w:rsidR="000076FF" w:rsidRDefault="000076FF" w:rsidP="000076FF">
      <w:pPr>
        <w:pStyle w:val="PargrafodaLista"/>
        <w:numPr>
          <w:ilvl w:val="0"/>
          <w:numId w:val="2"/>
        </w:numPr>
      </w:pPr>
      <w:r>
        <w:t>Diversificação da cadeia de suprimento:</w:t>
      </w:r>
    </w:p>
    <w:p w14:paraId="1FAB547A" w14:textId="64B602A5" w:rsidR="000076FF" w:rsidRDefault="000076FF" w:rsidP="000076FF">
      <w:pPr>
        <w:pStyle w:val="PargrafodaLista"/>
        <w:numPr>
          <w:ilvl w:val="1"/>
          <w:numId w:val="2"/>
        </w:numPr>
      </w:pPr>
      <w:r>
        <w:t>Reduzir a dependência de um único país ou fornecedor.</w:t>
      </w:r>
    </w:p>
    <w:p w14:paraId="310D2865" w14:textId="4777F979" w:rsidR="000076FF" w:rsidRDefault="000076FF" w:rsidP="000076FF">
      <w:pPr>
        <w:pStyle w:val="PargrafodaLista"/>
        <w:numPr>
          <w:ilvl w:val="1"/>
          <w:numId w:val="2"/>
        </w:numPr>
      </w:pPr>
      <w:r>
        <w:t>Buscar novas fontes de abastecimento em regiões politicamente estáveis</w:t>
      </w:r>
    </w:p>
    <w:p w14:paraId="0659EC6A" w14:textId="45996B5D" w:rsidR="000076FF" w:rsidRDefault="000076FF" w:rsidP="000076FF">
      <w:pPr>
        <w:pStyle w:val="PargrafodaLista"/>
        <w:numPr>
          <w:ilvl w:val="0"/>
          <w:numId w:val="2"/>
        </w:numPr>
      </w:pPr>
      <w:r>
        <w:t>Reciclagem e economia circular:</w:t>
      </w:r>
    </w:p>
    <w:p w14:paraId="2AEDA206" w14:textId="0A619B56" w:rsidR="000076FF" w:rsidRDefault="000076FF" w:rsidP="000076FF">
      <w:pPr>
        <w:pStyle w:val="PargrafodaLista"/>
        <w:numPr>
          <w:ilvl w:val="1"/>
          <w:numId w:val="2"/>
        </w:numPr>
      </w:pPr>
      <w:r>
        <w:t>Promover a reutilização e reciclagem da matéria-prima, diminuindo a necessidade de extração primária</w:t>
      </w:r>
    </w:p>
    <w:p w14:paraId="2904D8A1" w14:textId="209FAA89" w:rsidR="000076FF" w:rsidRDefault="000076FF" w:rsidP="000076FF">
      <w:pPr>
        <w:pStyle w:val="PargrafodaLista"/>
        <w:numPr>
          <w:ilvl w:val="1"/>
          <w:numId w:val="2"/>
        </w:numPr>
      </w:pPr>
      <w:r>
        <w:t>Exemplo: reciclagem de terras raras em eletrónicos</w:t>
      </w:r>
    </w:p>
    <w:p w14:paraId="3DFEEF8D" w14:textId="5C9D5B2D" w:rsidR="000076FF" w:rsidRDefault="000076FF" w:rsidP="000076FF">
      <w:pPr>
        <w:pStyle w:val="PargrafodaLista"/>
        <w:numPr>
          <w:ilvl w:val="0"/>
          <w:numId w:val="2"/>
        </w:numPr>
      </w:pPr>
      <w:r>
        <w:t>Desenvolvimento de substitutos:</w:t>
      </w:r>
    </w:p>
    <w:p w14:paraId="6271D0C4" w14:textId="2871540A" w:rsidR="00DD2EA5" w:rsidRDefault="000076FF" w:rsidP="00DD2EA5">
      <w:pPr>
        <w:pStyle w:val="PargrafodaLista"/>
        <w:numPr>
          <w:ilvl w:val="1"/>
          <w:numId w:val="2"/>
        </w:numPr>
      </w:pPr>
      <w:r>
        <w:t>Investir em pesquisa e desenvolvimento para encontrar alternativas técnicas que possam substituir a matéria-prima crítica em produtos ou processos</w:t>
      </w:r>
    </w:p>
    <w:p w14:paraId="28ACBB14" w14:textId="77777777" w:rsidR="00DD2EA5" w:rsidRDefault="00DD2EA5" w:rsidP="00DD2EA5"/>
    <w:p w14:paraId="0E8473F8" w14:textId="7344F4AE" w:rsidR="00DD2EA5" w:rsidRDefault="00DD2EA5" w:rsidP="00DD2EA5">
      <w:r>
        <w:t>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1842"/>
        <w:gridCol w:w="1695"/>
      </w:tblGrid>
      <w:tr w:rsidR="00DD2EA5" w14:paraId="10773B2B" w14:textId="77777777" w:rsidTr="00DD2EA5">
        <w:tc>
          <w:tcPr>
            <w:tcW w:w="2263" w:type="dxa"/>
          </w:tcPr>
          <w:p w14:paraId="60EF07A1" w14:textId="7E114F8E" w:rsidR="00DD2EA5" w:rsidRDefault="00DD2EA5" w:rsidP="00DD2EA5">
            <w:pPr>
              <w:jc w:val="center"/>
            </w:pPr>
            <w:r>
              <w:t>Nação</w:t>
            </w:r>
          </w:p>
        </w:tc>
        <w:tc>
          <w:tcPr>
            <w:tcW w:w="2694" w:type="dxa"/>
          </w:tcPr>
          <w:p w14:paraId="4D0498E2" w14:textId="76A8E3EB" w:rsidR="00DD2EA5" w:rsidRDefault="00DD2EA5" w:rsidP="00DD2EA5">
            <w:pPr>
              <w:jc w:val="center"/>
            </w:pPr>
            <w:r>
              <w:t>Toneladas/ano (2011)</w:t>
            </w:r>
          </w:p>
        </w:tc>
        <w:tc>
          <w:tcPr>
            <w:tcW w:w="1842" w:type="dxa"/>
          </w:tcPr>
          <w:p w14:paraId="4469F76F" w14:textId="03D16D75" w:rsidR="00DD2EA5" w:rsidRDefault="00DD2EA5" w:rsidP="00DD2EA5">
            <w:pPr>
              <w:jc w:val="center"/>
            </w:pPr>
            <w:r>
              <w:t>fi</w:t>
            </w:r>
          </w:p>
        </w:tc>
        <w:tc>
          <w:tcPr>
            <w:tcW w:w="1695" w:type="dxa"/>
          </w:tcPr>
          <w:p w14:paraId="3046354B" w14:textId="5347FF4F" w:rsidR="00DD2EA5" w:rsidRDefault="00DD2EA5" w:rsidP="00DD2EA5">
            <w:pPr>
              <w:jc w:val="center"/>
            </w:pPr>
            <w:r>
              <w:t>fi^2</w:t>
            </w:r>
          </w:p>
        </w:tc>
      </w:tr>
      <w:tr w:rsidR="00DD2EA5" w14:paraId="0B4BC77D" w14:textId="77777777" w:rsidTr="00DD2EA5">
        <w:tc>
          <w:tcPr>
            <w:tcW w:w="2263" w:type="dxa"/>
          </w:tcPr>
          <w:p w14:paraId="49258795" w14:textId="53421B45" w:rsidR="00DD2EA5" w:rsidRDefault="00DD2EA5" w:rsidP="00DD2EA5">
            <w:r>
              <w:t>África do Sul</w:t>
            </w:r>
          </w:p>
        </w:tc>
        <w:tc>
          <w:tcPr>
            <w:tcW w:w="2694" w:type="dxa"/>
          </w:tcPr>
          <w:p w14:paraId="3FCF4A5A" w14:textId="69566728" w:rsidR="00DD2EA5" w:rsidRDefault="00DD2EA5" w:rsidP="00DD2EA5">
            <w:r>
              <w:t>3400</w:t>
            </w:r>
          </w:p>
        </w:tc>
        <w:tc>
          <w:tcPr>
            <w:tcW w:w="1842" w:type="dxa"/>
          </w:tcPr>
          <w:p w14:paraId="0E6435C4" w14:textId="0436F1D5" w:rsidR="00DD2EA5" w:rsidRDefault="00DD2EA5" w:rsidP="00DD2EA5">
            <w:r>
              <w:t>0,2429</w:t>
            </w:r>
          </w:p>
        </w:tc>
        <w:tc>
          <w:tcPr>
            <w:tcW w:w="1695" w:type="dxa"/>
          </w:tcPr>
          <w:p w14:paraId="356F563A" w14:textId="063C325A" w:rsidR="00DD2EA5" w:rsidRDefault="00DD2EA5" w:rsidP="00DD2EA5">
            <w:r>
              <w:t>0,0590</w:t>
            </w:r>
          </w:p>
        </w:tc>
      </w:tr>
      <w:tr w:rsidR="00DD2EA5" w14:paraId="2E66CD25" w14:textId="77777777" w:rsidTr="00DD2EA5">
        <w:tc>
          <w:tcPr>
            <w:tcW w:w="2263" w:type="dxa"/>
          </w:tcPr>
          <w:p w14:paraId="7530C6C5" w14:textId="05BC9F52" w:rsidR="00DD2EA5" w:rsidRDefault="00DD2EA5" w:rsidP="00DD2EA5">
            <w:r>
              <w:t>China</w:t>
            </w:r>
          </w:p>
        </w:tc>
        <w:tc>
          <w:tcPr>
            <w:tcW w:w="2694" w:type="dxa"/>
          </w:tcPr>
          <w:p w14:paraId="6B4674E4" w14:textId="14301CCF" w:rsidR="00DD2EA5" w:rsidRDefault="00DD2EA5" w:rsidP="00DD2EA5">
            <w:r>
              <w:t>2800</w:t>
            </w:r>
          </w:p>
        </w:tc>
        <w:tc>
          <w:tcPr>
            <w:tcW w:w="1842" w:type="dxa"/>
          </w:tcPr>
          <w:p w14:paraId="08FF3C74" w14:textId="58ED451C" w:rsidR="00DD2EA5" w:rsidRDefault="00DD2EA5" w:rsidP="00DD2EA5">
            <w:r>
              <w:t>0,2</w:t>
            </w:r>
          </w:p>
        </w:tc>
        <w:tc>
          <w:tcPr>
            <w:tcW w:w="1695" w:type="dxa"/>
          </w:tcPr>
          <w:p w14:paraId="42BED7BA" w14:textId="5334F28F" w:rsidR="00DD2EA5" w:rsidRDefault="00DD2EA5" w:rsidP="00DD2EA5">
            <w:r>
              <w:t>0,04</w:t>
            </w:r>
          </w:p>
        </w:tc>
      </w:tr>
      <w:tr w:rsidR="00DD2EA5" w14:paraId="702D3C28" w14:textId="77777777" w:rsidTr="00DD2EA5">
        <w:tc>
          <w:tcPr>
            <w:tcW w:w="2263" w:type="dxa"/>
          </w:tcPr>
          <w:p w14:paraId="38D8BE5D" w14:textId="792CEFC8" w:rsidR="00DD2EA5" w:rsidRDefault="00DD2EA5" w:rsidP="00DD2EA5">
            <w:r>
              <w:t>Gabão</w:t>
            </w:r>
          </w:p>
        </w:tc>
        <w:tc>
          <w:tcPr>
            <w:tcW w:w="2694" w:type="dxa"/>
          </w:tcPr>
          <w:p w14:paraId="6E0BB8EB" w14:textId="1B7BC11A" w:rsidR="00DD2EA5" w:rsidRDefault="00DD2EA5" w:rsidP="00DD2EA5">
            <w:r>
              <w:t>1500</w:t>
            </w:r>
          </w:p>
        </w:tc>
        <w:tc>
          <w:tcPr>
            <w:tcW w:w="1842" w:type="dxa"/>
          </w:tcPr>
          <w:p w14:paraId="52C205FB" w14:textId="02E66A9D" w:rsidR="00DD2EA5" w:rsidRDefault="00DD2EA5" w:rsidP="00DD2EA5">
            <w:r>
              <w:t>0,1071</w:t>
            </w:r>
          </w:p>
        </w:tc>
        <w:tc>
          <w:tcPr>
            <w:tcW w:w="1695" w:type="dxa"/>
          </w:tcPr>
          <w:p w14:paraId="786C5CB3" w14:textId="0A1C1CD4" w:rsidR="00DD2EA5" w:rsidRDefault="00DD2EA5" w:rsidP="00DD2EA5">
            <w:r>
              <w:t>0,0115</w:t>
            </w:r>
          </w:p>
        </w:tc>
      </w:tr>
      <w:tr w:rsidR="00DD2EA5" w14:paraId="5EFBDA24" w14:textId="77777777" w:rsidTr="00DD2EA5">
        <w:tc>
          <w:tcPr>
            <w:tcW w:w="2263" w:type="dxa"/>
          </w:tcPr>
          <w:p w14:paraId="1269B190" w14:textId="449154BE" w:rsidR="00DD2EA5" w:rsidRDefault="00DD2EA5" w:rsidP="00DD2EA5">
            <w:r>
              <w:t>Índia</w:t>
            </w:r>
          </w:p>
        </w:tc>
        <w:tc>
          <w:tcPr>
            <w:tcW w:w="2694" w:type="dxa"/>
          </w:tcPr>
          <w:p w14:paraId="7BCD8B7E" w14:textId="436E0FE2" w:rsidR="00DD2EA5" w:rsidRDefault="00DD2EA5" w:rsidP="00DD2EA5">
            <w:r>
              <w:t>1100</w:t>
            </w:r>
          </w:p>
        </w:tc>
        <w:tc>
          <w:tcPr>
            <w:tcW w:w="1842" w:type="dxa"/>
          </w:tcPr>
          <w:p w14:paraId="176D6B18" w14:textId="3C3D9C93" w:rsidR="00DD2EA5" w:rsidRDefault="00DD2EA5" w:rsidP="00DD2EA5">
            <w:r>
              <w:t>0,</w:t>
            </w:r>
            <w:r w:rsidR="00AE27C4">
              <w:t>0786</w:t>
            </w:r>
          </w:p>
        </w:tc>
        <w:tc>
          <w:tcPr>
            <w:tcW w:w="1695" w:type="dxa"/>
          </w:tcPr>
          <w:p w14:paraId="5BB2372F" w14:textId="22F49807" w:rsidR="00DD2EA5" w:rsidRDefault="00AE27C4" w:rsidP="00DD2EA5">
            <w:r>
              <w:t>0,0061</w:t>
            </w:r>
          </w:p>
        </w:tc>
      </w:tr>
      <w:tr w:rsidR="00DD2EA5" w14:paraId="1943F8FE" w14:textId="77777777" w:rsidTr="00DD2EA5">
        <w:tc>
          <w:tcPr>
            <w:tcW w:w="2263" w:type="dxa"/>
          </w:tcPr>
          <w:p w14:paraId="7EEC8FA2" w14:textId="013A7DA4" w:rsidR="00DD2EA5" w:rsidRDefault="00DD2EA5" w:rsidP="00DD2EA5">
            <w:r>
              <w:t>Brasil</w:t>
            </w:r>
          </w:p>
        </w:tc>
        <w:tc>
          <w:tcPr>
            <w:tcW w:w="2694" w:type="dxa"/>
          </w:tcPr>
          <w:p w14:paraId="544F4405" w14:textId="1CB824D1" w:rsidR="00DD2EA5" w:rsidRDefault="00DD2EA5" w:rsidP="00DD2EA5">
            <w:r>
              <w:t>1000</w:t>
            </w:r>
          </w:p>
        </w:tc>
        <w:tc>
          <w:tcPr>
            <w:tcW w:w="1842" w:type="dxa"/>
          </w:tcPr>
          <w:p w14:paraId="7FF14B8E" w14:textId="2BD13779" w:rsidR="00DD2EA5" w:rsidRDefault="00AE27C4" w:rsidP="00DD2EA5">
            <w:r>
              <w:t>0,0714</w:t>
            </w:r>
          </w:p>
        </w:tc>
        <w:tc>
          <w:tcPr>
            <w:tcW w:w="1695" w:type="dxa"/>
          </w:tcPr>
          <w:p w14:paraId="66EC7B52" w14:textId="1022F036" w:rsidR="00DD2EA5" w:rsidRDefault="00AE27C4" w:rsidP="00DD2EA5">
            <w:r>
              <w:t>0,0051</w:t>
            </w:r>
          </w:p>
        </w:tc>
      </w:tr>
      <w:tr w:rsidR="00DD2EA5" w14:paraId="66C80027" w14:textId="77777777" w:rsidTr="00DD2EA5">
        <w:tc>
          <w:tcPr>
            <w:tcW w:w="2263" w:type="dxa"/>
          </w:tcPr>
          <w:p w14:paraId="5FB3F9F2" w14:textId="1CB0B6D5" w:rsidR="00DD2EA5" w:rsidRDefault="00DD2EA5" w:rsidP="00DD2EA5">
            <w:r>
              <w:t>Ucrânia</w:t>
            </w:r>
          </w:p>
        </w:tc>
        <w:tc>
          <w:tcPr>
            <w:tcW w:w="2694" w:type="dxa"/>
          </w:tcPr>
          <w:p w14:paraId="1688924E" w14:textId="6D1C7968" w:rsidR="00DD2EA5" w:rsidRDefault="00DD2EA5" w:rsidP="00DD2EA5">
            <w:r>
              <w:t>340</w:t>
            </w:r>
          </w:p>
        </w:tc>
        <w:tc>
          <w:tcPr>
            <w:tcW w:w="1842" w:type="dxa"/>
          </w:tcPr>
          <w:p w14:paraId="10618890" w14:textId="0E382679" w:rsidR="00DD2EA5" w:rsidRDefault="00AE27C4" w:rsidP="00DD2EA5">
            <w:r>
              <w:t>0,0243</w:t>
            </w:r>
          </w:p>
        </w:tc>
        <w:tc>
          <w:tcPr>
            <w:tcW w:w="1695" w:type="dxa"/>
          </w:tcPr>
          <w:p w14:paraId="08C0C812" w14:textId="57EAB113" w:rsidR="00DD2EA5" w:rsidRDefault="00AE27C4" w:rsidP="00DD2EA5">
            <w:r>
              <w:t>0,0006</w:t>
            </w:r>
          </w:p>
        </w:tc>
      </w:tr>
      <w:tr w:rsidR="00DD2EA5" w14:paraId="27AD852B" w14:textId="77777777" w:rsidTr="00DD2EA5">
        <w:tc>
          <w:tcPr>
            <w:tcW w:w="2263" w:type="dxa"/>
          </w:tcPr>
          <w:p w14:paraId="21BAB90D" w14:textId="6BB72E73" w:rsidR="00DD2EA5" w:rsidRDefault="00DD2EA5" w:rsidP="00DD2EA5">
            <w:r>
              <w:t>México</w:t>
            </w:r>
          </w:p>
        </w:tc>
        <w:tc>
          <w:tcPr>
            <w:tcW w:w="2694" w:type="dxa"/>
          </w:tcPr>
          <w:p w14:paraId="1359FC3F" w14:textId="65A479C6" w:rsidR="00DD2EA5" w:rsidRDefault="00DD2EA5" w:rsidP="00DD2EA5">
            <w:r>
              <w:t>170</w:t>
            </w:r>
          </w:p>
        </w:tc>
        <w:tc>
          <w:tcPr>
            <w:tcW w:w="1842" w:type="dxa"/>
          </w:tcPr>
          <w:p w14:paraId="7E2EAC2A" w14:textId="338C4AF7" w:rsidR="00DD2EA5" w:rsidRDefault="00AE27C4" w:rsidP="00DD2EA5">
            <w:r>
              <w:t>0,0121</w:t>
            </w:r>
          </w:p>
        </w:tc>
        <w:tc>
          <w:tcPr>
            <w:tcW w:w="1695" w:type="dxa"/>
          </w:tcPr>
          <w:p w14:paraId="5F8FB8B3" w14:textId="02BB5706" w:rsidR="00DD2EA5" w:rsidRDefault="00AE27C4" w:rsidP="00DD2EA5">
            <w:r>
              <w:t>0,0001</w:t>
            </w:r>
          </w:p>
        </w:tc>
      </w:tr>
      <w:tr w:rsidR="00DD2EA5" w14:paraId="55100A27" w14:textId="77777777" w:rsidTr="00DD2EA5">
        <w:tc>
          <w:tcPr>
            <w:tcW w:w="2263" w:type="dxa"/>
          </w:tcPr>
          <w:p w14:paraId="46DA89CE" w14:textId="5AA010EA" w:rsidR="00DD2EA5" w:rsidRDefault="00DD2EA5" w:rsidP="00DD2EA5">
            <w:r>
              <w:t>Outros países</w:t>
            </w:r>
          </w:p>
        </w:tc>
        <w:tc>
          <w:tcPr>
            <w:tcW w:w="2694" w:type="dxa"/>
          </w:tcPr>
          <w:p w14:paraId="48E56CBE" w14:textId="6454B172" w:rsidR="00DD2EA5" w:rsidRDefault="00DD2EA5" w:rsidP="00DD2EA5">
            <w:r>
              <w:t>1400</w:t>
            </w:r>
          </w:p>
        </w:tc>
        <w:tc>
          <w:tcPr>
            <w:tcW w:w="1842" w:type="dxa"/>
          </w:tcPr>
          <w:p w14:paraId="248984C0" w14:textId="4501D9F6" w:rsidR="00DD2EA5" w:rsidRDefault="00AE27C4" w:rsidP="00DD2EA5">
            <w:r>
              <w:t>0,1</w:t>
            </w:r>
          </w:p>
        </w:tc>
        <w:tc>
          <w:tcPr>
            <w:tcW w:w="1695" w:type="dxa"/>
          </w:tcPr>
          <w:p w14:paraId="4AB6776A" w14:textId="5B07880B" w:rsidR="00DD2EA5" w:rsidRDefault="00AE27C4" w:rsidP="00DD2EA5">
            <w:r>
              <w:t>0,01</w:t>
            </w:r>
          </w:p>
        </w:tc>
      </w:tr>
      <w:tr w:rsidR="00DD2EA5" w14:paraId="0A8AE7EB" w14:textId="77777777" w:rsidTr="00DD2EA5">
        <w:tc>
          <w:tcPr>
            <w:tcW w:w="2263" w:type="dxa"/>
          </w:tcPr>
          <w:p w14:paraId="6362628B" w14:textId="00FF3EF6" w:rsidR="00DD2EA5" w:rsidRPr="00DD2EA5" w:rsidRDefault="00DD2EA5" w:rsidP="00DD2EA5">
            <w:pPr>
              <w:rPr>
                <w:b/>
                <w:bCs/>
              </w:rPr>
            </w:pPr>
            <w:r w:rsidRPr="00DD2EA5">
              <w:rPr>
                <w:b/>
                <w:bCs/>
              </w:rPr>
              <w:t>Total Mundial</w:t>
            </w:r>
          </w:p>
        </w:tc>
        <w:tc>
          <w:tcPr>
            <w:tcW w:w="2694" w:type="dxa"/>
          </w:tcPr>
          <w:p w14:paraId="506B494F" w14:textId="4B8EC46A" w:rsidR="00DD2EA5" w:rsidRDefault="00DD2EA5" w:rsidP="00DD2EA5">
            <w:r>
              <w:t>14000</w:t>
            </w:r>
          </w:p>
        </w:tc>
        <w:tc>
          <w:tcPr>
            <w:tcW w:w="1842" w:type="dxa"/>
          </w:tcPr>
          <w:p w14:paraId="3EE83B3C" w14:textId="77777777" w:rsidR="00DD2EA5" w:rsidRDefault="00DD2EA5" w:rsidP="00DD2EA5"/>
        </w:tc>
        <w:tc>
          <w:tcPr>
            <w:tcW w:w="1695" w:type="dxa"/>
          </w:tcPr>
          <w:p w14:paraId="6E3536F9" w14:textId="77777777" w:rsidR="00DD2EA5" w:rsidRDefault="00DD2EA5" w:rsidP="00DD2EA5"/>
        </w:tc>
      </w:tr>
    </w:tbl>
    <w:p w14:paraId="38404816" w14:textId="4B1A5021" w:rsidR="00DD2EA5" w:rsidRDefault="00DD2EA5" w:rsidP="00DD2EA5"/>
    <w:p w14:paraId="5D007303" w14:textId="72A70E2A" w:rsidR="00A62C32" w:rsidRDefault="00AE27C4" w:rsidP="00DD2EA5">
      <w:r>
        <w:t>(0,0590 + 0,04 + 0,0115 + 0,0061 + 0,0051 + 0,0006 + 0,0001 + 0,01) = 0,1324</w:t>
      </w:r>
    </w:p>
    <w:p w14:paraId="1B555719" w14:textId="199F99E5" w:rsidR="00A62C32" w:rsidRDefault="00A62C32" w:rsidP="00DD2EA5">
      <w:r>
        <w:t>Como,  0,1 &lt; IHH &lt; 0,25 então indica que o mercado tem restrições moderadas</w:t>
      </w:r>
    </w:p>
    <w:p w14:paraId="58ACB802" w14:textId="77777777" w:rsidR="00A62C32" w:rsidRDefault="00A62C32" w:rsidP="00DD2EA5"/>
    <w:p w14:paraId="085B2BF1" w14:textId="77777777" w:rsidR="00A62C32" w:rsidRDefault="00A62C32" w:rsidP="00DD2EA5"/>
    <w:p w14:paraId="30F22DE2" w14:textId="77777777" w:rsidR="00A62C32" w:rsidRDefault="00A62C32" w:rsidP="00DD2EA5"/>
    <w:p w14:paraId="3775366E" w14:textId="77777777" w:rsidR="00A62C32" w:rsidRDefault="00A62C32" w:rsidP="00DD2EA5"/>
    <w:p w14:paraId="2B852619" w14:textId="77777777" w:rsidR="00A62C32" w:rsidRDefault="00A62C32" w:rsidP="00DD2EA5"/>
    <w:p w14:paraId="4FF03C1A" w14:textId="53691F0C" w:rsidR="00A62C32" w:rsidRDefault="00A62C32" w:rsidP="00DD2EA5">
      <w:r>
        <w:lastRenderedPageBreak/>
        <w:t>3.</w:t>
      </w:r>
    </w:p>
    <w:p w14:paraId="57FCC84B" w14:textId="179CDC3C" w:rsidR="00A62C32" w:rsidRDefault="00A62C32" w:rsidP="00DD2EA5">
      <w:r>
        <w:t>O cobalto apresenta alto risco de distribuição, pois cerca de 74% da produção mundial vem da Républica Democrática do Congo (RDC), país com forte instabilidade política, conflitos armados e fraca governança. Além disso, a maior parte do cobalto é refinada na China, aumentando a dependência geopolítica.</w:t>
      </w:r>
    </w:p>
    <w:p w14:paraId="35DF65C2" w14:textId="15FE2E1B" w:rsidR="00A62C32" w:rsidRDefault="00A62C32" w:rsidP="00DD2EA5">
      <w:r>
        <w:t>Esses fatores tornam o fornecimento vulnerável a interrupções logísticas e políticas, o que deve ser considerado por qualquer empresa que dependa dessa matéria-prima para ligas especiais</w:t>
      </w:r>
    </w:p>
    <w:p w14:paraId="29F58FDE" w14:textId="77777777" w:rsidR="00A62C32" w:rsidRDefault="00A62C32" w:rsidP="00DD2EA5"/>
    <w:p w14:paraId="3DEBDA28" w14:textId="1C1CFC23" w:rsidR="00A62C32" w:rsidRDefault="00A62C32" w:rsidP="00DD2EA5">
      <w:r>
        <w:t>5</w:t>
      </w:r>
    </w:p>
    <w:p w14:paraId="18E83D3E" w14:textId="5D6D847C" w:rsidR="00A62C32" w:rsidRDefault="00A62C32" w:rsidP="00DD2EA5">
      <w:r>
        <w:t>Energia primária incorporada é a quantidade total de energia necessária para extrair, processar, transportar e produzir um material até estar pronto para uso. Representa toda a energia “embutida” no material ao longo da sua cadeia de produção. É um indicador importante do impacto ambiental e da sustentabilidade de um material</w:t>
      </w:r>
    </w:p>
    <w:p w14:paraId="1A330DD6" w14:textId="77777777" w:rsidR="00494598" w:rsidRDefault="00494598" w:rsidP="00DD2EA5"/>
    <w:p w14:paraId="14FA3F62" w14:textId="3D714D6C" w:rsidR="00494598" w:rsidRDefault="00494598" w:rsidP="00DD2EA5">
      <w:r>
        <w:t>6.</w:t>
      </w:r>
    </w:p>
    <w:p w14:paraId="1ADD2349" w14:textId="1CC8E0D6" w:rsidR="00494598" w:rsidRDefault="00494598" w:rsidP="00DD2EA5">
      <w:r>
        <w:t>O gráfico mostra a energia incorporada de vários materiais de construção. Materiais como o alumínio primário e o aço inoxidável têm valores muito elevados, enquanto materiais como o betão e a madeira apresentam valores baixos.</w:t>
      </w:r>
    </w:p>
    <w:p w14:paraId="293E0988" w14:textId="163908D9" w:rsidR="00494598" w:rsidRDefault="00494598" w:rsidP="00DD2EA5">
      <w:r>
        <w:t>A reciclagem reduz significativamente a energia incorporada, como se vê no caso do alumínio e do aço reciclados, que consomem muito menos energia do que quando produzidos de matérias-primas virgens.</w:t>
      </w:r>
    </w:p>
    <w:p w14:paraId="39FAA08A" w14:textId="4AC5EB2F" w:rsidR="00494598" w:rsidRDefault="00494598" w:rsidP="00DD2EA5">
      <w:r>
        <w:t>Vantagens da reciclagem:</w:t>
      </w:r>
    </w:p>
    <w:p w14:paraId="0FDB2606" w14:textId="6CA1E8B7" w:rsidR="00494598" w:rsidRDefault="00494598" w:rsidP="00494598">
      <w:pPr>
        <w:pStyle w:val="PargrafodaLista"/>
        <w:numPr>
          <w:ilvl w:val="0"/>
          <w:numId w:val="3"/>
        </w:numPr>
      </w:pPr>
      <w:r>
        <w:t>Reduz o consumo de energia na produção de novos materiais.</w:t>
      </w:r>
    </w:p>
    <w:p w14:paraId="643CCFA2" w14:textId="2D435F05" w:rsidR="00494598" w:rsidRDefault="00494598" w:rsidP="00494598">
      <w:pPr>
        <w:pStyle w:val="PargrafodaLista"/>
        <w:numPr>
          <w:ilvl w:val="0"/>
          <w:numId w:val="3"/>
        </w:numPr>
      </w:pPr>
      <w:r>
        <w:t>Diminui as emições de CO2 e o impacto ambiental.</w:t>
      </w:r>
    </w:p>
    <w:p w14:paraId="1A653B42" w14:textId="6FB6399E" w:rsidR="00494598" w:rsidRDefault="00494598" w:rsidP="00494598">
      <w:pPr>
        <w:pStyle w:val="PargrafodaLista"/>
        <w:numPr>
          <w:ilvl w:val="0"/>
          <w:numId w:val="3"/>
        </w:numPr>
      </w:pPr>
      <w:r>
        <w:t>Conserva recursos naturais e reduz resíduos.</w:t>
      </w:r>
    </w:p>
    <w:p w14:paraId="2A52ED7A" w14:textId="6004AF72" w:rsidR="00494598" w:rsidRDefault="00494598" w:rsidP="00494598">
      <w:r>
        <w:t>Assim, usar matérias reciclados contribui para uma construção mais sustentável e com menor pegada ecológica.</w:t>
      </w:r>
    </w:p>
    <w:p w14:paraId="51F75646" w14:textId="77777777" w:rsidR="00494598" w:rsidRDefault="00494598" w:rsidP="00494598"/>
    <w:p w14:paraId="7337D037" w14:textId="77777777" w:rsidR="00BB5133" w:rsidRDefault="00BB5133" w:rsidP="00494598"/>
    <w:p w14:paraId="4E17A4DA" w14:textId="77777777" w:rsidR="00BB5133" w:rsidRDefault="00BB5133" w:rsidP="00494598"/>
    <w:p w14:paraId="5E1301A7" w14:textId="77777777" w:rsidR="00BB5133" w:rsidRDefault="00BB5133" w:rsidP="00494598"/>
    <w:p w14:paraId="0A4E9CAE" w14:textId="009A8874" w:rsidR="00494598" w:rsidRDefault="00BB5133" w:rsidP="00494598">
      <w:r>
        <w:lastRenderedPageBreak/>
        <w:t>7.</w:t>
      </w:r>
    </w:p>
    <w:p w14:paraId="2962BA9E" w14:textId="660A20D1" w:rsidR="00A62C32" w:rsidRDefault="00BB5133" w:rsidP="00DD2EA5">
      <w:r>
        <w:t>A impressão 3D depende de matérias-primas críticas como Co, Hf, Mg, Nb, Sc, Ti, V, W, que estão concentradas em poucos pa</w:t>
      </w:r>
      <w:r w:rsidR="00C95892">
        <w:t>íses, sobretudo na China (35%) e na Rússia (12%). Isso representa um risco de abastecimento elevado, devido à dependência externa e possíveis instabilidade geopolíticas.</w:t>
      </w:r>
    </w:p>
    <w:p w14:paraId="0513175D" w14:textId="72DAA409" w:rsidR="00C95892" w:rsidRDefault="00C95892" w:rsidP="00DD2EA5">
      <w:r>
        <w:t>Além disso, o processamento dos materiais é feito principalmente na União Europeia e Estados Unidos, o que pode gerar dependência tecnológica e barreiras comerciais.</w:t>
      </w:r>
    </w:p>
    <w:p w14:paraId="061EC323" w14:textId="1C09C676" w:rsidR="00C95892" w:rsidRDefault="00C95892" w:rsidP="00DD2EA5">
      <w:r>
        <w:t>Principais desafios:</w:t>
      </w:r>
    </w:p>
    <w:p w14:paraId="2F3722D2" w14:textId="424A0C89" w:rsidR="00C95892" w:rsidRDefault="00C95892" w:rsidP="00C95892">
      <w:pPr>
        <w:pStyle w:val="PargrafodaLista"/>
        <w:numPr>
          <w:ilvl w:val="0"/>
          <w:numId w:val="4"/>
        </w:numPr>
      </w:pPr>
      <w:r>
        <w:t>Garantir acesso estável a matérias-primas críticas.</w:t>
      </w:r>
    </w:p>
    <w:p w14:paraId="12AD3DBF" w14:textId="4F0FC8A7" w:rsidR="00C95892" w:rsidRDefault="00C95892" w:rsidP="00C95892">
      <w:pPr>
        <w:pStyle w:val="PargrafodaLista"/>
        <w:numPr>
          <w:ilvl w:val="0"/>
          <w:numId w:val="4"/>
        </w:numPr>
      </w:pPr>
      <w:r>
        <w:t>Investir em capacidades internas de refino e processamento.</w:t>
      </w:r>
    </w:p>
    <w:p w14:paraId="09D56D67" w14:textId="584C6615" w:rsidR="00C95892" w:rsidRDefault="00C95892" w:rsidP="00C95892">
      <w:pPr>
        <w:pStyle w:val="PargrafodaLista"/>
        <w:numPr>
          <w:ilvl w:val="0"/>
          <w:numId w:val="4"/>
        </w:numPr>
      </w:pPr>
      <w:r>
        <w:t>Reduzir a dependência de países com riscos políticos ou económicos</w:t>
      </w:r>
    </w:p>
    <w:p w14:paraId="2637B914" w14:textId="00949C19" w:rsidR="00C95892" w:rsidRDefault="00C95892" w:rsidP="00C95892">
      <w:r>
        <w:t>Isso é essencial para a expansão sustentável da tecnologia de impressão 3D</w:t>
      </w:r>
    </w:p>
    <w:sectPr w:rsidR="00C9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F505B"/>
    <w:multiLevelType w:val="hybridMultilevel"/>
    <w:tmpl w:val="EC4494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55D4"/>
    <w:multiLevelType w:val="hybridMultilevel"/>
    <w:tmpl w:val="DB0C0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736D"/>
    <w:multiLevelType w:val="hybridMultilevel"/>
    <w:tmpl w:val="E4D664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76B52"/>
    <w:multiLevelType w:val="hybridMultilevel"/>
    <w:tmpl w:val="DDC8E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07417">
    <w:abstractNumId w:val="0"/>
  </w:num>
  <w:num w:numId="2" w16cid:durableId="1802915485">
    <w:abstractNumId w:val="2"/>
  </w:num>
  <w:num w:numId="3" w16cid:durableId="465782305">
    <w:abstractNumId w:val="1"/>
  </w:num>
  <w:num w:numId="4" w16cid:durableId="118327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4A"/>
    <w:rsid w:val="000076FF"/>
    <w:rsid w:val="00013D36"/>
    <w:rsid w:val="00494598"/>
    <w:rsid w:val="008F1025"/>
    <w:rsid w:val="00A61F4A"/>
    <w:rsid w:val="00A62C32"/>
    <w:rsid w:val="00AE27C4"/>
    <w:rsid w:val="00BB5133"/>
    <w:rsid w:val="00C66CAC"/>
    <w:rsid w:val="00C95892"/>
    <w:rsid w:val="00DD2EA5"/>
    <w:rsid w:val="00F23471"/>
    <w:rsid w:val="00F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FE2E"/>
  <w15:chartTrackingRefBased/>
  <w15:docId w15:val="{B7679F57-8DF6-4FC2-933C-558D014E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1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1F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1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1F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1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1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1F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F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1F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1F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1F4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DD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697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5</cp:revision>
  <dcterms:created xsi:type="dcterms:W3CDTF">2025-07-07T19:10:00Z</dcterms:created>
  <dcterms:modified xsi:type="dcterms:W3CDTF">2025-07-07T22:05:00Z</dcterms:modified>
</cp:coreProperties>
</file>