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2: Preenchimento completo e cancelamento</w:t>
      </w:r>
    </w:p>
    <w:p>
      <w:r>
        <w:t>Data do teste: 14/11/2025 11:47:50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Cancelando...</w:t>
      </w:r>
    </w:p>
    <w:p>
      <w:r>
        <w:t>✅ Cancelando realizada com sucesso.</w:t>
      </w:r>
    </w:p>
    <w:p>
      <w:r>
        <w:t>Screenshot: cancelando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