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Comissão Teste.</w:t>
      </w:r>
    </w:p>
    <w:p>
      <w:r>
        <w:t>🗕️ Data do teste: 12/09/2025 16:45:32</w:t>
      </w:r>
    </w:p>
    <w:p>
      <w:r>
        <w:t>Neste teste, o robô preencherá os campos obrigatórios e salvará o cadastro de uma nova Comissão.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screenshots\acessando_o_sistema_164538.png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4538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🖼️ Screenshot: screenshots\url_acessada_164539.png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453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screenshots\realizando_login_164541.png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454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🖼️ Screenshot: screenshots\login_concluido_164549.png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454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screenshots\ajustando_zoom_164549.png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45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Comissão...</w:t>
      </w:r>
    </w:p>
    <w:p>
      <w:r>
        <w:t>✅ Abrindo menu Comissão realizado com sucesso.</w:t>
      </w:r>
    </w:p>
    <w:p>
      <w:r>
        <w:t>🖼️ Screenshot: screenshots\abrindo_menu_comissão_164554.png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645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'Comissão' aberto.</w:t>
      </w:r>
    </w:p>
    <w:p>
      <w:r>
        <w:t>🖼️ Screenshot: screenshots\menu_aberto_164554.png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645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 xml:space="preserve">❌ Erro ao tentar acessando formulário de cadastro: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🖼️ Screenshot: screenshots\erro_acessando_formulário_de_cadastro_164605.png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missão_16455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