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2: Preenchimento completo e cancelamento.</w:t>
      </w:r>
    </w:p>
    <w:p>
      <w:r>
        <w:t>Data do teste: 12/09/2025 17:06:38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ℹ️ Nenhuma mensagem de alerta encontrada.</w:t>
      </w:r>
    </w:p>
    <w:p>
      <w:r>
        <w:t>✅ Clicando em Cancelar realizada com sucesso.</w:t>
      </w:r>
    </w:p>
    <w:p>
      <w:r>
        <w:t>Screenshot: clicando_em_cancelar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ℹ️ Nenhuma mensagem de alerta encontrada.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